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 xml:space="preserve">для проверки знаний 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7184">
        <w:rPr>
          <w:rFonts w:ascii="Times New Roman" w:hAnsi="Times New Roman" w:cs="Times New Roman"/>
          <w:b/>
          <w:sz w:val="28"/>
          <w:szCs w:val="28"/>
        </w:rPr>
        <w:t>разделу</w:t>
      </w:r>
      <w:r w:rsidRPr="0055521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236FE" w:rsidRPr="003D3942">
        <w:rPr>
          <w:rFonts w:ascii="Times New Roman" w:hAnsi="Times New Roman" w:cs="Times New Roman"/>
          <w:b/>
          <w:sz w:val="28"/>
          <w:szCs w:val="28"/>
        </w:rPr>
        <w:t>Устройства воспроизведения видеоинформации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 w:rsidR="006236FE">
        <w:rPr>
          <w:rFonts w:ascii="Times New Roman" w:hAnsi="Times New Roman" w:cs="Times New Roman"/>
          <w:b/>
          <w:sz w:val="28"/>
          <w:szCs w:val="28"/>
        </w:rPr>
        <w:t>Технические средства информатизации</w:t>
      </w:r>
      <w:r w:rsidRPr="00555215">
        <w:rPr>
          <w:rFonts w:ascii="Times New Roman" w:hAnsi="Times New Roman" w:cs="Times New Roman"/>
          <w:b/>
          <w:sz w:val="28"/>
          <w:szCs w:val="28"/>
        </w:rPr>
        <w:t>»</w:t>
      </w:r>
    </w:p>
    <w:p w:rsidR="00C62778" w:rsidRDefault="00555215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215">
        <w:rPr>
          <w:rFonts w:ascii="Times New Roman" w:hAnsi="Times New Roman" w:cs="Times New Roman"/>
          <w:b/>
          <w:sz w:val="28"/>
          <w:szCs w:val="28"/>
        </w:rPr>
        <w:t>для специальност</w:t>
      </w:r>
      <w:r w:rsidR="006236FE">
        <w:rPr>
          <w:rFonts w:ascii="Times New Roman" w:hAnsi="Times New Roman" w:cs="Times New Roman"/>
          <w:b/>
          <w:sz w:val="28"/>
          <w:szCs w:val="28"/>
        </w:rPr>
        <w:t>ей</w:t>
      </w:r>
      <w:r w:rsidRPr="00555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b/>
          <w:sz w:val="28"/>
          <w:szCs w:val="28"/>
        </w:rPr>
        <w:t>09.02.02</w:t>
      </w:r>
      <w:r w:rsidR="00C6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78">
        <w:rPr>
          <w:rFonts w:ascii="Times New Roman" w:hAnsi="Times New Roman" w:cs="Times New Roman"/>
          <w:sz w:val="28"/>
          <w:szCs w:val="28"/>
        </w:rPr>
        <w:t>«</w:t>
      </w:r>
      <w:r w:rsidR="00C62778" w:rsidRPr="00243B5D">
        <w:rPr>
          <w:rFonts w:ascii="Times New Roman" w:hAnsi="Times New Roman" w:cs="Times New Roman"/>
          <w:b/>
          <w:sz w:val="28"/>
          <w:szCs w:val="28"/>
        </w:rPr>
        <w:t>Компьютерные сети</w:t>
      </w:r>
      <w:r w:rsidR="00C62778">
        <w:rPr>
          <w:rFonts w:ascii="Times New Roman" w:hAnsi="Times New Roman" w:cs="Times New Roman"/>
          <w:sz w:val="28"/>
          <w:szCs w:val="28"/>
        </w:rPr>
        <w:t>»</w:t>
      </w:r>
      <w:r w:rsidR="006236FE" w:rsidRPr="006236FE">
        <w:rPr>
          <w:rFonts w:ascii="Times New Roman" w:hAnsi="Times New Roman" w:cs="Times New Roman"/>
          <w:b/>
          <w:sz w:val="28"/>
          <w:szCs w:val="28"/>
        </w:rPr>
        <w:t>, 09.02.03</w:t>
      </w:r>
      <w:r w:rsidR="00C62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78" w:rsidRPr="00291FB4">
        <w:rPr>
          <w:rFonts w:ascii="Times New Roman" w:hAnsi="Times New Roman" w:cs="Times New Roman"/>
          <w:sz w:val="28"/>
          <w:szCs w:val="28"/>
        </w:rPr>
        <w:t>«</w:t>
      </w:r>
      <w:r w:rsidR="00C62778">
        <w:rPr>
          <w:rFonts w:ascii="Times New Roman" w:hAnsi="Times New Roman" w:cs="Times New Roman"/>
          <w:b/>
          <w:sz w:val="28"/>
          <w:szCs w:val="28"/>
        </w:rPr>
        <w:t>Программирование в компьютерных системах</w:t>
      </w:r>
      <w:r w:rsidR="00C62778">
        <w:rPr>
          <w:rFonts w:ascii="Times New Roman" w:hAnsi="Times New Roman" w:cs="Times New Roman"/>
          <w:sz w:val="28"/>
          <w:szCs w:val="28"/>
        </w:rPr>
        <w:t>»</w:t>
      </w:r>
      <w:r w:rsidR="006236FE" w:rsidRPr="006236F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55215" w:rsidRPr="00555215" w:rsidRDefault="006236FE" w:rsidP="005552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FE">
        <w:rPr>
          <w:rFonts w:ascii="Times New Roman" w:hAnsi="Times New Roman" w:cs="Times New Roman"/>
          <w:b/>
          <w:sz w:val="28"/>
          <w:szCs w:val="28"/>
        </w:rPr>
        <w:t>09.02.04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43B5D">
        <w:rPr>
          <w:rFonts w:ascii="Times New Roman" w:hAnsi="Times New Roman" w:cs="Times New Roman"/>
          <w:b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55215" w:rsidRPr="00555215" w:rsidRDefault="00555215" w:rsidP="0055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215">
        <w:rPr>
          <w:rFonts w:ascii="Times New Roman" w:hAnsi="Times New Roman" w:cs="Times New Roman"/>
          <w:sz w:val="28"/>
          <w:szCs w:val="28"/>
        </w:rPr>
        <w:t>(в электронном виде, правильный ответ на первом месте).</w:t>
      </w:r>
    </w:p>
    <w:p w:rsidR="00555215" w:rsidRDefault="00555215" w:rsidP="00E61B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236FE">
        <w:rPr>
          <w:rFonts w:ascii="Times New Roman" w:hAnsi="Times New Roman" w:cs="Times New Roman"/>
          <w:sz w:val="28"/>
          <w:szCs w:val="28"/>
        </w:rPr>
        <w:t xml:space="preserve">Минимальный размер детали изображения на экране </w:t>
      </w:r>
      <w:proofErr w:type="spellStart"/>
      <w:r w:rsidRPr="006236FE">
        <w:rPr>
          <w:rFonts w:ascii="Times New Roman" w:hAnsi="Times New Roman" w:cs="Times New Roman"/>
          <w:sz w:val="28"/>
          <w:szCs w:val="28"/>
        </w:rPr>
        <w:t>ЭЛТ-монитора</w:t>
      </w:r>
      <w:proofErr w:type="spellEnd"/>
      <w:r w:rsidRPr="006236FE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36FE">
        <w:rPr>
          <w:rFonts w:ascii="Times New Roman" w:hAnsi="Times New Roman" w:cs="Times New Roman"/>
          <w:sz w:val="28"/>
          <w:szCs w:val="28"/>
        </w:rPr>
        <w:t>пиксель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36FE">
        <w:rPr>
          <w:rFonts w:ascii="Times New Roman" w:hAnsi="Times New Roman" w:cs="Times New Roman"/>
          <w:sz w:val="28"/>
          <w:szCs w:val="28"/>
        </w:rPr>
        <w:t>жк-кристалл</w:t>
      </w:r>
      <w:proofErr w:type="spellEnd"/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растр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ячейка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236FE">
        <w:rPr>
          <w:rFonts w:ascii="Times New Roman" w:hAnsi="Times New Roman" w:cs="Times New Roman"/>
          <w:sz w:val="28"/>
          <w:szCs w:val="28"/>
        </w:rPr>
        <w:t xml:space="preserve">Разрешающая способность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6236FE">
        <w:rPr>
          <w:rFonts w:ascii="Times New Roman" w:hAnsi="Times New Roman" w:cs="Times New Roman"/>
          <w:sz w:val="28"/>
          <w:szCs w:val="28"/>
        </w:rPr>
        <w:t>-монитора определяется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36FE">
        <w:rPr>
          <w:rFonts w:ascii="Times New Roman" w:hAnsi="Times New Roman" w:cs="Times New Roman"/>
          <w:sz w:val="28"/>
          <w:szCs w:val="28"/>
        </w:rPr>
        <w:t xml:space="preserve">размером </w:t>
      </w:r>
      <w:proofErr w:type="gramStart"/>
      <w:r w:rsidRPr="006236FE">
        <w:rPr>
          <w:rFonts w:ascii="Times New Roman" w:hAnsi="Times New Roman" w:cs="Times New Roman"/>
          <w:sz w:val="28"/>
          <w:szCs w:val="28"/>
        </w:rPr>
        <w:t>отдельной</w:t>
      </w:r>
      <w:proofErr w:type="gramEnd"/>
      <w:r w:rsidRPr="0062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FE">
        <w:rPr>
          <w:rFonts w:ascii="Times New Roman" w:hAnsi="Times New Roman" w:cs="Times New Roman"/>
          <w:sz w:val="28"/>
          <w:szCs w:val="28"/>
        </w:rPr>
        <w:t>жк-ячейки</w:t>
      </w:r>
      <w:proofErr w:type="spellEnd"/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типом теневой маски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объёмом видеопамяти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типом видеоадаптера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36FE">
        <w:rPr>
          <w:rFonts w:ascii="Times New Roman" w:hAnsi="Times New Roman" w:cs="Times New Roman"/>
          <w:sz w:val="28"/>
          <w:szCs w:val="28"/>
        </w:rPr>
        <w:t xml:space="preserve">Качество изображения </w:t>
      </w:r>
      <w:proofErr w:type="spellStart"/>
      <w:r w:rsidRPr="006236FE">
        <w:rPr>
          <w:rFonts w:ascii="Times New Roman" w:hAnsi="Times New Roman" w:cs="Times New Roman"/>
          <w:sz w:val="28"/>
          <w:szCs w:val="28"/>
        </w:rPr>
        <w:t>ЭЛТ-монитров</w:t>
      </w:r>
      <w:proofErr w:type="spellEnd"/>
      <w:r w:rsidRPr="006236FE">
        <w:rPr>
          <w:rFonts w:ascii="Times New Roman" w:hAnsi="Times New Roman" w:cs="Times New Roman"/>
          <w:sz w:val="28"/>
          <w:szCs w:val="28"/>
        </w:rPr>
        <w:t xml:space="preserve"> определяется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36FE">
        <w:rPr>
          <w:rFonts w:ascii="Times New Roman" w:hAnsi="Times New Roman" w:cs="Times New Roman"/>
          <w:sz w:val="28"/>
          <w:szCs w:val="28"/>
        </w:rPr>
        <w:t>типом используемой теневой маски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типом экрана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толщиной слоя люминофора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 xml:space="preserve">шагом расположения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236FE">
        <w:rPr>
          <w:rFonts w:ascii="Times New Roman" w:hAnsi="Times New Roman" w:cs="Times New Roman"/>
          <w:sz w:val="28"/>
          <w:szCs w:val="28"/>
        </w:rPr>
        <w:t>-точек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236FE">
        <w:rPr>
          <w:rFonts w:ascii="Times New Roman" w:hAnsi="Times New Roman" w:cs="Times New Roman"/>
          <w:sz w:val="28"/>
          <w:szCs w:val="28"/>
        </w:rPr>
        <w:t>Основной параметр, характеризующий монитор, это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36FE">
        <w:rPr>
          <w:rFonts w:ascii="Times New Roman" w:hAnsi="Times New Roman" w:cs="Times New Roman"/>
          <w:sz w:val="28"/>
          <w:szCs w:val="28"/>
        </w:rPr>
        <w:t>разрешающая способность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яркость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236FE">
        <w:rPr>
          <w:rFonts w:ascii="Times New Roman" w:hAnsi="Times New Roman" w:cs="Times New Roman"/>
          <w:sz w:val="28"/>
          <w:szCs w:val="28"/>
        </w:rPr>
        <w:t>-точек по вертикали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236FE">
        <w:rPr>
          <w:rFonts w:ascii="Times New Roman" w:hAnsi="Times New Roman" w:cs="Times New Roman"/>
          <w:sz w:val="28"/>
          <w:szCs w:val="28"/>
        </w:rPr>
        <w:t>-точек по горизонтали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6236FE">
        <w:rPr>
          <w:rFonts w:ascii="Times New Roman" w:hAnsi="Times New Roman" w:cs="Times New Roman"/>
          <w:sz w:val="28"/>
          <w:szCs w:val="28"/>
        </w:rPr>
        <w:t>сли время послесвечения люминофора мало, то будет иметь место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36FE">
        <w:rPr>
          <w:rFonts w:ascii="Times New Roman" w:hAnsi="Times New Roman" w:cs="Times New Roman"/>
          <w:sz w:val="28"/>
          <w:szCs w:val="28"/>
        </w:rPr>
        <w:t>мерцание экрана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дискретность изображения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удвоение контуров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размытость изображения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236FE">
        <w:rPr>
          <w:rFonts w:ascii="Times New Roman" w:hAnsi="Times New Roman" w:cs="Times New Roman"/>
          <w:sz w:val="28"/>
          <w:szCs w:val="28"/>
        </w:rPr>
        <w:t>Излучающим элементом кинескопа является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Pr="006236FE">
        <w:rPr>
          <w:rFonts w:ascii="Times New Roman" w:hAnsi="Times New Roman" w:cs="Times New Roman"/>
          <w:sz w:val="28"/>
          <w:szCs w:val="28"/>
        </w:rPr>
        <w:t>электронная пушка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электронный пистолет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слой люминофора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теневая маска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6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36FE">
        <w:rPr>
          <w:rFonts w:ascii="Times New Roman" w:hAnsi="Times New Roman" w:cs="Times New Roman"/>
          <w:sz w:val="28"/>
          <w:szCs w:val="28"/>
        </w:rPr>
        <w:t xml:space="preserve">ри отсутствии напряжения между подложками в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6236FE">
        <w:rPr>
          <w:rFonts w:ascii="Times New Roman" w:hAnsi="Times New Roman" w:cs="Times New Roman"/>
          <w:sz w:val="28"/>
          <w:szCs w:val="28"/>
        </w:rPr>
        <w:t>-мониторе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95BEF"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Pr="006236FE">
        <w:rPr>
          <w:rFonts w:ascii="Times New Roman" w:hAnsi="Times New Roman" w:cs="Times New Roman"/>
          <w:sz w:val="28"/>
          <w:szCs w:val="28"/>
        </w:rPr>
        <w:t>ячейка прозрачна и свет проходит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ячейка непрозрачна и свет не проходит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он не работает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36FE">
        <w:rPr>
          <w:rFonts w:ascii="Times New Roman" w:hAnsi="Times New Roman" w:cs="Times New Roman"/>
          <w:sz w:val="28"/>
          <w:szCs w:val="28"/>
        </w:rPr>
        <w:t>видеодаптер</w:t>
      </w:r>
      <w:proofErr w:type="spellEnd"/>
      <w:r w:rsidRPr="006236FE">
        <w:rPr>
          <w:rFonts w:ascii="Times New Roman" w:hAnsi="Times New Roman" w:cs="Times New Roman"/>
          <w:sz w:val="28"/>
          <w:szCs w:val="28"/>
        </w:rPr>
        <w:t xml:space="preserve"> не работает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2364EB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Разъём для подключения монитора – </w:t>
      </w:r>
    </w:p>
    <w:p w:rsidR="006236FE" w:rsidRPr="00C62778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  <w:r w:rsidR="00595BEF" w:rsidRPr="00C62778">
        <w:rPr>
          <w:rFonts w:ascii="Times New Roman" w:hAnsi="Times New Roman" w:cs="Times New Roman"/>
          <w:sz w:val="28"/>
          <w:szCs w:val="28"/>
        </w:rPr>
        <w:t xml:space="preserve">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DVI</w:t>
      </w:r>
      <w:r w:rsidR="00595BEF">
        <w:rPr>
          <w:rFonts w:ascii="Times New Roman" w:hAnsi="Times New Roman" w:cs="Times New Roman"/>
          <w:sz w:val="28"/>
          <w:szCs w:val="28"/>
        </w:rPr>
        <w:t>,</w:t>
      </w:r>
      <w:r w:rsidRPr="006236FE">
        <w:rPr>
          <w:rFonts w:ascii="Times New Roman" w:hAnsi="Times New Roman" w:cs="Times New Roman"/>
          <w:sz w:val="28"/>
          <w:szCs w:val="28"/>
        </w:rPr>
        <w:t xml:space="preserve"> 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595BEF">
        <w:rPr>
          <w:rFonts w:ascii="Times New Roman" w:hAnsi="Times New Roman" w:cs="Times New Roman"/>
          <w:sz w:val="28"/>
          <w:szCs w:val="28"/>
        </w:rPr>
        <w:t xml:space="preserve">, </w:t>
      </w:r>
      <w:r w:rsidR="00595BEF">
        <w:rPr>
          <w:rFonts w:ascii="Times New Roman" w:hAnsi="Times New Roman" w:cs="Times New Roman"/>
          <w:sz w:val="28"/>
          <w:szCs w:val="28"/>
          <w:lang w:val="en-US"/>
        </w:rPr>
        <w:t>HDMI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236FE">
        <w:rPr>
          <w:rFonts w:ascii="Times New Roman" w:hAnsi="Times New Roman" w:cs="Times New Roman"/>
          <w:sz w:val="28"/>
          <w:szCs w:val="28"/>
        </w:rPr>
        <w:t xml:space="preserve"> и </w:t>
      </w:r>
      <w:r w:rsidRPr="006236FE">
        <w:rPr>
          <w:rFonts w:ascii="Times New Roman" w:hAnsi="Times New Roman" w:cs="Times New Roman"/>
          <w:sz w:val="28"/>
          <w:szCs w:val="28"/>
          <w:lang w:val="en-US"/>
        </w:rPr>
        <w:t>DVI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  <w:lang w:val="en-US"/>
        </w:rPr>
        <w:t>USB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  <w:lang w:val="en-US"/>
        </w:rPr>
        <w:t>LPT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2364EB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595BEF"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236FE" w:rsidRPr="006236FE">
        <w:rPr>
          <w:rFonts w:ascii="Times New Roman" w:hAnsi="Times New Roman" w:cs="Times New Roman"/>
          <w:sz w:val="28"/>
          <w:szCs w:val="28"/>
        </w:rPr>
        <w:t xml:space="preserve">а резкость изображения в </w:t>
      </w:r>
      <w:proofErr w:type="spellStart"/>
      <w:r w:rsidR="006236FE" w:rsidRPr="006236FE">
        <w:rPr>
          <w:rFonts w:ascii="Times New Roman" w:hAnsi="Times New Roman" w:cs="Times New Roman"/>
          <w:sz w:val="28"/>
          <w:szCs w:val="28"/>
        </w:rPr>
        <w:t>ЭЛТ-мониторах</w:t>
      </w:r>
      <w:proofErr w:type="spellEnd"/>
      <w:r w:rsidR="006236FE" w:rsidRPr="006236FE">
        <w:rPr>
          <w:rFonts w:ascii="Times New Roman" w:hAnsi="Times New Roman" w:cs="Times New Roman"/>
          <w:sz w:val="28"/>
          <w:szCs w:val="28"/>
        </w:rPr>
        <w:t xml:space="preserve"> влияет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64EB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шаг расположения </w:t>
      </w:r>
      <w:r w:rsidR="006236FE" w:rsidRPr="006236F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-точек 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тип теневой маски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разрешающая способность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spellStart"/>
      <w:r w:rsidRPr="006236FE">
        <w:rPr>
          <w:rFonts w:ascii="Times New Roman" w:hAnsi="Times New Roman" w:cs="Times New Roman"/>
          <w:sz w:val="28"/>
          <w:szCs w:val="28"/>
        </w:rPr>
        <w:t>жк-молекулы</w:t>
      </w:r>
      <w:proofErr w:type="spellEnd"/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0</w:t>
      </w:r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Траектория движения электронного луча по экрану </w:t>
      </w:r>
      <w:proofErr w:type="spellStart"/>
      <w:r w:rsidR="006236FE" w:rsidRPr="006236FE">
        <w:rPr>
          <w:rFonts w:ascii="Times New Roman" w:hAnsi="Times New Roman" w:cs="Times New Roman"/>
          <w:sz w:val="28"/>
          <w:szCs w:val="28"/>
        </w:rPr>
        <w:t>ЭЛТ-монитора</w:t>
      </w:r>
      <w:proofErr w:type="spellEnd"/>
      <w:r w:rsidR="006236FE" w:rsidRPr="006236FE">
        <w:rPr>
          <w:rFonts w:ascii="Times New Roman" w:hAnsi="Times New Roman" w:cs="Times New Roman"/>
          <w:sz w:val="28"/>
          <w:szCs w:val="28"/>
        </w:rPr>
        <w:t xml:space="preserve"> называется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78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>растром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пикселем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обратным ходом луча по горизонтали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обратным ходом луча по вертикали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time">
        <w:smartTagPr>
          <w:attr w:name="Hour" w:val="11"/>
          <w:attr w:name="Minute" w:val="0"/>
        </w:smartTagPr>
        <w:r w:rsidRPr="00595BEF">
          <w:rPr>
            <w:rFonts w:ascii="Times New Roman" w:hAnsi="Times New Roman" w:cs="Times New Roman"/>
            <w:sz w:val="28"/>
            <w:szCs w:val="28"/>
          </w:rPr>
          <w:t>1</w:t>
        </w:r>
        <w:r w:rsidR="002364EB">
          <w:rPr>
            <w:rFonts w:ascii="Times New Roman" w:hAnsi="Times New Roman" w:cs="Times New Roman"/>
            <w:sz w:val="28"/>
            <w:szCs w:val="28"/>
          </w:rPr>
          <w:t>1</w:t>
        </w:r>
        <w:r w:rsidRPr="00595BE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236FE" w:rsidRPr="006236FE">
          <w:rPr>
            <w:rFonts w:ascii="Times New Roman" w:hAnsi="Times New Roman" w:cs="Times New Roman"/>
            <w:sz w:val="28"/>
            <w:szCs w:val="28"/>
          </w:rPr>
          <w:t>Частота</w:t>
        </w:r>
      </w:smartTag>
      <w:r w:rsidR="006236FE" w:rsidRPr="006236FE">
        <w:rPr>
          <w:rFonts w:ascii="Times New Roman" w:hAnsi="Times New Roman" w:cs="Times New Roman"/>
          <w:sz w:val="28"/>
          <w:szCs w:val="28"/>
        </w:rPr>
        <w:t xml:space="preserve"> регенерации это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>частота вертикальной развёртки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частота горизонтальной развёртки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частота мерцания экрана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нет правильного ответа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2</w:t>
      </w:r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>Цифровой образ текущего изображения называют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>кадром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буфером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кадровым буфером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знакоместом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36FE" w:rsidRPr="006236FE">
        <w:rPr>
          <w:rFonts w:ascii="Times New Roman" w:hAnsi="Times New Roman" w:cs="Times New Roman"/>
          <w:sz w:val="28"/>
          <w:szCs w:val="28"/>
        </w:rPr>
        <w:t>странить «дрожание» изображения на экране монитора не поможет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78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>увеличение объема видеопамяти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замена кабеля данных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 xml:space="preserve">устранение от монитора источника электромагнитных помех 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изменение частоты развёртки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4</w:t>
      </w:r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>Причиной срыва синхронизации (пропадание изображения) является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78">
        <w:rPr>
          <w:rFonts w:ascii="Times New Roman" w:hAnsi="Times New Roman" w:cs="Times New Roman"/>
          <w:sz w:val="28"/>
          <w:szCs w:val="28"/>
        </w:rPr>
        <w:lastRenderedPageBreak/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плохой контакт кабеля данных 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низкая частота развёртки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источник электромагнитных помех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слишком высокая частота развёртки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6236FE" w:rsidRPr="006236FE">
        <w:rPr>
          <w:rFonts w:ascii="Times New Roman" w:hAnsi="Times New Roman" w:cs="Times New Roman"/>
          <w:sz w:val="28"/>
          <w:szCs w:val="28"/>
        </w:rPr>
        <w:t>сли не устанавливается нужная частота обновления экрана,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78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обновите драйверы монитора и </w:t>
      </w:r>
      <w:proofErr w:type="spellStart"/>
      <w:r w:rsidR="006236FE" w:rsidRPr="006236FE">
        <w:rPr>
          <w:rFonts w:ascii="Times New Roman" w:hAnsi="Times New Roman" w:cs="Times New Roman"/>
          <w:sz w:val="28"/>
          <w:szCs w:val="28"/>
        </w:rPr>
        <w:t>видеодаптера</w:t>
      </w:r>
      <w:proofErr w:type="spellEnd"/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замените кабель данных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замените кабель питания монитора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неисправен видеоадаптер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6FE" w:rsidRPr="006236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6FE" w:rsidRPr="006236FE">
        <w:rPr>
          <w:rFonts w:ascii="Times New Roman" w:hAnsi="Times New Roman" w:cs="Times New Roman"/>
          <w:sz w:val="28"/>
          <w:szCs w:val="28"/>
        </w:rPr>
        <w:t>ЭЛТ-мониторах</w:t>
      </w:r>
      <w:proofErr w:type="spellEnd"/>
      <w:r w:rsidR="006236FE" w:rsidRPr="006236FE">
        <w:rPr>
          <w:rFonts w:ascii="Times New Roman" w:hAnsi="Times New Roman" w:cs="Times New Roman"/>
          <w:sz w:val="28"/>
          <w:szCs w:val="28"/>
        </w:rPr>
        <w:t xml:space="preserve"> неравномерность цветов на экране вызвана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778">
        <w:rPr>
          <w:rFonts w:ascii="Times New Roman" w:hAnsi="Times New Roman" w:cs="Times New Roman"/>
          <w:sz w:val="28"/>
          <w:szCs w:val="28"/>
        </w:rPr>
        <w:t xml:space="preserve">+ </w:t>
      </w:r>
      <w:r w:rsidR="006236FE" w:rsidRPr="006236FE">
        <w:rPr>
          <w:rFonts w:ascii="Times New Roman" w:hAnsi="Times New Roman" w:cs="Times New Roman"/>
          <w:sz w:val="28"/>
          <w:szCs w:val="28"/>
        </w:rPr>
        <w:t>намагниченностью маски кинескопа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недостатком видеопамяти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сбоем синхронизации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плохим контактом в кабеле питания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1</w:t>
      </w:r>
      <w:r w:rsidR="002364EB">
        <w:rPr>
          <w:rFonts w:ascii="Times New Roman" w:hAnsi="Times New Roman" w:cs="Times New Roman"/>
          <w:sz w:val="28"/>
          <w:szCs w:val="28"/>
        </w:rPr>
        <w:t>7</w:t>
      </w:r>
      <w:r w:rsidRPr="00595BEF">
        <w:rPr>
          <w:rFonts w:ascii="Times New Roman" w:hAnsi="Times New Roman" w:cs="Times New Roman"/>
          <w:sz w:val="28"/>
          <w:szCs w:val="28"/>
        </w:rPr>
        <w:t xml:space="preserve">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Монитор не включается, хотя иногда индикатор включения моргает. Причина </w:t>
      </w:r>
      <w:r>
        <w:rPr>
          <w:rFonts w:ascii="Times New Roman" w:hAnsi="Times New Roman" w:cs="Times New Roman"/>
          <w:sz w:val="28"/>
          <w:szCs w:val="28"/>
        </w:rPr>
        <w:t xml:space="preserve">этой неисправности 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236FE" w:rsidRPr="006236FE" w:rsidRDefault="00595BEF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5BEF">
        <w:rPr>
          <w:rFonts w:ascii="Times New Roman" w:hAnsi="Times New Roman" w:cs="Times New Roman"/>
          <w:sz w:val="28"/>
          <w:szCs w:val="28"/>
        </w:rPr>
        <w:t>+</w:t>
      </w:r>
      <w:r w:rsidR="006236FE" w:rsidRPr="006236FE">
        <w:rPr>
          <w:rFonts w:ascii="Times New Roman" w:hAnsi="Times New Roman" w:cs="Times New Roman"/>
          <w:sz w:val="28"/>
          <w:szCs w:val="28"/>
        </w:rPr>
        <w:t xml:space="preserve">блок питания не выдает нужные напряжения 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сгорел кинескоп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перегорает индикатор включения</w:t>
      </w:r>
    </w:p>
    <w:p w:rsidR="006236FE" w:rsidRPr="006236FE" w:rsidRDefault="006236FE" w:rsidP="00623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6FE">
        <w:rPr>
          <w:rFonts w:ascii="Times New Roman" w:hAnsi="Times New Roman" w:cs="Times New Roman"/>
          <w:sz w:val="28"/>
          <w:szCs w:val="28"/>
        </w:rPr>
        <w:t>неисправен видеоадаптер</w:t>
      </w:r>
    </w:p>
    <w:p w:rsidR="00FC7184" w:rsidRDefault="00FC7184" w:rsidP="00FC7184">
      <w:pPr>
        <w:spacing w:after="0"/>
        <w:rPr>
          <w:rFonts w:ascii="Times New Roman" w:hAnsi="Times New Roman" w:cs="Times New Roman"/>
        </w:rPr>
      </w:pPr>
    </w:p>
    <w:p w:rsidR="006C6C96" w:rsidRDefault="006C6C96" w:rsidP="00F32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215" w:rsidRPr="00FA58B1" w:rsidRDefault="00555215" w:rsidP="00555215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Ладовер Т.М.</w:t>
      </w:r>
    </w:p>
    <w:p w:rsidR="00F328AD" w:rsidRDefault="00F328AD" w:rsidP="008522E5">
      <w:pPr>
        <w:spacing w:after="0" w:line="240" w:lineRule="auto"/>
      </w:pPr>
    </w:p>
    <w:p w:rsidR="00F328AD" w:rsidRDefault="00F328AD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D" w:rsidRDefault="00F625ED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5ED" w:rsidRPr="00F625ED" w:rsidRDefault="00F625ED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E17" w:rsidRDefault="00247E17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762" w:rsidRPr="004A1406" w:rsidRDefault="00591762" w:rsidP="008522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797" w:rsidRDefault="00010797" w:rsidP="008522E5">
      <w:pPr>
        <w:spacing w:after="0" w:line="240" w:lineRule="auto"/>
      </w:pPr>
    </w:p>
    <w:p w:rsidR="008522E5" w:rsidRDefault="008522E5" w:rsidP="008522E5">
      <w:pPr>
        <w:spacing w:after="0" w:line="240" w:lineRule="auto"/>
      </w:pPr>
    </w:p>
    <w:sectPr w:rsidR="008522E5" w:rsidSect="005A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B4A"/>
    <w:rsid w:val="00010797"/>
    <w:rsid w:val="00011FE1"/>
    <w:rsid w:val="00100C83"/>
    <w:rsid w:val="002364EB"/>
    <w:rsid w:val="00247E17"/>
    <w:rsid w:val="003C48AC"/>
    <w:rsid w:val="00426E7F"/>
    <w:rsid w:val="004A1406"/>
    <w:rsid w:val="004B4E95"/>
    <w:rsid w:val="00555215"/>
    <w:rsid w:val="00591762"/>
    <w:rsid w:val="00595BEF"/>
    <w:rsid w:val="005A27FF"/>
    <w:rsid w:val="005F412F"/>
    <w:rsid w:val="006236FE"/>
    <w:rsid w:val="006C6C96"/>
    <w:rsid w:val="00752F4D"/>
    <w:rsid w:val="008522E5"/>
    <w:rsid w:val="008572E3"/>
    <w:rsid w:val="00945F14"/>
    <w:rsid w:val="009B470B"/>
    <w:rsid w:val="00AF696C"/>
    <w:rsid w:val="00C62778"/>
    <w:rsid w:val="00E15053"/>
    <w:rsid w:val="00E61B4A"/>
    <w:rsid w:val="00F328AD"/>
    <w:rsid w:val="00F61A9C"/>
    <w:rsid w:val="00F625ED"/>
    <w:rsid w:val="00FC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2E5"/>
    <w:pPr>
      <w:ind w:left="720"/>
      <w:contextualSpacing/>
    </w:pPr>
  </w:style>
  <w:style w:type="character" w:customStyle="1" w:styleId="mw-headline">
    <w:name w:val="mw-headline"/>
    <w:basedOn w:val="a0"/>
    <w:rsid w:val="008522E5"/>
  </w:style>
  <w:style w:type="paragraph" w:styleId="a4">
    <w:name w:val="Plain Text"/>
    <w:basedOn w:val="a"/>
    <w:link w:val="a5"/>
    <w:unhideWhenUsed/>
    <w:rsid w:val="0055521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5521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ладовер</dc:creator>
  <cp:keywords/>
  <dc:description/>
  <cp:lastModifiedBy>avanesyan</cp:lastModifiedBy>
  <cp:revision>11</cp:revision>
  <dcterms:created xsi:type="dcterms:W3CDTF">2016-11-15T12:52:00Z</dcterms:created>
  <dcterms:modified xsi:type="dcterms:W3CDTF">2022-04-12T08:00:00Z</dcterms:modified>
</cp:coreProperties>
</file>