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9" w:rsidRDefault="00F80409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МИНИСТЕРСТВО ОБРАЗОВАНИЯ, </w:t>
      </w:r>
      <w:r w:rsidR="00471CE4" w:rsidRPr="002166D1">
        <w:rPr>
          <w:rFonts w:ascii="Times New Roman" w:hAnsi="Times New Roman"/>
          <w:lang w:eastAsia="ru-RU"/>
        </w:rPr>
        <w:t>НАУКИ</w:t>
      </w:r>
      <w:r>
        <w:rPr>
          <w:rFonts w:ascii="Times New Roman" w:hAnsi="Times New Roman"/>
          <w:lang w:eastAsia="ru-RU"/>
        </w:rPr>
        <w:t xml:space="preserve"> И МОЛОДЕЖНОЙ ПОЛИТИКИ</w:t>
      </w:r>
      <w:r w:rsidRPr="002166D1">
        <w:rPr>
          <w:rFonts w:ascii="Times New Roman" w:hAnsi="Times New Roman"/>
          <w:lang w:eastAsia="ru-RU"/>
        </w:rPr>
        <w:t xml:space="preserve"> 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lang w:eastAsia="ru-RU"/>
        </w:rPr>
      </w:pPr>
      <w:r w:rsidRPr="002166D1">
        <w:rPr>
          <w:rFonts w:ascii="Times New Roman" w:hAnsi="Times New Roman"/>
          <w:lang w:eastAsia="ru-RU"/>
        </w:rPr>
        <w:t>КРАСНОДАРСКОГО КРАЯ</w:t>
      </w:r>
    </w:p>
    <w:p w:rsidR="00471CE4" w:rsidRPr="002166D1" w:rsidRDefault="00F30BA1" w:rsidP="00F80409">
      <w:pPr>
        <w:autoSpaceDE w:val="0"/>
        <w:autoSpaceDN w:val="0"/>
        <w:adjustRightInd w:val="0"/>
        <w:spacing w:line="274" w:lineRule="exact"/>
        <w:ind w:right="10" w:hanging="14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471CE4" w:rsidRPr="002166D1">
        <w:rPr>
          <w:rFonts w:ascii="Times New Roman" w:hAnsi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«НОВОРОССИЙСКИЙ КОЛЛЕДЖ СТРОИТЕЛЬСТВА И ЭКОНОМИКИ»</w:t>
      </w:r>
    </w:p>
    <w:p w:rsidR="00471CE4" w:rsidRPr="002166D1" w:rsidRDefault="00471CE4" w:rsidP="00F80409">
      <w:pPr>
        <w:autoSpaceDE w:val="0"/>
        <w:autoSpaceDN w:val="0"/>
        <w:adjustRightInd w:val="0"/>
        <w:spacing w:line="274" w:lineRule="exact"/>
        <w:ind w:right="10"/>
        <w:jc w:val="center"/>
        <w:rPr>
          <w:rFonts w:ascii="Times New Roman" w:hAnsi="Times New Roman"/>
          <w:b/>
          <w:lang w:eastAsia="ru-RU"/>
        </w:rPr>
      </w:pPr>
      <w:r w:rsidRPr="002166D1">
        <w:rPr>
          <w:rFonts w:ascii="Times New Roman" w:hAnsi="Times New Roman"/>
          <w:b/>
          <w:lang w:eastAsia="ru-RU"/>
        </w:rPr>
        <w:t>(ГАПОУ КК «НКСЭ)</w:t>
      </w:r>
    </w:p>
    <w:p w:rsidR="008139ED" w:rsidRPr="0049799A" w:rsidRDefault="008139ED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8139ED" w:rsidRPr="0049799A" w:rsidRDefault="008139ED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C22013" w:rsidRDefault="00C22013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C22013" w:rsidRPr="0049799A" w:rsidRDefault="00C22013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A17472" w:rsidRPr="0049799A" w:rsidRDefault="00A17472" w:rsidP="00F80409">
      <w:pPr>
        <w:widowControl w:val="0"/>
        <w:ind w:right="10"/>
        <w:rPr>
          <w:rFonts w:ascii="Times New Roman" w:hAnsi="Times New Roman"/>
          <w:b/>
          <w:sz w:val="28"/>
          <w:szCs w:val="28"/>
        </w:rPr>
      </w:pPr>
    </w:p>
    <w:p w:rsidR="00471CE4" w:rsidRDefault="008139ED" w:rsidP="00F80409">
      <w:pPr>
        <w:widowControl w:val="0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49799A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8139ED" w:rsidRPr="0049799A" w:rsidRDefault="00471CE4" w:rsidP="00F80409">
      <w:pPr>
        <w:widowControl w:val="0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="008139ED" w:rsidRPr="0049799A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A14B4F" w:rsidRDefault="00471CE4" w:rsidP="00F80409">
      <w:pPr>
        <w:widowControl w:val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471CE4">
        <w:rPr>
          <w:rFonts w:ascii="Times New Roman" w:hAnsi="Times New Roman"/>
          <w:b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CE4" w:rsidRPr="00471CE4" w:rsidRDefault="00F30BA1" w:rsidP="00F80409">
      <w:pPr>
        <w:widowControl w:val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A1">
        <w:rPr>
          <w:rFonts w:ascii="Times New Roman" w:hAnsi="Times New Roman" w:cs="Times New Roman"/>
          <w:b/>
          <w:sz w:val="24"/>
          <w:szCs w:val="24"/>
        </w:rPr>
        <w:t>ОП.09 «Организация туризма</w:t>
      </w:r>
      <w:r w:rsidR="00471CE4" w:rsidRPr="00471CE4">
        <w:rPr>
          <w:rFonts w:ascii="Times New Roman" w:hAnsi="Times New Roman" w:cs="Times New Roman"/>
          <w:b/>
          <w:sz w:val="24"/>
          <w:szCs w:val="24"/>
        </w:rPr>
        <w:t>»</w:t>
      </w:r>
      <w:r w:rsidR="00FB6D9F" w:rsidRPr="0047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CE4" w:rsidRPr="00471CE4" w:rsidRDefault="00A14B4F" w:rsidP="00F80409">
      <w:pPr>
        <w:widowControl w:val="0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471CE4" w:rsidRPr="0047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B4F">
        <w:rPr>
          <w:rFonts w:ascii="Times New Roman" w:hAnsi="Times New Roman" w:cs="Times New Roman"/>
          <w:b/>
          <w:sz w:val="24"/>
          <w:szCs w:val="24"/>
        </w:rPr>
        <w:t>43.02.11 «Гостиничный 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1CE4" w:rsidRPr="00471CE4" w:rsidRDefault="00471CE4" w:rsidP="00F80409">
      <w:pPr>
        <w:widowControl w:val="0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CE4">
        <w:rPr>
          <w:rFonts w:ascii="Times New Roman" w:hAnsi="Times New Roman" w:cs="Times New Roman"/>
          <w:b/>
          <w:bCs/>
          <w:sz w:val="24"/>
          <w:szCs w:val="24"/>
        </w:rPr>
        <w:t>(базовая подготовка)</w:t>
      </w: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F7591E" w:rsidRPr="00471CE4" w:rsidRDefault="00F7591E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Pr="00471CE4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617C3B" w:rsidRPr="00471CE4" w:rsidRDefault="00617C3B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A17472" w:rsidRDefault="00A17472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471CE4" w:rsidRPr="00471CE4" w:rsidRDefault="00471CE4" w:rsidP="00F80409">
      <w:pPr>
        <w:widowControl w:val="0"/>
        <w:ind w:right="10"/>
        <w:jc w:val="center"/>
        <w:rPr>
          <w:rFonts w:ascii="Times New Roman" w:hAnsi="Times New Roman"/>
          <w:bCs/>
          <w:spacing w:val="60"/>
          <w:sz w:val="24"/>
          <w:szCs w:val="24"/>
        </w:rPr>
      </w:pPr>
    </w:p>
    <w:p w:rsidR="008139ED" w:rsidRPr="00471CE4" w:rsidRDefault="00BB660D" w:rsidP="00F80409">
      <w:pPr>
        <w:widowControl w:val="0"/>
        <w:ind w:right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2020</w:t>
      </w:r>
    </w:p>
    <w:p w:rsidR="00B33B8E" w:rsidRPr="0049799A" w:rsidRDefault="00B33B8E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47" w:type="dxa"/>
        <w:tblLook w:val="01E0"/>
      </w:tblPr>
      <w:tblGrid>
        <w:gridCol w:w="3190"/>
        <w:gridCol w:w="3190"/>
        <w:gridCol w:w="3367"/>
      </w:tblGrid>
      <w:tr w:rsidR="00617C3B" w:rsidRPr="0049799A" w:rsidTr="00C35C00"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_______ </w:t>
            </w:r>
            <w:r w:rsidR="00A12F6B">
              <w:rPr>
                <w:rFonts w:ascii="Times New Roman" w:hAnsi="Times New Roman"/>
                <w:bCs/>
                <w:sz w:val="24"/>
                <w:szCs w:val="24"/>
              </w:rPr>
              <w:t>М.А.Кондратюк</w:t>
            </w: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«___»______</w:t>
            </w:r>
            <w:r w:rsidR="00DA0EFB">
              <w:rPr>
                <w:rFonts w:ascii="Times New Roman" w:hAnsi="Times New Roman"/>
                <w:bCs/>
                <w:sz w:val="24"/>
                <w:szCs w:val="24"/>
              </w:rPr>
              <w:t xml:space="preserve">__2020 </w:t>
            </w: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DA0EF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«__»_________2020</w:t>
            </w:r>
            <w:r w:rsidR="00617C3B"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_________Э.М.Ребрина</w:t>
            </w:r>
            <w:proofErr w:type="spellEnd"/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методической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дисциплин 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специальностей 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сервиса и рекламы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  <w:p w:rsidR="00136F93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  <w:r w:rsidR="00F80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Достовалова</w:t>
            </w: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6F93" w:rsidRPr="005F5FB4" w:rsidRDefault="00136F93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C3B" w:rsidRPr="0049799A" w:rsidRDefault="00136F93" w:rsidP="00DA0EFB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D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 от «___»___________2020</w:t>
            </w:r>
            <w:r w:rsidRPr="005F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67" w:type="dxa"/>
            <w:shd w:val="clear" w:color="auto" w:fill="auto"/>
          </w:tcPr>
          <w:p w:rsidR="00636C51" w:rsidRDefault="00617C3B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799A">
              <w:rPr>
                <w:rFonts w:ascii="Times New Roman" w:hAnsi="Times New Roman"/>
                <w:bCs/>
                <w:sz w:val="24"/>
                <w:szCs w:val="24"/>
              </w:rPr>
              <w:t xml:space="preserve">КОС составлен </w:t>
            </w:r>
            <w:r w:rsidR="00471CE4" w:rsidRPr="006855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</w:t>
            </w:r>
          </w:p>
          <w:p w:rsidR="00636C51" w:rsidRDefault="00471CE4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5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соответствии</w:t>
            </w:r>
            <w:r w:rsidR="00F30BA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85530">
              <w:rPr>
                <w:rFonts w:ascii="Times New Roman" w:hAnsi="Times New Roman"/>
                <w:bCs/>
                <w:sz w:val="24"/>
                <w:szCs w:val="24"/>
              </w:rPr>
              <w:t xml:space="preserve">ФГОС СПО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укрупненной группы </w:t>
            </w:r>
          </w:p>
          <w:p w:rsidR="00F80409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специальностей </w:t>
            </w:r>
          </w:p>
          <w:p w:rsidR="00636C51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43.00.00 «Сервис и туризм»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специальности </w:t>
            </w:r>
          </w:p>
          <w:p w:rsidR="00636C51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43.02.11</w:t>
            </w:r>
            <w:r w:rsidR="00F30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«Гостиничный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сервис», приказ Министерства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и науки РФ </w:t>
            </w:r>
          </w:p>
          <w:p w:rsidR="00132975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475 от 07.05.2014 г., </w:t>
            </w:r>
          </w:p>
          <w:p w:rsidR="00A14B4F" w:rsidRDefault="00A14B4F" w:rsidP="00F804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зарегистрирован в Минюсте регистрационный </w:t>
            </w:r>
          </w:p>
          <w:p w:rsidR="00617C3B" w:rsidRPr="0049799A" w:rsidRDefault="00A14B4F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№32876 от 26.06.2014 г.</w:t>
            </w:r>
          </w:p>
        </w:tc>
      </w:tr>
      <w:tr w:rsidR="00617C3B" w:rsidRPr="0049799A" w:rsidTr="00C35C00"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617C3B" w:rsidRPr="0049799A" w:rsidRDefault="00617C3B" w:rsidP="00F80409">
            <w:pPr>
              <w:widowControl w:val="0"/>
              <w:spacing w:line="240" w:lineRule="auto"/>
              <w:ind w:right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Разработчик: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975944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 </w:t>
      </w:r>
      <w:r w:rsidR="00F30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Л.А.Достовалова </w:t>
      </w:r>
    </w:p>
    <w:p w:rsidR="00471CE4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преподаватель </w:t>
      </w:r>
    </w:p>
    <w:p w:rsidR="00975944" w:rsidRPr="005F5FB4" w:rsidRDefault="00975944" w:rsidP="00975944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спец</w:t>
      </w:r>
      <w:proofErr w:type="gramStart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исциплин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 xml:space="preserve">ГАПОУ КК «НКСЭ» 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  <w:r w:rsidRPr="0049799A">
        <w:rPr>
          <w:rFonts w:ascii="Times New Roman" w:hAnsi="Times New Roman"/>
          <w:bCs/>
          <w:sz w:val="24"/>
          <w:szCs w:val="24"/>
        </w:rPr>
        <w:t>Рецензент:</w:t>
      </w:r>
    </w:p>
    <w:p w:rsidR="00617C3B" w:rsidRPr="0049799A" w:rsidRDefault="00617C3B" w:rsidP="00F80409">
      <w:pPr>
        <w:widowControl w:val="0"/>
        <w:spacing w:line="240" w:lineRule="auto"/>
        <w:ind w:right="10"/>
        <w:rPr>
          <w:rFonts w:ascii="Times New Roman" w:hAnsi="Times New Roman"/>
          <w:bCs/>
          <w:sz w:val="24"/>
          <w:szCs w:val="24"/>
        </w:rPr>
      </w:pPr>
    </w:p>
    <w:p w:rsidR="00136F93" w:rsidRPr="005F5FB4" w:rsidRDefault="00F80409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</w:t>
      </w:r>
      <w:proofErr w:type="spellStart"/>
      <w:r w:rsidR="00F30BA1">
        <w:rPr>
          <w:rFonts w:ascii="Times New Roman" w:hAnsi="Times New Roman"/>
          <w:bCs/>
          <w:sz w:val="24"/>
          <w:szCs w:val="24"/>
        </w:rPr>
        <w:t>Л.А.Будылдина</w:t>
      </w:r>
      <w:proofErr w:type="spellEnd"/>
    </w:p>
    <w:p w:rsidR="00136F93" w:rsidRPr="005F5FB4" w:rsidRDefault="00136F93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спец</w:t>
      </w:r>
      <w:proofErr w:type="gramStart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исциплин</w:t>
      </w:r>
    </w:p>
    <w:p w:rsidR="00136F93" w:rsidRPr="005F5FB4" w:rsidRDefault="00136F93" w:rsidP="00F80409">
      <w:pPr>
        <w:spacing w:line="240" w:lineRule="auto"/>
        <w:ind w:right="1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ГАПОУ КК «НКСЭ»</w:t>
      </w:r>
    </w:p>
    <w:p w:rsidR="00617C3B" w:rsidRPr="0049799A" w:rsidRDefault="00617C3B" w:rsidP="00F80409">
      <w:pPr>
        <w:widowControl w:val="0"/>
        <w:ind w:right="10"/>
        <w:rPr>
          <w:rFonts w:ascii="Times New Roman" w:hAnsi="Times New Roman"/>
          <w:sz w:val="24"/>
          <w:szCs w:val="24"/>
        </w:rPr>
      </w:pPr>
    </w:p>
    <w:p w:rsidR="00D375E9" w:rsidRDefault="00D375E9" w:rsidP="00F80409">
      <w:pPr>
        <w:ind w:right="10"/>
        <w:rPr>
          <w:rFonts w:ascii="Times New Roman" w:hAnsi="Times New Roman"/>
          <w:sz w:val="24"/>
          <w:szCs w:val="24"/>
        </w:rPr>
      </w:pPr>
    </w:p>
    <w:p w:rsidR="00D375E9" w:rsidRDefault="00D37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7153" w:rsidRPr="0049799A" w:rsidRDefault="00417153" w:rsidP="00F80409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49799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49799A" w:rsidRDefault="00417153" w:rsidP="00F80409">
      <w:pPr>
        <w:widowControl w:val="0"/>
        <w:ind w:right="10"/>
        <w:rPr>
          <w:rFonts w:ascii="Calibri" w:eastAsia="Calibri" w:hAnsi="Calibri" w:cs="Times New Roman"/>
          <w:lang w:eastAsia="ru-RU"/>
        </w:rPr>
      </w:pPr>
    </w:p>
    <w:p w:rsidR="00471CE4" w:rsidRPr="00A87B76" w:rsidRDefault="00471CE4" w:rsidP="00F80409">
      <w:pPr>
        <w:pStyle w:val="2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A87B76">
        <w:rPr>
          <w:rFonts w:ascii="Times New Roman" w:hAnsi="Times New Roman"/>
          <w:i w:val="0"/>
          <w:iCs w:val="0"/>
          <w:sz w:val="24"/>
          <w:szCs w:val="24"/>
        </w:rPr>
        <w:t>1.</w:t>
      </w:r>
      <w:r w:rsidR="00F30BA1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A87B76">
        <w:rPr>
          <w:rFonts w:ascii="Times New Roman" w:hAnsi="Times New Roman"/>
          <w:i w:val="0"/>
          <w:iCs w:val="0"/>
          <w:sz w:val="24"/>
          <w:szCs w:val="24"/>
        </w:rPr>
        <w:t xml:space="preserve">Паспорт комплекта контрольно-оценочных средств </w:t>
      </w:r>
      <w:r>
        <w:rPr>
          <w:rFonts w:ascii="Times New Roman" w:hAnsi="Times New Roman"/>
          <w:i w:val="0"/>
          <w:iCs w:val="0"/>
          <w:sz w:val="24"/>
          <w:szCs w:val="24"/>
        </w:rPr>
        <w:tab/>
        <w:t>4</w:t>
      </w:r>
    </w:p>
    <w:p w:rsidR="00471CE4" w:rsidRPr="00A87B76" w:rsidRDefault="00471CE4" w:rsidP="00F80409">
      <w:pPr>
        <w:pStyle w:val="1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sz w:val="24"/>
          <w:szCs w:val="24"/>
        </w:rPr>
      </w:pPr>
      <w:r w:rsidRPr="00A87B76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  <w:r w:rsidR="005C0567">
        <w:rPr>
          <w:rFonts w:ascii="Times New Roman" w:hAnsi="Times New Roman"/>
          <w:sz w:val="24"/>
          <w:szCs w:val="24"/>
        </w:rPr>
        <w:tab/>
        <w:t>9</w:t>
      </w:r>
    </w:p>
    <w:p w:rsidR="00471CE4" w:rsidRPr="005455E7" w:rsidRDefault="00471CE4" w:rsidP="00F80409">
      <w:pPr>
        <w:pStyle w:val="1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sz w:val="24"/>
          <w:szCs w:val="24"/>
        </w:rPr>
      </w:pPr>
      <w:r w:rsidRPr="00A87B76">
        <w:rPr>
          <w:rFonts w:ascii="Times New Roman" w:hAnsi="Times New Roman"/>
          <w:sz w:val="24"/>
          <w:szCs w:val="24"/>
        </w:rPr>
        <w:t>3. Организация контроля и оценки уровня освоения программы УД</w:t>
      </w:r>
      <w:r w:rsidR="007F28A1">
        <w:rPr>
          <w:rFonts w:ascii="Times New Roman" w:hAnsi="Times New Roman"/>
          <w:sz w:val="24"/>
          <w:szCs w:val="24"/>
        </w:rPr>
        <w:tab/>
        <w:t>1</w:t>
      </w:r>
      <w:r w:rsidR="0009084B">
        <w:rPr>
          <w:rFonts w:ascii="Times New Roman" w:hAnsi="Times New Roman"/>
          <w:sz w:val="24"/>
          <w:szCs w:val="24"/>
        </w:rPr>
        <w:t>2</w:t>
      </w:r>
    </w:p>
    <w:p w:rsidR="00471CE4" w:rsidRPr="00E015F8" w:rsidRDefault="00471CE4" w:rsidP="00F80409">
      <w:pPr>
        <w:pStyle w:val="2"/>
        <w:tabs>
          <w:tab w:val="right" w:pos="9355"/>
        </w:tabs>
        <w:spacing w:before="0" w:after="0" w:line="600" w:lineRule="auto"/>
        <w:ind w:left="426" w:right="1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A87B76">
        <w:rPr>
          <w:rFonts w:ascii="Times New Roman" w:hAnsi="Times New Roman"/>
          <w:i w:val="0"/>
          <w:iCs w:val="0"/>
          <w:sz w:val="24"/>
          <w:szCs w:val="24"/>
        </w:rPr>
        <w:t>4. Пакет экзаменатора</w:t>
      </w:r>
      <w:r w:rsidR="007F28A1">
        <w:rPr>
          <w:rFonts w:ascii="Times New Roman" w:hAnsi="Times New Roman"/>
          <w:i w:val="0"/>
          <w:iCs w:val="0"/>
          <w:sz w:val="24"/>
          <w:szCs w:val="24"/>
        </w:rPr>
        <w:tab/>
        <w:t>1</w:t>
      </w:r>
      <w:r w:rsidR="0009084B">
        <w:rPr>
          <w:rFonts w:ascii="Times New Roman" w:hAnsi="Times New Roman"/>
          <w:i w:val="0"/>
          <w:iCs w:val="0"/>
          <w:sz w:val="24"/>
          <w:szCs w:val="24"/>
        </w:rPr>
        <w:t>3</w:t>
      </w:r>
      <w:bookmarkStart w:id="0" w:name="_GoBack"/>
      <w:bookmarkEnd w:id="0"/>
    </w:p>
    <w:p w:rsidR="00417153" w:rsidRPr="0049799A" w:rsidRDefault="00417153" w:rsidP="00F80409">
      <w:pPr>
        <w:widowControl w:val="0"/>
        <w:tabs>
          <w:tab w:val="right" w:leader="dot" w:pos="9639"/>
        </w:tabs>
        <w:ind w:right="10"/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49799A" w:rsidRDefault="00417153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7F28A1" w:rsidRDefault="00471CE4" w:rsidP="007F28A1">
      <w:pPr>
        <w:keepNext/>
        <w:keepLines/>
        <w:suppressLineNumbers/>
        <w:suppressAutoHyphens/>
        <w:spacing w:line="240" w:lineRule="auto"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metricconverter">
        <w:r>
          <w:rPr>
            <w:rFonts w:ascii="Times New Roman" w:hAnsi="Times New Roman"/>
            <w:b/>
            <w:sz w:val="24"/>
            <w:szCs w:val="24"/>
            <w:lang w:val="en-US" w:eastAsia="ru-RU"/>
          </w:rPr>
          <w:lastRenderedPageBreak/>
          <w:t>I</w:t>
        </w:r>
        <w:r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Паспорт комплекта контрольно-оценочных средств</w:t>
      </w:r>
    </w:p>
    <w:p w:rsidR="007F28A1" w:rsidRDefault="007F28A1" w:rsidP="007F28A1">
      <w:pPr>
        <w:keepNext/>
        <w:keepLines/>
        <w:suppressLineNumbers/>
        <w:suppressAutoHyphens/>
        <w:spacing w:line="240" w:lineRule="auto"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71CE4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sz w:val="24"/>
          <w:szCs w:val="24"/>
          <w:lang w:eastAsia="ru-RU"/>
        </w:rPr>
        <w:t>1. Общие данные</w:t>
      </w:r>
    </w:p>
    <w:p w:rsidR="007F28A1" w:rsidRPr="007F28A1" w:rsidRDefault="007F28A1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71CE4" w:rsidRPr="007F28A1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F30BA1" w:rsidRPr="00F30BA1">
        <w:rPr>
          <w:rFonts w:ascii="Times New Roman" w:hAnsi="Times New Roman"/>
          <w:sz w:val="24"/>
          <w:szCs w:val="24"/>
          <w:lang w:eastAsia="ru-RU"/>
        </w:rPr>
        <w:t>ОП.09 «Организация туризма</w:t>
      </w:r>
      <w:r w:rsidRPr="007F28A1">
        <w:rPr>
          <w:rFonts w:ascii="Times New Roman" w:hAnsi="Times New Roman"/>
          <w:sz w:val="24"/>
          <w:szCs w:val="24"/>
          <w:lang w:eastAsia="ru-RU"/>
        </w:rPr>
        <w:t>»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 по специальности.</w:t>
      </w:r>
    </w:p>
    <w:p w:rsidR="00471CE4" w:rsidRPr="007F28A1" w:rsidRDefault="00471CE4" w:rsidP="007F28A1">
      <w:pPr>
        <w:keepNext/>
        <w:keepLines/>
        <w:suppressLineNumbers/>
        <w:suppressAutoHyphens/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 xml:space="preserve">КОС включают контрольные материалы для проведения промежуточной аттестации в форме </w:t>
      </w:r>
      <w:r w:rsidR="00F30BA1">
        <w:rPr>
          <w:rFonts w:ascii="Times New Roman" w:hAnsi="Times New Roman"/>
          <w:sz w:val="24"/>
          <w:szCs w:val="24"/>
          <w:lang w:eastAsia="ru-RU"/>
        </w:rPr>
        <w:t>дифференцированного зачета</w:t>
      </w:r>
      <w:r w:rsidRPr="007F28A1">
        <w:rPr>
          <w:rFonts w:ascii="Times New Roman" w:hAnsi="Times New Roman"/>
          <w:sz w:val="24"/>
          <w:szCs w:val="24"/>
          <w:lang w:eastAsia="ru-RU"/>
        </w:rPr>
        <w:t>.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>КОС разработан на основании: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- </w:t>
      </w:r>
      <w:r w:rsidRPr="007F28A1">
        <w:rPr>
          <w:rFonts w:ascii="Times New Roman" w:hAnsi="Times New Roman"/>
          <w:sz w:val="24"/>
          <w:szCs w:val="24"/>
          <w:lang w:eastAsia="ru-RU"/>
        </w:rPr>
        <w:t xml:space="preserve">основной профессиональной образовательной программы по 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специальности </w:t>
      </w:r>
      <w:r w:rsidRPr="007F28A1">
        <w:rPr>
          <w:rFonts w:ascii="Times New Roman" w:hAnsi="Times New Roman"/>
          <w:sz w:val="24"/>
          <w:szCs w:val="24"/>
          <w:lang w:eastAsia="ru-RU"/>
        </w:rPr>
        <w:t>СПО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 xml:space="preserve"> 43.02.11</w:t>
      </w:r>
      <w:r w:rsidR="00F30B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>«Гостиничный сервис»</w:t>
      </w:r>
      <w:r w:rsidRPr="007F28A1">
        <w:rPr>
          <w:sz w:val="24"/>
          <w:szCs w:val="24"/>
        </w:rPr>
        <w:t xml:space="preserve"> </w:t>
      </w:r>
      <w:r w:rsidR="00760D2F" w:rsidRPr="007F28A1">
        <w:rPr>
          <w:sz w:val="24"/>
          <w:szCs w:val="24"/>
        </w:rPr>
        <w:t>(</w:t>
      </w:r>
      <w:r w:rsidR="00760D2F" w:rsidRPr="007F28A1">
        <w:rPr>
          <w:rFonts w:ascii="Times New Roman" w:hAnsi="Times New Roman"/>
          <w:sz w:val="24"/>
          <w:szCs w:val="24"/>
          <w:lang w:eastAsia="ru-RU"/>
        </w:rPr>
        <w:t>базовая подготовка)</w:t>
      </w:r>
      <w:r w:rsidRPr="007F28A1">
        <w:rPr>
          <w:rFonts w:ascii="Times New Roman" w:hAnsi="Times New Roman"/>
          <w:sz w:val="24"/>
          <w:szCs w:val="24"/>
          <w:lang w:eastAsia="ru-RU"/>
        </w:rPr>
        <w:t>;</w:t>
      </w:r>
    </w:p>
    <w:p w:rsidR="00471CE4" w:rsidRPr="007F28A1" w:rsidRDefault="00471CE4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  <w:r w:rsidRPr="007F28A1">
        <w:rPr>
          <w:rFonts w:ascii="Times New Roman" w:hAnsi="Times New Roman"/>
          <w:sz w:val="24"/>
          <w:szCs w:val="24"/>
          <w:lang w:eastAsia="ru-RU"/>
        </w:rPr>
        <w:t xml:space="preserve">- рабочей программы учебной дисциплины </w:t>
      </w:r>
      <w:r w:rsidR="00F30BA1" w:rsidRPr="00F30BA1">
        <w:rPr>
          <w:rFonts w:ascii="Times New Roman" w:hAnsi="Times New Roman"/>
          <w:sz w:val="24"/>
          <w:szCs w:val="24"/>
          <w:lang w:eastAsia="ru-RU"/>
        </w:rPr>
        <w:t>ОП.09 «Организация туризма</w:t>
      </w:r>
      <w:r w:rsidRPr="007F28A1">
        <w:rPr>
          <w:rFonts w:ascii="Times New Roman" w:hAnsi="Times New Roman"/>
          <w:sz w:val="24"/>
          <w:szCs w:val="24"/>
          <w:lang w:eastAsia="ru-RU"/>
        </w:rPr>
        <w:t>».</w:t>
      </w:r>
    </w:p>
    <w:p w:rsidR="00136F93" w:rsidRPr="007F28A1" w:rsidRDefault="00136F93" w:rsidP="007F2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 w:firstLine="709"/>
        <w:rPr>
          <w:rFonts w:ascii="Times New Roman" w:hAnsi="Times New Roman"/>
          <w:sz w:val="24"/>
          <w:szCs w:val="24"/>
          <w:lang w:eastAsia="ru-RU"/>
        </w:rPr>
      </w:pPr>
    </w:p>
    <w:p w:rsidR="00471CE4" w:rsidRDefault="00471CE4" w:rsidP="007F28A1">
      <w:pPr>
        <w:ind w:right="10" w:firstLine="709"/>
        <w:rPr>
          <w:rFonts w:ascii="Times New Roman" w:hAnsi="Times New Roman"/>
          <w:b/>
          <w:sz w:val="24"/>
          <w:szCs w:val="24"/>
        </w:rPr>
      </w:pPr>
      <w:r w:rsidRPr="007F28A1">
        <w:rPr>
          <w:rFonts w:ascii="Times New Roman" w:hAnsi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7F28A1" w:rsidRPr="007F28A1" w:rsidRDefault="007F28A1" w:rsidP="007F28A1">
      <w:pPr>
        <w:ind w:right="10" w:firstLine="709"/>
        <w:rPr>
          <w:rFonts w:ascii="Times New Roman" w:hAnsi="Times New Roman"/>
          <w:b/>
          <w:sz w:val="24"/>
          <w:szCs w:val="24"/>
        </w:rPr>
      </w:pPr>
    </w:p>
    <w:p w:rsidR="00471CE4" w:rsidRPr="007F28A1" w:rsidRDefault="00471CE4" w:rsidP="007F28A1">
      <w:pPr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2.1. В</w:t>
      </w:r>
      <w:r w:rsidR="00F30BA1">
        <w:rPr>
          <w:rFonts w:ascii="Times New Roman" w:hAnsi="Times New Roman"/>
          <w:sz w:val="24"/>
          <w:szCs w:val="24"/>
        </w:rPr>
        <w:t xml:space="preserve"> </w:t>
      </w:r>
      <w:r w:rsidRPr="007F28A1">
        <w:rPr>
          <w:rFonts w:ascii="Times New Roman" w:hAnsi="Times New Roman"/>
          <w:sz w:val="24"/>
          <w:szCs w:val="24"/>
        </w:rPr>
        <w:t xml:space="preserve">результате аттестации по учебной дисциплине </w:t>
      </w:r>
      <w:r w:rsidR="00F30BA1" w:rsidRPr="00F30BA1">
        <w:rPr>
          <w:rFonts w:ascii="Times New Roman" w:hAnsi="Times New Roman"/>
          <w:sz w:val="24"/>
          <w:szCs w:val="24"/>
          <w:lang w:eastAsia="ru-RU"/>
        </w:rPr>
        <w:t>ОП.09 «Организация туризма</w:t>
      </w:r>
      <w:r w:rsidR="00F30BA1">
        <w:rPr>
          <w:rFonts w:ascii="Times New Roman" w:hAnsi="Times New Roman"/>
          <w:sz w:val="24"/>
          <w:szCs w:val="24"/>
        </w:rPr>
        <w:t xml:space="preserve">» </w:t>
      </w:r>
      <w:r w:rsidRPr="007F28A1">
        <w:rPr>
          <w:rFonts w:ascii="Times New Roman" w:hAnsi="Times New Roman"/>
          <w:sz w:val="24"/>
          <w:szCs w:val="24"/>
        </w:rPr>
        <w:t>осуществляется комплексная проверка следующих умений и знаний, а также динамика формирования общих и профессиональных компетенций (Таблица 1):</w:t>
      </w:r>
    </w:p>
    <w:p w:rsidR="00471CE4" w:rsidRPr="007F28A1" w:rsidRDefault="00471CE4" w:rsidP="00F80409">
      <w:pPr>
        <w:ind w:right="10" w:firstLine="567"/>
        <w:rPr>
          <w:rFonts w:ascii="Times New Roman" w:hAnsi="Times New Roman"/>
          <w:sz w:val="24"/>
          <w:szCs w:val="24"/>
        </w:rPr>
      </w:pPr>
    </w:p>
    <w:p w:rsidR="00471CE4" w:rsidRDefault="00471CE4" w:rsidP="00F80409">
      <w:pPr>
        <w:widowControl w:val="0"/>
        <w:ind w:right="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B16" w:rsidRPr="0049799A" w:rsidRDefault="00C22B16" w:rsidP="00F80409">
      <w:pPr>
        <w:widowControl w:val="0"/>
        <w:tabs>
          <w:tab w:val="left" w:pos="1134"/>
        </w:tabs>
        <w:ind w:right="10"/>
        <w:rPr>
          <w:rFonts w:ascii="Times New Roman" w:hAnsi="Times New Roman" w:cs="Times New Roman"/>
          <w:sz w:val="24"/>
          <w:szCs w:val="24"/>
        </w:rPr>
      </w:pPr>
    </w:p>
    <w:p w:rsidR="00C22B16" w:rsidRPr="0049799A" w:rsidRDefault="00C22B16" w:rsidP="00F80409">
      <w:pPr>
        <w:widowControl w:val="0"/>
        <w:tabs>
          <w:tab w:val="left" w:pos="1134"/>
        </w:tabs>
        <w:ind w:right="10"/>
        <w:rPr>
          <w:rFonts w:ascii="Times New Roman" w:hAnsi="Times New Roman" w:cs="Times New Roman"/>
          <w:sz w:val="24"/>
          <w:szCs w:val="24"/>
        </w:rPr>
      </w:pPr>
    </w:p>
    <w:p w:rsidR="00B501BA" w:rsidRPr="0049799A" w:rsidRDefault="00B501BA" w:rsidP="00F80409">
      <w:pPr>
        <w:widowControl w:val="0"/>
        <w:ind w:right="10"/>
        <w:rPr>
          <w:rFonts w:ascii="Times New Roman" w:hAnsi="Times New Roman" w:cs="Times New Roman"/>
          <w:sz w:val="24"/>
          <w:szCs w:val="24"/>
        </w:rPr>
      </w:pPr>
      <w:r w:rsidRPr="0049799A">
        <w:rPr>
          <w:rFonts w:ascii="Times New Roman" w:hAnsi="Times New Roman" w:cs="Times New Roman"/>
          <w:sz w:val="24"/>
          <w:szCs w:val="24"/>
        </w:rPr>
        <w:br w:type="page"/>
      </w:r>
    </w:p>
    <w:p w:rsidR="00C22B16" w:rsidRPr="0049799A" w:rsidRDefault="00C22B16" w:rsidP="00F80409">
      <w:pPr>
        <w:widowControl w:val="0"/>
        <w:spacing w:line="240" w:lineRule="auto"/>
        <w:ind w:right="10"/>
        <w:rPr>
          <w:rFonts w:ascii="Times New Roman" w:hAnsi="Times New Roman" w:cs="Times New Roman"/>
          <w:b/>
          <w:sz w:val="24"/>
          <w:szCs w:val="24"/>
        </w:rPr>
        <w:sectPr w:rsidR="00C22B16" w:rsidRPr="0049799A" w:rsidSect="00C01D00">
          <w:footerReference w:type="default" r:id="rId8"/>
          <w:footerReference w:type="first" r:id="rId9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471CE4" w:rsidRDefault="00471CE4" w:rsidP="00F80409">
      <w:pPr>
        <w:ind w:right="1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35"/>
        <w:gridCol w:w="1548"/>
        <w:gridCol w:w="1322"/>
        <w:gridCol w:w="2697"/>
        <w:gridCol w:w="2457"/>
      </w:tblGrid>
      <w:tr w:rsidR="00F30BA1" w:rsidRPr="00C16432" w:rsidTr="000A4C39">
        <w:trPr>
          <w:trHeight w:val="651"/>
          <w:jc w:val="center"/>
        </w:trPr>
        <w:tc>
          <w:tcPr>
            <w:tcW w:w="1091" w:type="pct"/>
            <w:vMerge w:val="restar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Результаты обучения: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умения, знания и общие компетенции</w:t>
            </w:r>
          </w:p>
        </w:tc>
        <w:tc>
          <w:tcPr>
            <w:tcW w:w="1195" w:type="pct"/>
            <w:vMerge w:val="restart"/>
            <w:vAlign w:val="center"/>
          </w:tcPr>
          <w:p w:rsidR="00F30BA1" w:rsidRPr="00C16432" w:rsidRDefault="00F30BA1" w:rsidP="000A4C39">
            <w:pPr>
              <w:pStyle w:val="a4"/>
              <w:spacing w:line="240" w:lineRule="auto"/>
              <w:ind w:left="0" w:right="10" w:firstLine="17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 xml:space="preserve">Показатели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и </w:t>
            </w: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критерии оценки результата</w:t>
            </w:r>
          </w:p>
        </w:tc>
        <w:tc>
          <w:tcPr>
            <w:tcW w:w="523" w:type="pct"/>
            <w:vMerge w:val="restar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Тип задания №</w:t>
            </w:r>
          </w:p>
        </w:tc>
        <w:tc>
          <w:tcPr>
            <w:tcW w:w="447" w:type="pct"/>
            <w:vMerge w:val="restar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ОК+ПК</w:t>
            </w:r>
          </w:p>
        </w:tc>
        <w:tc>
          <w:tcPr>
            <w:tcW w:w="1743" w:type="pct"/>
            <w:gridSpan w:val="2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Формы и методы контроля и оценки</w:t>
            </w:r>
          </w:p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(в соответствии с РП УД и РУП)</w:t>
            </w:r>
          </w:p>
        </w:tc>
      </w:tr>
      <w:tr w:rsidR="00F30BA1" w:rsidRPr="00C16432" w:rsidTr="000A4C39">
        <w:trPr>
          <w:trHeight w:val="244"/>
          <w:jc w:val="center"/>
        </w:trPr>
        <w:tc>
          <w:tcPr>
            <w:tcW w:w="1091" w:type="pct"/>
            <w:vMerge/>
            <w:vAlign w:val="center"/>
          </w:tcPr>
          <w:p w:rsidR="00F30BA1" w:rsidRPr="00C16432" w:rsidRDefault="00F30BA1" w:rsidP="00F80409">
            <w:pPr>
              <w:snapToGrid w:val="0"/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95" w:type="pct"/>
            <w:vMerge/>
            <w:vAlign w:val="center"/>
          </w:tcPr>
          <w:p w:rsidR="00F30BA1" w:rsidRPr="00C16432" w:rsidRDefault="00F30BA1" w:rsidP="000A4C39">
            <w:pPr>
              <w:spacing w:line="240" w:lineRule="auto"/>
              <w:ind w:right="10" w:firstLine="176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23" w:type="pct"/>
            <w:vMerge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47" w:type="pct"/>
            <w:vMerge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12" w:type="pc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Текущий контроль</w:t>
            </w:r>
          </w:p>
        </w:tc>
        <w:tc>
          <w:tcPr>
            <w:tcW w:w="831" w:type="pc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Промежуточная аттестация</w:t>
            </w:r>
          </w:p>
        </w:tc>
      </w:tr>
      <w:tr w:rsidR="00F30BA1" w:rsidRPr="00C16432" w:rsidTr="000A4C39">
        <w:trPr>
          <w:trHeight w:val="244"/>
          <w:jc w:val="center"/>
        </w:trPr>
        <w:tc>
          <w:tcPr>
            <w:tcW w:w="1091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F80409">
            <w:pPr>
              <w:snapToGrid w:val="0"/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6432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</w:p>
        </w:tc>
        <w:tc>
          <w:tcPr>
            <w:tcW w:w="1195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0A4C39">
            <w:pPr>
              <w:spacing w:line="240" w:lineRule="auto"/>
              <w:ind w:right="10" w:firstLine="176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30BA1" w:rsidRPr="00C16432" w:rsidTr="000A4C39">
        <w:trPr>
          <w:trHeight w:val="244"/>
          <w:jc w:val="center"/>
        </w:trPr>
        <w:tc>
          <w:tcPr>
            <w:tcW w:w="1091" w:type="pct"/>
          </w:tcPr>
          <w:p w:rsidR="00F30BA1" w:rsidRPr="00C16432" w:rsidRDefault="00F30BA1" w:rsidP="00F8040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У.1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терминами и понятиями, относящимися к туристской деятельности</w:t>
            </w:r>
          </w:p>
        </w:tc>
        <w:tc>
          <w:tcPr>
            <w:tcW w:w="1195" w:type="pct"/>
          </w:tcPr>
          <w:p w:rsidR="00F30BA1" w:rsidRPr="00A81939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терминами и понятиями, относящимися к туристской деятельности</w:t>
            </w:r>
          </w:p>
        </w:tc>
        <w:tc>
          <w:tcPr>
            <w:tcW w:w="523" w:type="pct"/>
            <w:vAlign w:val="center"/>
          </w:tcPr>
          <w:p w:rsidR="00F30BA1" w:rsidRPr="00C16432" w:rsidRDefault="00F30BA1" w:rsidP="00F30BA1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F30BA1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F30BA1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F30BA1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F30BA1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F30BA1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F30BA1" w:rsidRPr="00F30BA1" w:rsidRDefault="00F30BA1" w:rsidP="00F30BA1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F30BA1" w:rsidRPr="00F30BA1" w:rsidRDefault="00F30BA1" w:rsidP="00F30BA1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F30BA1" w:rsidRPr="00C16432" w:rsidRDefault="00F30BA1" w:rsidP="00F30BA1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F30BA1" w:rsidRPr="00C16432" w:rsidRDefault="00F30BA1" w:rsidP="00F8040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4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У.2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1195" w:type="pct"/>
          </w:tcPr>
          <w:p w:rsidR="00730DB9" w:rsidRPr="00A81939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="000A4C39">
              <w:rPr>
                <w:rFonts w:ascii="Times New Roman" w:hAnsi="Times New Roman" w:cs="Times New Roman"/>
                <w:sz w:val="24"/>
                <w:szCs w:val="24"/>
              </w:rPr>
              <w:t>искать и использовать</w:t>
            </w:r>
            <w:r w:rsidR="000A4C39"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0A4C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C39"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и структуре рынка туристских услуг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У.3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</w:tc>
        <w:tc>
          <w:tcPr>
            <w:tcW w:w="1195" w:type="pct"/>
          </w:tcPr>
          <w:p w:rsidR="00730DB9" w:rsidRPr="00A81939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C39"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использовать потенциал туристских регионов при формировании турпродуктов</w:t>
            </w:r>
          </w:p>
        </w:tc>
        <w:tc>
          <w:tcPr>
            <w:tcW w:w="1195" w:type="pct"/>
          </w:tcPr>
          <w:p w:rsidR="00730DB9" w:rsidRPr="00A81939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="000A4C39" w:rsidRPr="00F30BA1">
              <w:rPr>
                <w:rFonts w:ascii="Times New Roman" w:hAnsi="Times New Roman" w:cs="Times New Roman"/>
                <w:sz w:val="24"/>
                <w:szCs w:val="24"/>
              </w:rPr>
              <w:t>использовать потенциал туристских регионов при формировании турпродуктов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информацию о туристско-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рекреационных и курортных ресурсах региона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Предоставляет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туристско-рекреационных и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курортных ресурсах региона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lastRenderedPageBreak/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lastRenderedPageBreak/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туристическую информацию гостям, подробную информацию о достопримечательностях, музеях, театрах, выставках и т.д.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туристическую информацию гостям, подробную информацию о достопримечательностях, музеях, театрах, выставках и т.д.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гостям информацию о городе (населенном пункте), в котором расположен гостиничный комплекс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оказывать помощь гостям в получении информации, касающейся экскурсий, развлечений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помощь гостям в получении информации, касающейся экскурсий, развлечений</w:t>
            </w:r>
            <w:r w:rsidR="00730DB9"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принимать и исполнять заказы гостя на бронирование проездных (авиа, железнодорожных, автобусных, круизных) билетов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заказы гостя на бронирование проездных (авиа, железнодорожных, автобусных, круизных) билетов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730DB9" w:rsidRPr="00C16432" w:rsidTr="000A4C39">
        <w:trPr>
          <w:trHeight w:val="274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>
              <w:t xml:space="preserve">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принимать заказы от гостей на аренду автомобиля, вызов такси</w:t>
            </w:r>
          </w:p>
        </w:tc>
        <w:tc>
          <w:tcPr>
            <w:tcW w:w="1195" w:type="pct"/>
          </w:tcPr>
          <w:p w:rsidR="00730DB9" w:rsidRPr="00A81939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заказы от гостей на аренду автомобиля, вызов такси</w:t>
            </w: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lastRenderedPageBreak/>
              <w:t>Выполнение практических работ.</w:t>
            </w:r>
          </w:p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lastRenderedPageBreak/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Дифференцированный зачет</w:t>
            </w:r>
          </w:p>
        </w:tc>
      </w:tr>
      <w:tr w:rsidR="00730DB9" w:rsidRPr="00C16432" w:rsidTr="000A4C39">
        <w:trPr>
          <w:trHeight w:val="97"/>
          <w:jc w:val="center"/>
        </w:trPr>
        <w:tc>
          <w:tcPr>
            <w:tcW w:w="1091" w:type="pct"/>
            <w:shd w:val="clear" w:color="auto" w:fill="D9D9D9" w:themeFill="background1" w:themeFillShade="D9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164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Знать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730DB9" w:rsidRPr="00C16432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0DB9" w:rsidRPr="007C3DC3" w:rsidTr="000A4C39">
        <w:trPr>
          <w:trHeight w:val="97"/>
          <w:jc w:val="center"/>
        </w:trPr>
        <w:tc>
          <w:tcPr>
            <w:tcW w:w="1091" w:type="pct"/>
          </w:tcPr>
          <w:p w:rsidR="00730DB9" w:rsidRPr="00C22B16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З.1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развития и роль мирового туризма в мировой экономике</w:t>
            </w:r>
          </w:p>
        </w:tc>
        <w:tc>
          <w:tcPr>
            <w:tcW w:w="1195" w:type="pct"/>
          </w:tcPr>
          <w:p w:rsidR="00730DB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развития и роль мирового туризма в мировой экономике</w:t>
            </w:r>
          </w:p>
          <w:p w:rsidR="00730DB9" w:rsidRPr="00C22B16" w:rsidRDefault="00730DB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Контрольные вопросы </w:t>
            </w:r>
          </w:p>
        </w:tc>
        <w:tc>
          <w:tcPr>
            <w:tcW w:w="447" w:type="pct"/>
            <w:vAlign w:val="center"/>
          </w:tcPr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730DB9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730DB9" w:rsidRPr="00F30BA1" w:rsidRDefault="00730DB9" w:rsidP="00730DB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730DB9" w:rsidRPr="00C16432" w:rsidRDefault="00730DB9" w:rsidP="00730DB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730DB9" w:rsidRPr="00C16432" w:rsidRDefault="00730DB9" w:rsidP="00730DB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З.2 Знать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понятия, принятые в туристской деятельности</w:t>
            </w:r>
          </w:p>
        </w:tc>
        <w:tc>
          <w:tcPr>
            <w:tcW w:w="1195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понятия, принятые в туристской деятельности</w:t>
            </w:r>
          </w:p>
        </w:tc>
        <w:tc>
          <w:tcPr>
            <w:tcW w:w="523" w:type="pct"/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З.3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инфраструктуру туризма</w:t>
            </w:r>
          </w:p>
        </w:tc>
        <w:tc>
          <w:tcPr>
            <w:tcW w:w="1195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инфраструктуру туризма</w:t>
            </w:r>
          </w:p>
        </w:tc>
        <w:tc>
          <w:tcPr>
            <w:tcW w:w="523" w:type="pct"/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З.4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туристско-рекреационных ресурсов</w:t>
            </w:r>
          </w:p>
        </w:tc>
        <w:tc>
          <w:tcPr>
            <w:tcW w:w="1195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туристско-рекреационных ресурсов</w:t>
            </w:r>
          </w:p>
        </w:tc>
        <w:tc>
          <w:tcPr>
            <w:tcW w:w="523" w:type="pct"/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</w:tcPr>
          <w:p w:rsidR="000A4C39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З.5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  <w:p w:rsidR="00BA362D" w:rsidRPr="00C22B16" w:rsidRDefault="00BA362D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pct"/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</w:tc>
        <w:tc>
          <w:tcPr>
            <w:tcW w:w="523" w:type="pct"/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заключаемых договоров на оказание туристских услуг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заключаемых договоров на оказание туристских услуг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анимационной деятельности в сфере рекреации и туризма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анимационной деятельности в сфере рекреации и туризма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культурную, историческую и туристическую информацию, касающейся региона расположения гостиницы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культурную, историческую и туристическую информацию, касающейся региона расположения гостиницы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туристских маршрутов (достопримечательности, памятники культуры, архитектуры, природы и т.п.)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туристских маршрутов (достопримечательности, памятники культуры, архитектуры, природы и т.п.)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  <w:tr w:rsidR="000A4C39" w:rsidRPr="007C3DC3" w:rsidTr="000A4C39">
        <w:trPr>
          <w:trHeight w:val="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правила проведения экскурсий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9" w:rsidRPr="00C22B16" w:rsidRDefault="000A4C39" w:rsidP="000A4C39">
            <w:pPr>
              <w:widowControl w:val="0"/>
              <w:spacing w:line="240" w:lineRule="auto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правила проведения экскурсий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Контрольные вопросы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1.1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2.2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2.5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ПК 4.1</w:t>
            </w:r>
          </w:p>
          <w:p w:rsidR="000A4C39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432">
              <w:rPr>
                <w:rFonts w:ascii="Times New Roman" w:hAnsi="Times New Roman"/>
                <w:sz w:val="23"/>
                <w:szCs w:val="23"/>
              </w:rPr>
              <w:t>ОК 1-9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F30BA1" w:rsidRDefault="000A4C39" w:rsidP="000A4C39">
            <w:pPr>
              <w:spacing w:line="240" w:lineRule="auto"/>
              <w:ind w:right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Устные опросы, тестовые задания.</w:t>
            </w:r>
          </w:p>
          <w:p w:rsidR="000A4C39" w:rsidRPr="00C16432" w:rsidRDefault="000A4C39" w:rsidP="000A4C39">
            <w:pPr>
              <w:widowControl w:val="0"/>
              <w:spacing w:line="240" w:lineRule="auto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30BA1">
              <w:rPr>
                <w:rFonts w:ascii="Times New Roman" w:hAnsi="Times New Roman"/>
                <w:sz w:val="23"/>
                <w:szCs w:val="23"/>
              </w:rPr>
              <w:t>Проверка внеаудиторной самостоятельной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30BA1">
              <w:rPr>
                <w:rFonts w:ascii="Times New Roman" w:hAnsi="Times New Roman"/>
                <w:sz w:val="23"/>
                <w:szCs w:val="23"/>
              </w:rPr>
              <w:t>работы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39" w:rsidRPr="00C16432" w:rsidRDefault="000A4C39" w:rsidP="000A4C39">
            <w:pPr>
              <w:pStyle w:val="a4"/>
              <w:spacing w:line="240" w:lineRule="auto"/>
              <w:ind w:left="0"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Дифференцированный зачет</w:t>
            </w:r>
          </w:p>
        </w:tc>
      </w:tr>
    </w:tbl>
    <w:p w:rsidR="00C22B16" w:rsidRPr="00C16432" w:rsidRDefault="00C22B16" w:rsidP="00F80409">
      <w:pPr>
        <w:widowControl w:val="0"/>
        <w:spacing w:line="240" w:lineRule="auto"/>
        <w:ind w:right="1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C22B16" w:rsidRPr="0049799A" w:rsidRDefault="00C22B16" w:rsidP="00F80409">
      <w:pPr>
        <w:widowControl w:val="0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b/>
          <w:bCs/>
          <w:sz w:val="24"/>
          <w:szCs w:val="24"/>
        </w:rPr>
        <w:sectPr w:rsidR="00C22B16" w:rsidRPr="0049799A" w:rsidSect="00471CE4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97364A" w:rsidRPr="007F28A1" w:rsidRDefault="0097364A" w:rsidP="007F28A1">
      <w:pPr>
        <w:pStyle w:val="1"/>
        <w:spacing w:before="0"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lastRenderedPageBreak/>
        <w:t>2. Комплект контрольно-оценочных средств</w:t>
      </w:r>
    </w:p>
    <w:p w:rsidR="0097364A" w:rsidRPr="007F28A1" w:rsidRDefault="0097364A" w:rsidP="007F28A1">
      <w:pPr>
        <w:pStyle w:val="2"/>
        <w:spacing w:before="0" w:after="0"/>
        <w:ind w:right="10"/>
        <w:rPr>
          <w:rFonts w:ascii="Times New Roman" w:hAnsi="Times New Roman"/>
          <w:bCs w:val="0"/>
          <w:i w:val="0"/>
          <w:iCs w:val="0"/>
          <w:sz w:val="24"/>
          <w:szCs w:val="24"/>
          <w:lang w:eastAsia="ru-RU"/>
        </w:rPr>
      </w:pPr>
    </w:p>
    <w:p w:rsidR="0097364A" w:rsidRPr="007C280F" w:rsidRDefault="0097364A" w:rsidP="007F28A1">
      <w:pPr>
        <w:pStyle w:val="1"/>
        <w:spacing w:before="0"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2.1. </w:t>
      </w:r>
      <w:r w:rsidR="007C280F" w:rsidRPr="007C280F">
        <w:rPr>
          <w:rFonts w:ascii="Times New Roman" w:hAnsi="Times New Roman"/>
          <w:sz w:val="24"/>
          <w:szCs w:val="24"/>
        </w:rPr>
        <w:t xml:space="preserve">Контрольные вопросы </w:t>
      </w:r>
    </w:p>
    <w:p w:rsidR="007C280F" w:rsidRPr="007C280F" w:rsidRDefault="007C280F" w:rsidP="007C280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и роль мирового туризма в мировой экономике.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и понятийный аппарат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термины и понятия, принятые в туристской деятельности.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 как экономическая система.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мирового и отечественного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определяющие развитие туризма.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туроператорские компании.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мотивов путешествий современного туриста.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и внутренний туризм: статистическая аналитика.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Индустрия и инфраструктура туризма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структура индустрии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Туристский продукт.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туристской индустрии.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туризма. Классификация видов туризма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организационных форм и видов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Туристские ресурсы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состояния и структуры рынка туристских услуг.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рынка туристских услуг.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российского туристского рынка.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виды туристских ресурсов.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туристско-рекреационных ресурсов.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туристского потенциала России и Краснодарского края.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обеспечения качества туристского продукта в России.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туристских регионов при формировании турпродуктов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инновации в различных видах туризма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туристского рынка.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подходы в классификации современного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различных видов программного туризма. Специальные виды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Развлекательный туризм.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туризм.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Лечебно-оздоровительный туризм.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туризм.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Выставочный туризм.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туризм.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туристско-рекреационных и курортных ресурсах региона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регулирование в сфере туризма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в сфере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регулирование туризма. Защита прав потребителей.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Потребительское право.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Закона РФ «О защите прав потребителей».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работы с потребителем.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рейтинга деятельности туристских экспортеров в России.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(этапы) продвижения туристского продукта.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Федерального закона «Об основах туристской деятельности в Российской Федерации».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туристской деятельности.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Структура туристского рынка.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Туроператоры и турагенты.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услуг по реализации туристского продукта.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услуг в туризме.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и нормативные документы по правовому регулированию туристской деятельности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проблемы туристского бизнеса в Российской Федерации.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грамотность туристов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виды формальностей в сфере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туристских формальностей.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регулирования туристских формальностей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о договорах. Понятие договора.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договор.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условий договора.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заключения, изменения и расторжения договора.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Крупнейшие российские туроператоры.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Агентский договор.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возмездного оказания услуг.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персональными данными туристов.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в туризме.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договор.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договорного плана туроператора с турагентом.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заключаемых договоров на оказание туристских услуг.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и его роль в туристском бизнесе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транспорта в туризме.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популярные железнодорожные маршруты мира, автобусные туры.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популярные круизные (водные) маршруты мира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транспортных услуг на туристском рынке.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 от гостей на аренду автомобиля, вызов такси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транспортных туров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авиаперевозок туристов.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железнодорожных туров.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автотранспортных путешествий.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перевозок пассажиров водным транспортом.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обслуживание туристов.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 гостя на бронирование проездных (авиа, железнодорожных, автобусных, круизных) билетов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Анимационных мероприятия в гостиничной индустрии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анимационной деятельности в сфере рекреации и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анимационных мероприятий.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особенности гостиничной анимации.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факторы гостиничной анимации.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направлений и программ туристской анимации.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анимационной программы для взрослых и детей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Туристско-экскурсионное обслуживание в гостинице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экскурсий. Классификация экскурсий.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экскурсии.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экскурсии.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экскурсий.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структурных подразделений экскурсионного бюро гостиницы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гостям в получении информации, касающейся экскурсий, развлечений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туристической информации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экскурсий.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правила проведения экскурсий.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экскурсионной программе.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городской экскурсии.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Пешие и автобусные обзорные экскурсии в городе. 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Музеи и достопримечательности.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города.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городе (населенном пункте), в котором расположен гостиничный комплекс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туристского значения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культурного значения Краснодарского края.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исторического, природного значения Краснодарского края.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Культурная, историческая и туристическая информация, касающейся региона расположения гостиницы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экскурсионных туров.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туристского маршрута.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туристической информации гостям, подробную информацию о достопримечательностях, музеях, театрах, выставках и т.д.;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инновационные проекты в туризме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направления, определяющие перспективы инновационной проектной деятельности в сфере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особенности инновационных процессов в туриндустрии.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рекомендации по созданию конкурентоспособного продукта культурно-познавательного туризма.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Маркетинговые инновации в туриндустрии.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 в туризме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пакета туристского маршрута.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тура (туристского пакета) по индивидуальному заданию. </w:t>
      </w:r>
    </w:p>
    <w:p w:rsidR="007C280F" w:rsidRPr="007C280F" w:rsidRDefault="007C280F" w:rsidP="007C280F">
      <w:pPr>
        <w:numPr>
          <w:ilvl w:val="0"/>
          <w:numId w:val="32"/>
        </w:numPr>
        <w:tabs>
          <w:tab w:val="left" w:pos="1276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туристских маршрутов (достопримечательности, памятники культуры, архитектуры, природы и т.п.)</w:t>
      </w:r>
    </w:p>
    <w:p w:rsidR="000D2A3F" w:rsidRPr="007F28A1" w:rsidRDefault="000D2A3F" w:rsidP="007F28A1">
      <w:pPr>
        <w:widowControl w:val="0"/>
        <w:spacing w:line="276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b/>
          <w:bCs/>
          <w:sz w:val="24"/>
          <w:szCs w:val="24"/>
        </w:rPr>
      </w:pPr>
      <w:r w:rsidRPr="007F28A1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1. Место (время) выполнения задания: </w:t>
      </w:r>
      <w:r w:rsidRPr="007F28A1">
        <w:rPr>
          <w:rFonts w:ascii="Times New Roman" w:hAnsi="Times New Roman"/>
          <w:iCs/>
          <w:sz w:val="24"/>
          <w:szCs w:val="24"/>
        </w:rPr>
        <w:t>в учебном кабинете</w:t>
      </w:r>
      <w:r w:rsidRPr="007F28A1">
        <w:rPr>
          <w:rFonts w:ascii="Times New Roman" w:hAnsi="Times New Roman"/>
          <w:sz w:val="24"/>
          <w:szCs w:val="24"/>
        </w:rPr>
        <w:t>.</w:t>
      </w:r>
      <w:r w:rsidR="00F30BA1">
        <w:rPr>
          <w:rFonts w:ascii="Times New Roman" w:hAnsi="Times New Roman"/>
          <w:sz w:val="24"/>
          <w:szCs w:val="24"/>
        </w:rPr>
        <w:t xml:space="preserve"> 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2. Максимал</w:t>
      </w:r>
      <w:r>
        <w:rPr>
          <w:rFonts w:ascii="Times New Roman" w:hAnsi="Times New Roman"/>
          <w:sz w:val="24"/>
          <w:szCs w:val="24"/>
        </w:rPr>
        <w:t xml:space="preserve">ьное время выполнения задания: </w:t>
      </w:r>
      <w:r w:rsidR="00730DB9">
        <w:rPr>
          <w:rFonts w:ascii="Times New Roman" w:hAnsi="Times New Roman"/>
          <w:sz w:val="24"/>
          <w:szCs w:val="24"/>
        </w:rPr>
        <w:t>10</w:t>
      </w:r>
      <w:r w:rsidRPr="007F28A1">
        <w:rPr>
          <w:rFonts w:ascii="Times New Roman" w:hAnsi="Times New Roman"/>
          <w:sz w:val="24"/>
          <w:szCs w:val="24"/>
        </w:rPr>
        <w:t xml:space="preserve"> минут.</w:t>
      </w:r>
    </w:p>
    <w:p w:rsidR="007F28A1" w:rsidRPr="007F28A1" w:rsidRDefault="007F28A1" w:rsidP="007F28A1">
      <w:pPr>
        <w:spacing w:line="276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3. Оборудование </w:t>
      </w:r>
      <w:r w:rsidRPr="007F28A1">
        <w:rPr>
          <w:rFonts w:ascii="Times New Roman" w:hAnsi="Times New Roman"/>
          <w:bCs/>
          <w:sz w:val="24"/>
          <w:szCs w:val="24"/>
        </w:rPr>
        <w:t>учебного кабинета</w:t>
      </w:r>
      <w:r w:rsidRPr="007F28A1">
        <w:rPr>
          <w:rFonts w:ascii="Times New Roman" w:hAnsi="Times New Roman"/>
          <w:b/>
          <w:bCs/>
          <w:sz w:val="24"/>
          <w:szCs w:val="24"/>
        </w:rPr>
        <w:t>: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мультимедийные и видеоматериалы;</w:t>
      </w:r>
    </w:p>
    <w:p w:rsidR="007F28A1" w:rsidRPr="007F28A1" w:rsidRDefault="007F28A1" w:rsidP="007F28A1">
      <w:pPr>
        <w:numPr>
          <w:ilvl w:val="0"/>
          <w:numId w:val="23"/>
        </w:numPr>
        <w:spacing w:line="276" w:lineRule="auto"/>
        <w:ind w:right="10"/>
        <w:rPr>
          <w:rFonts w:ascii="Times New Roman" w:hAnsi="Times New Roman"/>
          <w:bCs/>
          <w:sz w:val="24"/>
          <w:szCs w:val="24"/>
        </w:rPr>
      </w:pPr>
      <w:r w:rsidRPr="007F28A1"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7F28A1" w:rsidRPr="007F28A1" w:rsidRDefault="007F28A1" w:rsidP="007F28A1">
      <w:pPr>
        <w:spacing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54" w:rsidRPr="007F28A1" w:rsidRDefault="006D1254" w:rsidP="0083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A1">
        <w:rPr>
          <w:rFonts w:ascii="Times New Roman" w:hAnsi="Times New Roman" w:cs="Times New Roman"/>
          <w:sz w:val="24"/>
          <w:szCs w:val="24"/>
        </w:rPr>
        <w:br w:type="page"/>
      </w:r>
    </w:p>
    <w:p w:rsidR="00416B3F" w:rsidRPr="0098309F" w:rsidRDefault="00416B3F" w:rsidP="00832A46">
      <w:pPr>
        <w:keepNext/>
        <w:keepLines/>
        <w:suppressLineNumbers/>
        <w:suppressAutoHyphens/>
        <w:spacing w:line="240" w:lineRule="auto"/>
        <w:ind w:left="360" w:right="1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8309F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 xml:space="preserve">3. </w:t>
      </w:r>
      <w:r w:rsidRPr="0098309F">
        <w:rPr>
          <w:rFonts w:ascii="Times New Roman" w:hAnsi="Times New Roman"/>
          <w:b/>
          <w:sz w:val="28"/>
          <w:szCs w:val="24"/>
        </w:rPr>
        <w:t>Организация контроля и оценки уровня освоения программы УД</w:t>
      </w:r>
    </w:p>
    <w:p w:rsidR="00416B3F" w:rsidRPr="007F28A1" w:rsidRDefault="00416B3F" w:rsidP="00832A46">
      <w:pPr>
        <w:spacing w:line="240" w:lineRule="auto"/>
        <w:ind w:right="10"/>
        <w:rPr>
          <w:rFonts w:ascii="Times New Roman" w:hAnsi="Times New Roman"/>
          <w:sz w:val="24"/>
          <w:szCs w:val="24"/>
          <w:u w:val="single"/>
        </w:rPr>
      </w:pPr>
    </w:p>
    <w:p w:rsidR="00416B3F" w:rsidRPr="007F28A1" w:rsidRDefault="00416B3F" w:rsidP="00832A46">
      <w:pPr>
        <w:spacing w:line="240" w:lineRule="auto"/>
        <w:ind w:right="10" w:firstLine="709"/>
        <w:rPr>
          <w:rFonts w:ascii="Times New Roman" w:hAnsi="Times New Roman"/>
          <w:sz w:val="24"/>
          <w:szCs w:val="24"/>
          <w:u w:val="single"/>
        </w:rPr>
      </w:pPr>
      <w:r w:rsidRPr="007F28A1">
        <w:rPr>
          <w:rFonts w:ascii="Times New Roman" w:hAnsi="Times New Roman"/>
          <w:sz w:val="24"/>
          <w:szCs w:val="24"/>
          <w:u w:val="single"/>
        </w:rPr>
        <w:t>Критерии оценки ответа в устной</w:t>
      </w:r>
      <w:r w:rsidR="00800A92">
        <w:rPr>
          <w:rFonts w:ascii="Times New Roman" w:hAnsi="Times New Roman"/>
          <w:sz w:val="24"/>
          <w:szCs w:val="24"/>
          <w:u w:val="single"/>
        </w:rPr>
        <w:t xml:space="preserve"> или письменной</w:t>
      </w:r>
      <w:r w:rsidRPr="007F28A1">
        <w:rPr>
          <w:rFonts w:ascii="Times New Roman" w:hAnsi="Times New Roman"/>
          <w:sz w:val="24"/>
          <w:szCs w:val="24"/>
          <w:u w:val="single"/>
        </w:rPr>
        <w:t xml:space="preserve"> форме:</w:t>
      </w:r>
    </w:p>
    <w:p w:rsidR="005E5499" w:rsidRPr="007F28A1" w:rsidRDefault="005E5499" w:rsidP="00832A46">
      <w:pPr>
        <w:spacing w:line="240" w:lineRule="auto"/>
        <w:ind w:right="10" w:firstLine="709"/>
        <w:rPr>
          <w:rFonts w:ascii="Times New Roman" w:hAnsi="Times New Roman"/>
          <w:sz w:val="24"/>
          <w:szCs w:val="24"/>
          <w:u w:val="single"/>
        </w:rPr>
      </w:pPr>
    </w:p>
    <w:p w:rsidR="00416B3F" w:rsidRPr="007F28A1" w:rsidRDefault="005E5499" w:rsidP="00832A46">
      <w:pPr>
        <w:spacing w:line="240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«отлично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полное изложение полученных знаний в устной</w:t>
      </w:r>
      <w:r w:rsidR="00F30BA1">
        <w:rPr>
          <w:rFonts w:ascii="Times New Roman" w:hAnsi="Times New Roman"/>
          <w:sz w:val="24"/>
          <w:szCs w:val="24"/>
        </w:rPr>
        <w:t xml:space="preserve"> </w:t>
      </w:r>
      <w:r w:rsidR="00416B3F" w:rsidRPr="007F28A1">
        <w:rPr>
          <w:rFonts w:ascii="Times New Roman" w:hAnsi="Times New Roman"/>
          <w:sz w:val="24"/>
          <w:szCs w:val="24"/>
        </w:rPr>
        <w:t>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416B3F" w:rsidRPr="007F28A1" w:rsidRDefault="005E5499" w:rsidP="00832A46">
      <w:pPr>
        <w:spacing w:line="240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«хорошо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изложение полученных знаний в устной</w:t>
      </w:r>
      <w:r w:rsidR="00F30BA1">
        <w:rPr>
          <w:rFonts w:ascii="Times New Roman" w:hAnsi="Times New Roman"/>
          <w:sz w:val="24"/>
          <w:szCs w:val="24"/>
        </w:rPr>
        <w:t xml:space="preserve"> </w:t>
      </w:r>
      <w:r w:rsidR="00416B3F" w:rsidRPr="007F28A1">
        <w:rPr>
          <w:rFonts w:ascii="Times New Roman" w:hAnsi="Times New Roman"/>
          <w:sz w:val="24"/>
          <w:szCs w:val="24"/>
        </w:rPr>
        <w:t>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416B3F" w:rsidRPr="007F28A1" w:rsidRDefault="005E5499" w:rsidP="00832A46">
      <w:pPr>
        <w:spacing w:line="240" w:lineRule="auto"/>
        <w:ind w:right="10" w:firstLine="709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7F28A1">
        <w:rPr>
          <w:rFonts w:ascii="Times New Roman" w:hAnsi="Times New Roman"/>
          <w:b/>
          <w:sz w:val="24"/>
          <w:szCs w:val="24"/>
        </w:rPr>
        <w:t>«удовлетворительно</w:t>
      </w:r>
      <w:r w:rsidR="00416B3F" w:rsidRPr="007F28A1">
        <w:rPr>
          <w:rFonts w:ascii="Times New Roman" w:hAnsi="Times New Roman"/>
          <w:b/>
          <w:sz w:val="24"/>
          <w:szCs w:val="24"/>
        </w:rPr>
        <w:t>»</w:t>
      </w:r>
      <w:r w:rsidR="00416B3F" w:rsidRPr="007F28A1">
        <w:rPr>
          <w:rFonts w:ascii="Times New Roman" w:hAnsi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5E5499" w:rsidRPr="007F28A1" w:rsidRDefault="005E5499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16B3F" w:rsidRPr="007F28A1" w:rsidRDefault="00416B3F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Критерии оценки качества выполнения </w:t>
      </w:r>
      <w:r w:rsidR="005C0567"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</w:t>
      </w:r>
      <w:r w:rsidR="009758B2"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рактических заданий</w:t>
      </w:r>
      <w:r w:rsidRPr="007F28A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416B3F" w:rsidRPr="007F28A1" w:rsidRDefault="005E5499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отлично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проведения </w:t>
      </w:r>
      <w:r w:rsidR="00895FEE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лабораторной 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>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416B3F" w:rsidRPr="007F28A1" w:rsidRDefault="005E5499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хорошо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Студенты</w:t>
      </w:r>
      <w:r w:rsidR="00F30B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>используют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416B3F" w:rsidRPr="007F28A1" w:rsidRDefault="005E5499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7F28A1">
        <w:rPr>
          <w:rFonts w:ascii="Times New Roman" w:hAnsi="Times New Roman"/>
          <w:b/>
          <w:sz w:val="24"/>
          <w:szCs w:val="24"/>
        </w:rPr>
        <w:t>удовлетворительно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и оформляется учащимися при помощи преподавателя или хорошо подготовленными и уже выполнивших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самостоятельной работе с формулами, допускают ошибки в вычислениях/</w:t>
      </w:r>
    </w:p>
    <w:p w:rsidR="00416B3F" w:rsidRPr="007F28A1" w:rsidRDefault="005E5499" w:rsidP="00832A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«неудовлетворительно</w:t>
      </w:r>
      <w:r w:rsidR="00416B3F" w:rsidRPr="007F28A1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="00F30B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6B3F" w:rsidRPr="007F28A1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832A46" w:rsidRDefault="00832A4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E5499" w:rsidRDefault="005E5499" w:rsidP="00832A46">
      <w:pPr>
        <w:keepNext/>
        <w:keepLines/>
        <w:suppressLineNumbers/>
        <w:suppressAutoHyphens/>
        <w:spacing w:line="240" w:lineRule="auto"/>
        <w:ind w:right="10"/>
        <w:rPr>
          <w:rFonts w:ascii="Times New Roman" w:hAnsi="Times New Roman"/>
          <w:b/>
          <w:sz w:val="28"/>
          <w:szCs w:val="28"/>
          <w:lang w:eastAsia="ru-RU"/>
        </w:rPr>
      </w:pPr>
      <w:r w:rsidRPr="00D9565D">
        <w:rPr>
          <w:rFonts w:ascii="Times New Roman" w:hAnsi="Times New Roman"/>
          <w:b/>
          <w:sz w:val="28"/>
          <w:szCs w:val="28"/>
          <w:lang w:eastAsia="ru-RU"/>
        </w:rPr>
        <w:lastRenderedPageBreak/>
        <w:t>4. Пакет экзаменатора</w:t>
      </w:r>
    </w:p>
    <w:p w:rsidR="005C0567" w:rsidRDefault="005C0567" w:rsidP="00832A46">
      <w:pPr>
        <w:pStyle w:val="a4"/>
        <w:widowControl w:val="0"/>
        <w:tabs>
          <w:tab w:val="left" w:pos="1276"/>
        </w:tabs>
        <w:spacing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99" w:rsidRDefault="005E5499" w:rsidP="00832A46">
      <w:pPr>
        <w:pStyle w:val="a4"/>
        <w:widowControl w:val="0"/>
        <w:tabs>
          <w:tab w:val="left" w:pos="1276"/>
        </w:tabs>
        <w:spacing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контроля и оценки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499" w:rsidRPr="0049799A" w:rsidRDefault="005E5499" w:rsidP="00832A46">
      <w:pPr>
        <w:pStyle w:val="a4"/>
        <w:widowControl w:val="0"/>
        <w:spacing w:after="120" w:line="240" w:lineRule="auto"/>
        <w:ind w:left="0" w:right="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объектов контроля и оценки</w:t>
      </w:r>
    </w:p>
    <w:tbl>
      <w:tblPr>
        <w:tblStyle w:val="aa"/>
        <w:tblW w:w="5000" w:type="pct"/>
        <w:tblLook w:val="04A0"/>
      </w:tblPr>
      <w:tblGrid>
        <w:gridCol w:w="3794"/>
        <w:gridCol w:w="3684"/>
        <w:gridCol w:w="2375"/>
      </w:tblGrid>
      <w:tr w:rsidR="005E5499" w:rsidRPr="005E5499" w:rsidTr="0098309F">
        <w:tc>
          <w:tcPr>
            <w:tcW w:w="1925" w:type="pct"/>
            <w:vAlign w:val="center"/>
          </w:tcPr>
          <w:p w:rsidR="005E5499" w:rsidRPr="005E5499" w:rsidRDefault="005E5499" w:rsidP="00832A46">
            <w:pPr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1869" w:type="pct"/>
            <w:vAlign w:val="center"/>
          </w:tcPr>
          <w:p w:rsidR="005C0567" w:rsidRDefault="005E5499" w:rsidP="00832A46">
            <w:pPr>
              <w:ind w:righ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результата </w:t>
            </w:r>
          </w:p>
          <w:p w:rsidR="005E5499" w:rsidRPr="005E5499" w:rsidRDefault="005E5499" w:rsidP="00832A46">
            <w:pPr>
              <w:ind w:right="1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(в соответствии с разделом 1 «Паспорт</w:t>
            </w:r>
            <w:r w:rsidRPr="005E5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205" w:type="pct"/>
            <w:vAlign w:val="center"/>
          </w:tcPr>
          <w:p w:rsidR="005E5499" w:rsidRPr="005E5499" w:rsidRDefault="005E5499" w:rsidP="00832A46">
            <w:pPr>
              <w:ind w:righ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499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16432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У.1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терминами и понятиями, относящимися к туристской деятельности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терминами и понятиями, относящимися к туристской деятельности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У.2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о состоянии и структуре рынка туристских услуг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 и использовать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и структуре рынка туристских услуг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У.3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использовать потенциал туристских регионов при формировании турпродуктов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использовать потенциал туристских регионов при формировании турпродуктов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информацию о туристско-рекреационных и курортных ресурсах региона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туристско-рекреационных и курортных ресурсах региона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туристическую информацию гостям, подробную информацию о достопримечательностях, музеях, театрах, выставках и т.д.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туристическую информацию гостям, подробную информацию о достопримечательностях, музеях, театрах, выставках и т.д.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гостям информацию о городе (населенном пункте), в котором расположен гостиничный комплекс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оказывать помощь гостям в получении информации, касающейся экскурсий, развлечений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помощь гостям в получении информации, касающейся экскурсий, развлечений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принимать и исполнять заказы гостя на бронирование проездных (авиа, железнодорожных, автобусных, круизных) билетов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заказы гостя на бронирование проездных (авиа, железнодорожных, автобусных, круизных) билетов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>
              <w:t xml:space="preserve">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принимать заказы от гостей на аренду автомобиля, вызов такси</w:t>
            </w:r>
          </w:p>
        </w:tc>
        <w:tc>
          <w:tcPr>
            <w:tcW w:w="1869" w:type="pct"/>
          </w:tcPr>
          <w:p w:rsidR="000A4C39" w:rsidRPr="00A81939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 xml:space="preserve"> заказы от гостей на аренду автомобиля, вызов такси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З.1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развития и роль мирового туризма в мировой экономике</w:t>
            </w:r>
          </w:p>
        </w:tc>
        <w:tc>
          <w:tcPr>
            <w:tcW w:w="1869" w:type="pct"/>
          </w:tcPr>
          <w:p w:rsidR="000A4C39" w:rsidRPr="00C22B16" w:rsidRDefault="000A4C39" w:rsidP="0009084B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развития и роль мирового туризма в мировой экономике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sz w:val="24"/>
                <w:szCs w:val="24"/>
              </w:rPr>
              <w:t xml:space="preserve">З.2 Знать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понятия, принятые в туристской деятельности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понятия, принятые в туристской деятельности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З.3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инфраструктуру туризма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инфраструктуру туризма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З.4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туристско-рекреационных ресурсов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туристско-рекреационных ресурсов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З.5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заключаемых договоров на оказание туристских услуг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заключаемых договоров на оказание туристских услуг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анимационной деятельности в сфере рекреации и туризма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анимационной деятельности в сфере рекреации и туризма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культурную, историческую и туристическую информацию, касающейся региона расположения гостиницы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культурную, историческую и туристическую информацию, касающейся региона расположения гостиницы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туристских маршрутов (достопримечательности, памятники культуры, архитектуры, природы и т.п.)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туристских маршрутов (достопримечательности, памятники культуры, архитектуры, природы и т.п.)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структурных подразделений экскурсионного бюро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0A4C39" w:rsidRPr="005E5499" w:rsidTr="0098309F">
        <w:tc>
          <w:tcPr>
            <w:tcW w:w="1925" w:type="pct"/>
          </w:tcPr>
          <w:p w:rsidR="000A4C39" w:rsidRPr="00C22B16" w:rsidRDefault="000A4C39" w:rsidP="000A4C39">
            <w:pPr>
              <w:widowControl w:val="0"/>
              <w:ind w:right="1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2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правила проведения экскурсий</w:t>
            </w:r>
          </w:p>
        </w:tc>
        <w:tc>
          <w:tcPr>
            <w:tcW w:w="1869" w:type="pct"/>
          </w:tcPr>
          <w:p w:rsidR="000A4C39" w:rsidRPr="00C22B16" w:rsidRDefault="000A4C39" w:rsidP="000A4C39">
            <w:pPr>
              <w:widowControl w:val="0"/>
              <w:ind w:right="10" w:firstLine="17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r w:rsidRPr="00F30BA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правила проведения экскурсий</w:t>
            </w:r>
          </w:p>
        </w:tc>
        <w:tc>
          <w:tcPr>
            <w:tcW w:w="1205" w:type="pct"/>
            <w:vAlign w:val="center"/>
          </w:tcPr>
          <w:p w:rsidR="000A4C39" w:rsidRPr="005E5499" w:rsidRDefault="000A4C39" w:rsidP="000A4C39">
            <w:pPr>
              <w:widowControl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бальная оценка</w:t>
            </w:r>
          </w:p>
        </w:tc>
      </w:tr>
    </w:tbl>
    <w:p w:rsidR="007F28A1" w:rsidRDefault="007F28A1" w:rsidP="00832A46">
      <w:pPr>
        <w:pStyle w:val="a4"/>
        <w:widowControl w:val="0"/>
        <w:tabs>
          <w:tab w:val="left" w:pos="1276"/>
        </w:tabs>
        <w:spacing w:line="240" w:lineRule="auto"/>
        <w:ind w:left="0" w:right="10" w:firstLine="998"/>
        <w:rPr>
          <w:rFonts w:ascii="Times New Roman" w:hAnsi="Times New Roman"/>
          <w:sz w:val="24"/>
          <w:szCs w:val="24"/>
          <w:u w:val="single"/>
        </w:rPr>
      </w:pPr>
    </w:p>
    <w:p w:rsidR="005E5499" w:rsidRPr="007F28A1" w:rsidRDefault="005E5499" w:rsidP="00832A46">
      <w:pPr>
        <w:pStyle w:val="a4"/>
        <w:widowControl w:val="0"/>
        <w:tabs>
          <w:tab w:val="left" w:pos="1276"/>
        </w:tabs>
        <w:spacing w:line="240" w:lineRule="auto"/>
        <w:ind w:left="0" w:right="10" w:firstLine="998"/>
        <w:rPr>
          <w:rFonts w:ascii="Times New Roman" w:hAnsi="Times New Roman"/>
          <w:sz w:val="24"/>
          <w:szCs w:val="24"/>
          <w:u w:val="single"/>
        </w:rPr>
      </w:pPr>
      <w:r w:rsidRPr="007F28A1">
        <w:rPr>
          <w:rFonts w:ascii="Times New Roman" w:hAnsi="Times New Roman"/>
          <w:sz w:val="24"/>
          <w:szCs w:val="24"/>
          <w:u w:val="single"/>
        </w:rPr>
        <w:t>Требования охраны труда</w:t>
      </w:r>
    </w:p>
    <w:p w:rsidR="005E5499" w:rsidRPr="007F28A1" w:rsidRDefault="005E5499" w:rsidP="00832A46">
      <w:pPr>
        <w:widowControl w:val="0"/>
        <w:spacing w:line="240" w:lineRule="auto"/>
        <w:ind w:right="10" w:firstLine="998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 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5E5499" w:rsidRPr="00832A46" w:rsidRDefault="005E5499" w:rsidP="00832A46">
      <w:pPr>
        <w:widowControl w:val="0"/>
        <w:spacing w:line="240" w:lineRule="auto"/>
        <w:ind w:right="10" w:firstLine="998"/>
        <w:rPr>
          <w:rFonts w:ascii="Times New Roman" w:hAnsi="Times New Roman"/>
          <w:sz w:val="24"/>
          <w:szCs w:val="24"/>
        </w:rPr>
      </w:pPr>
      <w:r w:rsidRPr="00832A46"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преподавателю, при неисправности ПК работу прекратить и сообщить</w:t>
      </w:r>
      <w:r w:rsidR="00F30BA1" w:rsidRPr="00832A46">
        <w:rPr>
          <w:rFonts w:ascii="Times New Roman" w:hAnsi="Times New Roman"/>
          <w:sz w:val="24"/>
          <w:szCs w:val="24"/>
        </w:rPr>
        <w:t xml:space="preserve"> </w:t>
      </w:r>
      <w:r w:rsidRPr="00832A46">
        <w:rPr>
          <w:rFonts w:ascii="Times New Roman" w:hAnsi="Times New Roman"/>
          <w:sz w:val="24"/>
          <w:szCs w:val="24"/>
        </w:rPr>
        <w:t>о неисправности преподавателю.</w:t>
      </w:r>
    </w:p>
    <w:p w:rsidR="005E5499" w:rsidRPr="00832A46" w:rsidRDefault="005E5499" w:rsidP="00832A46">
      <w:pPr>
        <w:widowControl w:val="0"/>
        <w:spacing w:line="240" w:lineRule="auto"/>
        <w:ind w:right="10" w:firstLine="998"/>
        <w:rPr>
          <w:rFonts w:ascii="Times New Roman" w:hAnsi="Times New Roman"/>
          <w:sz w:val="24"/>
          <w:szCs w:val="24"/>
        </w:rPr>
      </w:pPr>
      <w:r w:rsidRPr="00832A46">
        <w:rPr>
          <w:rFonts w:ascii="Times New Roman" w:hAnsi="Times New Roman"/>
          <w:sz w:val="24"/>
          <w:szCs w:val="24"/>
        </w:rPr>
        <w:t>Лица, допустившие</w:t>
      </w:r>
      <w:r w:rsidR="00F30BA1" w:rsidRPr="00832A46">
        <w:rPr>
          <w:rFonts w:ascii="Times New Roman" w:hAnsi="Times New Roman"/>
          <w:sz w:val="24"/>
          <w:szCs w:val="24"/>
        </w:rPr>
        <w:t xml:space="preserve"> </w:t>
      </w:r>
      <w:r w:rsidRPr="00832A46">
        <w:rPr>
          <w:rFonts w:ascii="Times New Roman" w:hAnsi="Times New Roman"/>
          <w:sz w:val="24"/>
          <w:szCs w:val="24"/>
        </w:rPr>
        <w:t xml:space="preserve">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5E5499" w:rsidRPr="00832A46" w:rsidRDefault="005E5499" w:rsidP="00832A46">
      <w:pPr>
        <w:widowControl w:val="0"/>
        <w:spacing w:line="240" w:lineRule="auto"/>
        <w:ind w:right="10" w:firstLine="998"/>
        <w:rPr>
          <w:rFonts w:ascii="Times New Roman" w:hAnsi="Times New Roman"/>
          <w:sz w:val="24"/>
          <w:szCs w:val="24"/>
        </w:rPr>
      </w:pPr>
    </w:p>
    <w:p w:rsidR="000A4C39" w:rsidRDefault="000A4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5499" w:rsidRPr="00832A46" w:rsidRDefault="005E5499" w:rsidP="00832A46">
      <w:pPr>
        <w:widowControl w:val="0"/>
        <w:tabs>
          <w:tab w:val="left" w:pos="1000"/>
        </w:tabs>
        <w:spacing w:line="240" w:lineRule="auto"/>
        <w:ind w:right="10" w:firstLine="709"/>
        <w:rPr>
          <w:rFonts w:ascii="Times New Roman" w:hAnsi="Times New Roman" w:cs="Times New Roman"/>
          <w:b/>
          <w:sz w:val="24"/>
          <w:szCs w:val="24"/>
        </w:rPr>
      </w:pPr>
      <w:r w:rsidRPr="00832A46">
        <w:rPr>
          <w:rFonts w:ascii="Times New Roman" w:hAnsi="Times New Roman" w:cs="Times New Roman"/>
          <w:b/>
          <w:sz w:val="24"/>
          <w:szCs w:val="24"/>
        </w:rPr>
        <w:lastRenderedPageBreak/>
        <w:t>Перечень материалов, оборудования и информационных источников, используемых в аттестации</w:t>
      </w:r>
    </w:p>
    <w:p w:rsidR="0098309F" w:rsidRPr="00832A46" w:rsidRDefault="0098309F" w:rsidP="00832A46">
      <w:pPr>
        <w:tabs>
          <w:tab w:val="left" w:pos="993"/>
        </w:tabs>
        <w:spacing w:line="240" w:lineRule="auto"/>
        <w:ind w:right="1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A46" w:rsidRPr="00832A46" w:rsidRDefault="00832A46" w:rsidP="00832A46">
      <w:pPr>
        <w:tabs>
          <w:tab w:val="left" w:pos="993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832A46" w:rsidRPr="00832A46" w:rsidRDefault="00832A46" w:rsidP="00832A46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Туризм и гостиничное хозяйство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учебник. - М.ЮРКНИГА, 2020. - 448 с.</w:t>
      </w:r>
    </w:p>
    <w:p w:rsidR="00832A46" w:rsidRPr="00832A46" w:rsidRDefault="00832A46" w:rsidP="00832A46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Мотышина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М.С. Менеджмент в социально-культурном сервисе и туризме : учеб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особие/М.С.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Мотышина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А.С. Большаков, В.И. Михайлов; под ред. проф. М.С.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Мотышиной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М.С.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Мотышина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/Д.: Феникс, 2018. - 445 с. </w:t>
      </w:r>
    </w:p>
    <w:p w:rsidR="00832A46" w:rsidRPr="00832A46" w:rsidRDefault="00832A46" w:rsidP="00832A46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обслуживания в гостиницах и туристических комплексах: учебное пособие. - М. :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Альфа-М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,И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нфра-М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- 304 с. </w:t>
      </w:r>
    </w:p>
    <w:p w:rsidR="00832A46" w:rsidRPr="00832A46" w:rsidRDefault="00832A46" w:rsidP="00832A46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приема и обслуживание туристов: Учебное пособие. - 3-е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ерераб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- М. :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ФОРУМ:Инфра-М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2020. - 352 с. </w:t>
      </w:r>
    </w:p>
    <w:p w:rsidR="00832A46" w:rsidRPr="00832A46" w:rsidRDefault="00832A46" w:rsidP="00832A46">
      <w:pPr>
        <w:tabs>
          <w:tab w:val="left" w:pos="993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 «Об основах туристской деятельности в Российской Федерации от 24.11.1996 № 132-ФЗ» (с изменениями на 8 июня 2020 года) </w:t>
      </w:r>
      <w:hyperlink r:id="rId10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http://docs.cntd.ru/document/9032907</w:t>
        </w:r>
      </w:hyperlink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Киреева Ю. А. Основы туризма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учебно-практическое пособие / Ю. А. Киреева. — Москва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международная академия туризма, Советский спорт, 2010. — 108 c. — ISBN 978-5-9718-0497-0. — Текст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11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http://www.iprbookshop.ru/14289.html</w:t>
        </w:r>
      </w:hyperlink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Королева Л.В. География туризма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практикум / Л. В. Королева. — Москва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международная академия туризма, Логос, 2015. — 64 c. — ISBN 978-5-98704-818-4. — Текст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12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http://www.iprbookshop.ru/51856.html</w:t>
        </w:r>
      </w:hyperlink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Александрова А.Ю. Международный туризм: учебник. – М.: Аспект Пресс, 2011.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Акентьева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 Организация туристской индустрии [Текст] : учебник для студентов / С. И.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Акентьева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В. Игнатьева, Г. В. Петрова. – М.: Академия, 2014. – 318 с.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Брашнов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Д.Г. Гостиничный сервис и туризм: учебное пособие /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Д.Г.Брашнов.-М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Альфа-М: ИНФРА-М, 2011.-224с.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Ворошилова Т.В. Новые информационные технологии в туризме. – М., 2012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Косолапов А.Б. Технология и организация туроператорской и турагентской деятельности: учеб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сред. проф. образования / А.Б. Косолапов. - М.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КНОРУС, 2010. - 288 с. </w:t>
      </w:r>
    </w:p>
    <w:p w:rsidR="00832A46" w:rsidRPr="00832A46" w:rsidRDefault="00832A46" w:rsidP="00832A46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Кусков А. С. </w:t>
      </w:r>
      <w:proofErr w:type="spell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Туроперейтинг</w:t>
      </w:r>
      <w:proofErr w:type="spell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учебник / А.С. Кусков, В.Л. Голубева. - М.: Форум, 2009. - 400 с. </w:t>
      </w:r>
    </w:p>
    <w:p w:rsidR="00832A46" w:rsidRPr="00832A46" w:rsidRDefault="00832A46" w:rsidP="00832A46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Интернет-ресурсов:</w:t>
      </w:r>
    </w:p>
    <w:p w:rsidR="00832A46" w:rsidRPr="00832A46" w:rsidRDefault="00832A46" w:rsidP="00832A46">
      <w:pPr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Захарова, Н. А. Обеспечение безопасности в туризме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Н. А. Захарова. - Москва: Ай Пи Ар Медиа, 2020. - 165 c. - ISBN 978-5-4497-0393-4. - Текст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Электронно-библиотечная система IPR BOOKS : [сайт]. - URL: </w:t>
      </w:r>
      <w:hyperlink r:id="rId13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http://www.iprbookshop.ru/93541.html</w:t>
        </w:r>
      </w:hyperlink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2A46" w:rsidRPr="00832A46" w:rsidRDefault="00832A46" w:rsidP="00832A46">
      <w:pPr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активного туризма: учебно-методическое пособие / составители С. Ю. Махов. - Орел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Межрегиональная Академия безопасности и выживания (МАБИВ), 2020. - 115 c. - ISBN 2227-8397. - Текст: электронный // Электронно-библиотечная система IPR BOOKS: [сайт]. - URL: </w:t>
      </w:r>
      <w:hyperlink r:id="rId14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http://www.iprbookshop.ru/95408.html</w:t>
        </w:r>
      </w:hyperlink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2A46" w:rsidRPr="00832A46" w:rsidRDefault="00832A46" w:rsidP="00832A46">
      <w:pPr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Бойко, В. В. Спортивно-оздоровительный туризм. Тесты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учебно-методическое пособие / В. В. Бойко. - Орел</w:t>
      </w:r>
      <w:proofErr w:type="gramStart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Межрегиональная Академия безопасности и выживания (МАБИВ), 2020. - 133 c. - ISBN 2227-8397. - Текст: электронный // Электронно-библиотечная система IPR BOOKS: [сайт]. — URL: </w:t>
      </w:r>
      <w:hyperlink r:id="rId15" w:history="1">
        <w:r w:rsidRPr="00832A4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http://www.iprbookshop.ru/95430.html</w:t>
        </w:r>
      </w:hyperlink>
      <w:r w:rsidRPr="0083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2A46" w:rsidRPr="00832A46" w:rsidRDefault="00F701C7" w:rsidP="00832A46">
      <w:pPr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history="1">
        <w:r w:rsidR="00832A46" w:rsidRPr="00832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https://nationalteam.worldskills.ru/skills/turisticheskaya-informatsiya/</w:t>
        </w:r>
      </w:hyperlink>
      <w:r w:rsidR="00832A46" w:rsidRPr="0083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Туристическая информация — Национальная сборная </w:t>
      </w:r>
      <w:proofErr w:type="spellStart"/>
      <w:r w:rsidR="00832A46" w:rsidRPr="00832A4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832A46" w:rsidRPr="0083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</w:t>
      </w:r>
    </w:p>
    <w:sectPr w:rsidR="00832A46" w:rsidRPr="00832A46" w:rsidSect="00A52F4F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0F" w:rsidRDefault="007C280F" w:rsidP="00F73F5D">
      <w:pPr>
        <w:spacing w:line="240" w:lineRule="auto"/>
      </w:pPr>
      <w:r>
        <w:separator/>
      </w:r>
    </w:p>
  </w:endnote>
  <w:endnote w:type="continuationSeparator" w:id="0">
    <w:p w:rsidR="007C280F" w:rsidRDefault="007C280F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0F" w:rsidRPr="00C22B16" w:rsidRDefault="00F701C7" w:rsidP="00C22B16">
    <w:pPr>
      <w:pStyle w:val="ad"/>
      <w:jc w:val="right"/>
      <w:rPr>
        <w:rFonts w:ascii="Times New Roman" w:hAnsi="Times New Roman" w:cs="Times New Roman"/>
      </w:rPr>
    </w:pPr>
    <w:r w:rsidRPr="00173E9A">
      <w:rPr>
        <w:rFonts w:ascii="Times New Roman" w:hAnsi="Times New Roman" w:cs="Times New Roman"/>
      </w:rPr>
      <w:fldChar w:fldCharType="begin"/>
    </w:r>
    <w:r w:rsidR="007C280F" w:rsidRPr="00173E9A">
      <w:rPr>
        <w:rFonts w:ascii="Times New Roman" w:hAnsi="Times New Roman" w:cs="Times New Roman"/>
      </w:rPr>
      <w:instrText xml:space="preserve"> PAGE   \* MERGEFORMAT </w:instrText>
    </w:r>
    <w:r w:rsidRPr="00173E9A">
      <w:rPr>
        <w:rFonts w:ascii="Times New Roman" w:hAnsi="Times New Roman" w:cs="Times New Roman"/>
      </w:rPr>
      <w:fldChar w:fldCharType="separate"/>
    </w:r>
    <w:r w:rsidR="00BA362D">
      <w:rPr>
        <w:rFonts w:ascii="Times New Roman" w:hAnsi="Times New Roman" w:cs="Times New Roman"/>
        <w:noProof/>
      </w:rPr>
      <w:t>2</w:t>
    </w:r>
    <w:r w:rsidRPr="00173E9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0F" w:rsidRPr="00173E9A" w:rsidRDefault="00F701C7" w:rsidP="00173E9A">
    <w:pPr>
      <w:pStyle w:val="ad"/>
      <w:jc w:val="right"/>
      <w:rPr>
        <w:rFonts w:ascii="Times New Roman" w:hAnsi="Times New Roman" w:cs="Times New Roman"/>
      </w:rPr>
    </w:pPr>
    <w:r w:rsidRPr="005C0567">
      <w:rPr>
        <w:rFonts w:ascii="Times New Roman" w:hAnsi="Times New Roman" w:cs="Times New Roman"/>
      </w:rPr>
      <w:fldChar w:fldCharType="begin"/>
    </w:r>
    <w:r w:rsidR="007C280F" w:rsidRPr="005C0567">
      <w:rPr>
        <w:rFonts w:ascii="Times New Roman" w:hAnsi="Times New Roman" w:cs="Times New Roman"/>
      </w:rPr>
      <w:instrText xml:space="preserve"> PAGE   \* MERGEFORMAT </w:instrText>
    </w:r>
    <w:r w:rsidRPr="005C0567">
      <w:rPr>
        <w:rFonts w:ascii="Times New Roman" w:hAnsi="Times New Roman" w:cs="Times New Roman"/>
      </w:rPr>
      <w:fldChar w:fldCharType="separate"/>
    </w:r>
    <w:r w:rsidR="00BA362D">
      <w:rPr>
        <w:rFonts w:ascii="Times New Roman" w:hAnsi="Times New Roman" w:cs="Times New Roman"/>
        <w:noProof/>
      </w:rPr>
      <w:t>1</w:t>
    </w:r>
    <w:r w:rsidRPr="005C056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0F" w:rsidRDefault="007C280F" w:rsidP="00F73F5D">
      <w:pPr>
        <w:spacing w:line="240" w:lineRule="auto"/>
      </w:pPr>
      <w:r>
        <w:separator/>
      </w:r>
    </w:p>
  </w:footnote>
  <w:footnote w:type="continuationSeparator" w:id="0">
    <w:p w:rsidR="007C280F" w:rsidRDefault="007C280F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422D2A"/>
    <w:lvl w:ilvl="0">
      <w:numFmt w:val="decimal"/>
      <w:lvlText w:val="*"/>
      <w:lvlJc w:val="left"/>
    </w:lvl>
  </w:abstractNum>
  <w:abstractNum w:abstractNumId="1">
    <w:nsid w:val="009E5134"/>
    <w:multiLevelType w:val="multilevel"/>
    <w:tmpl w:val="6A84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8748B"/>
    <w:multiLevelType w:val="hybridMultilevel"/>
    <w:tmpl w:val="8F34471C"/>
    <w:lvl w:ilvl="0" w:tplc="6F2689A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C36FEE"/>
    <w:multiLevelType w:val="multilevel"/>
    <w:tmpl w:val="333AC6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</w:lvl>
  </w:abstractNum>
  <w:abstractNum w:abstractNumId="4">
    <w:nsid w:val="0CAF56EE"/>
    <w:multiLevelType w:val="hybridMultilevel"/>
    <w:tmpl w:val="518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0CCA"/>
    <w:multiLevelType w:val="hybridMultilevel"/>
    <w:tmpl w:val="C5CE0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B583F"/>
    <w:multiLevelType w:val="hybridMultilevel"/>
    <w:tmpl w:val="76F2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75B3"/>
    <w:multiLevelType w:val="hybridMultilevel"/>
    <w:tmpl w:val="3482D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30B1"/>
    <w:multiLevelType w:val="hybridMultilevel"/>
    <w:tmpl w:val="9DF8D98E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94AB0"/>
    <w:multiLevelType w:val="hybridMultilevel"/>
    <w:tmpl w:val="25021594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93389"/>
    <w:multiLevelType w:val="hybridMultilevel"/>
    <w:tmpl w:val="B86A7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773B60"/>
    <w:multiLevelType w:val="hybridMultilevel"/>
    <w:tmpl w:val="1C228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593B50"/>
    <w:multiLevelType w:val="hybridMultilevel"/>
    <w:tmpl w:val="9DF8D98E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2FF1"/>
    <w:multiLevelType w:val="hybridMultilevel"/>
    <w:tmpl w:val="B78CF644"/>
    <w:lvl w:ilvl="0" w:tplc="6F46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E1433"/>
    <w:multiLevelType w:val="hybridMultilevel"/>
    <w:tmpl w:val="372E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42EEB"/>
    <w:multiLevelType w:val="hybridMultilevel"/>
    <w:tmpl w:val="C5CE0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10534"/>
    <w:multiLevelType w:val="hybridMultilevel"/>
    <w:tmpl w:val="9F6C8590"/>
    <w:lvl w:ilvl="0" w:tplc="6F2689A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3A35AF4"/>
    <w:multiLevelType w:val="hybridMultilevel"/>
    <w:tmpl w:val="230C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74CAF"/>
    <w:multiLevelType w:val="multilevel"/>
    <w:tmpl w:val="566AA3A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>
    <w:nsid w:val="582A196A"/>
    <w:multiLevelType w:val="hybridMultilevel"/>
    <w:tmpl w:val="726C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A6114"/>
    <w:multiLevelType w:val="hybridMultilevel"/>
    <w:tmpl w:val="E7F4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617782"/>
    <w:multiLevelType w:val="hybridMultilevel"/>
    <w:tmpl w:val="E7F4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65B37"/>
    <w:multiLevelType w:val="multilevel"/>
    <w:tmpl w:val="F71ED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3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791"/>
        </w:tabs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9"/>
        </w:tabs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363"/>
      </w:pPr>
      <w:rPr>
        <w:rFonts w:hint="default"/>
      </w:rPr>
    </w:lvl>
  </w:abstractNum>
  <w:abstractNum w:abstractNumId="24">
    <w:nsid w:val="6B8C2E6B"/>
    <w:multiLevelType w:val="hybridMultilevel"/>
    <w:tmpl w:val="15F0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58A8"/>
    <w:multiLevelType w:val="hybridMultilevel"/>
    <w:tmpl w:val="CA6297F0"/>
    <w:lvl w:ilvl="0" w:tplc="607CD05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1E82C40"/>
    <w:multiLevelType w:val="hybridMultilevel"/>
    <w:tmpl w:val="0BD0930A"/>
    <w:lvl w:ilvl="0" w:tplc="78DC12F6">
      <w:start w:val="37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63073"/>
    <w:multiLevelType w:val="hybridMultilevel"/>
    <w:tmpl w:val="CAE8B1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84618"/>
    <w:multiLevelType w:val="hybridMultilevel"/>
    <w:tmpl w:val="ADFE6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105924"/>
    <w:multiLevelType w:val="hybridMultilevel"/>
    <w:tmpl w:val="DE5645EA"/>
    <w:lvl w:ilvl="0" w:tplc="A0B26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A83"/>
    <w:multiLevelType w:val="hybridMultilevel"/>
    <w:tmpl w:val="92E49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42F8D"/>
    <w:multiLevelType w:val="hybridMultilevel"/>
    <w:tmpl w:val="12A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5"/>
  </w:num>
  <w:num w:numId="5">
    <w:abstractNumId w:val="16"/>
  </w:num>
  <w:num w:numId="6">
    <w:abstractNumId w:val="22"/>
  </w:num>
  <w:num w:numId="7">
    <w:abstractNumId w:val="21"/>
  </w:num>
  <w:num w:numId="8">
    <w:abstractNumId w:val="12"/>
  </w:num>
  <w:num w:numId="9">
    <w:abstractNumId w:val="11"/>
  </w:num>
  <w:num w:numId="10">
    <w:abstractNumId w:val="8"/>
  </w:num>
  <w:num w:numId="11">
    <w:abstractNumId w:val="28"/>
  </w:num>
  <w:num w:numId="12">
    <w:abstractNumId w:val="18"/>
  </w:num>
  <w:num w:numId="13">
    <w:abstractNumId w:val="30"/>
  </w:num>
  <w:num w:numId="1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"/>
  </w:num>
  <w:num w:numId="18">
    <w:abstractNumId w:val="17"/>
  </w:num>
  <w:num w:numId="19">
    <w:abstractNumId w:val="4"/>
  </w:num>
  <w:num w:numId="20">
    <w:abstractNumId w:val="10"/>
  </w:num>
  <w:num w:numId="21">
    <w:abstractNumId w:val="24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31"/>
  </w:num>
  <w:num w:numId="27">
    <w:abstractNumId w:val="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9"/>
  </w:num>
  <w:num w:numId="35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04D68"/>
    <w:rsid w:val="00015BE0"/>
    <w:rsid w:val="000237BA"/>
    <w:rsid w:val="00026B2F"/>
    <w:rsid w:val="000277A7"/>
    <w:rsid w:val="00043414"/>
    <w:rsid w:val="00057609"/>
    <w:rsid w:val="000615EE"/>
    <w:rsid w:val="00071744"/>
    <w:rsid w:val="00087DC4"/>
    <w:rsid w:val="0009084B"/>
    <w:rsid w:val="00091842"/>
    <w:rsid w:val="000A095E"/>
    <w:rsid w:val="000A10A0"/>
    <w:rsid w:val="000A4C39"/>
    <w:rsid w:val="000A6850"/>
    <w:rsid w:val="000B02E3"/>
    <w:rsid w:val="000B152B"/>
    <w:rsid w:val="000C20C8"/>
    <w:rsid w:val="000D02EF"/>
    <w:rsid w:val="000D2A3F"/>
    <w:rsid w:val="000E6D80"/>
    <w:rsid w:val="000F2A84"/>
    <w:rsid w:val="000F58E2"/>
    <w:rsid w:val="00106ADE"/>
    <w:rsid w:val="001168C6"/>
    <w:rsid w:val="00127AB0"/>
    <w:rsid w:val="00132975"/>
    <w:rsid w:val="00134235"/>
    <w:rsid w:val="0013479D"/>
    <w:rsid w:val="00136F93"/>
    <w:rsid w:val="001416D3"/>
    <w:rsid w:val="00151A64"/>
    <w:rsid w:val="00173E9A"/>
    <w:rsid w:val="00180C2E"/>
    <w:rsid w:val="001853E9"/>
    <w:rsid w:val="00193D7D"/>
    <w:rsid w:val="00197FF2"/>
    <w:rsid w:val="001A10C9"/>
    <w:rsid w:val="001A2CA1"/>
    <w:rsid w:val="001B1BF8"/>
    <w:rsid w:val="001B48C8"/>
    <w:rsid w:val="001C7645"/>
    <w:rsid w:val="00201DF9"/>
    <w:rsid w:val="00214DE9"/>
    <w:rsid w:val="00242548"/>
    <w:rsid w:val="00247081"/>
    <w:rsid w:val="00251378"/>
    <w:rsid w:val="002521A6"/>
    <w:rsid w:val="002543A7"/>
    <w:rsid w:val="00263027"/>
    <w:rsid w:val="00277A04"/>
    <w:rsid w:val="00285B50"/>
    <w:rsid w:val="00293B19"/>
    <w:rsid w:val="0029407C"/>
    <w:rsid w:val="00294652"/>
    <w:rsid w:val="002A5EFC"/>
    <w:rsid w:val="002B20B4"/>
    <w:rsid w:val="002B680C"/>
    <w:rsid w:val="002C07D5"/>
    <w:rsid w:val="002C542D"/>
    <w:rsid w:val="002D59D0"/>
    <w:rsid w:val="002E28E2"/>
    <w:rsid w:val="002F342C"/>
    <w:rsid w:val="00304C9D"/>
    <w:rsid w:val="00316D27"/>
    <w:rsid w:val="00322903"/>
    <w:rsid w:val="00322C2C"/>
    <w:rsid w:val="003341ED"/>
    <w:rsid w:val="003445A7"/>
    <w:rsid w:val="0035313D"/>
    <w:rsid w:val="00360F42"/>
    <w:rsid w:val="0037271D"/>
    <w:rsid w:val="00387769"/>
    <w:rsid w:val="0039041D"/>
    <w:rsid w:val="00391765"/>
    <w:rsid w:val="00391AE8"/>
    <w:rsid w:val="00392407"/>
    <w:rsid w:val="003A0EA1"/>
    <w:rsid w:val="003A5F47"/>
    <w:rsid w:val="003A706C"/>
    <w:rsid w:val="003C5634"/>
    <w:rsid w:val="003C5BD7"/>
    <w:rsid w:val="003C7700"/>
    <w:rsid w:val="003E4D3A"/>
    <w:rsid w:val="003F1943"/>
    <w:rsid w:val="003F744B"/>
    <w:rsid w:val="00405229"/>
    <w:rsid w:val="00405BCD"/>
    <w:rsid w:val="0041324E"/>
    <w:rsid w:val="00416B3F"/>
    <w:rsid w:val="00417153"/>
    <w:rsid w:val="004253A3"/>
    <w:rsid w:val="00434D74"/>
    <w:rsid w:val="00435289"/>
    <w:rsid w:val="004525ED"/>
    <w:rsid w:val="00471CE4"/>
    <w:rsid w:val="00477AA7"/>
    <w:rsid w:val="00483840"/>
    <w:rsid w:val="00487BA7"/>
    <w:rsid w:val="0049799A"/>
    <w:rsid w:val="004A0816"/>
    <w:rsid w:val="004B34ED"/>
    <w:rsid w:val="004C060D"/>
    <w:rsid w:val="004C78F7"/>
    <w:rsid w:val="004D41F7"/>
    <w:rsid w:val="004D468F"/>
    <w:rsid w:val="00506F21"/>
    <w:rsid w:val="005226F5"/>
    <w:rsid w:val="00535527"/>
    <w:rsid w:val="00535D89"/>
    <w:rsid w:val="00544917"/>
    <w:rsid w:val="0054775F"/>
    <w:rsid w:val="005631E8"/>
    <w:rsid w:val="00565A77"/>
    <w:rsid w:val="005734F5"/>
    <w:rsid w:val="00577A46"/>
    <w:rsid w:val="00581D8A"/>
    <w:rsid w:val="00594ADD"/>
    <w:rsid w:val="005A1153"/>
    <w:rsid w:val="005A61E4"/>
    <w:rsid w:val="005B605D"/>
    <w:rsid w:val="005C0567"/>
    <w:rsid w:val="005C2C41"/>
    <w:rsid w:val="005D4083"/>
    <w:rsid w:val="005D4B4B"/>
    <w:rsid w:val="005E5499"/>
    <w:rsid w:val="005F1A3E"/>
    <w:rsid w:val="005F5949"/>
    <w:rsid w:val="005F79AA"/>
    <w:rsid w:val="00600246"/>
    <w:rsid w:val="00613B70"/>
    <w:rsid w:val="006151AD"/>
    <w:rsid w:val="00617C3B"/>
    <w:rsid w:val="00621EEE"/>
    <w:rsid w:val="00636C51"/>
    <w:rsid w:val="00640648"/>
    <w:rsid w:val="006475A1"/>
    <w:rsid w:val="00651350"/>
    <w:rsid w:val="0065669B"/>
    <w:rsid w:val="00661CF1"/>
    <w:rsid w:val="006649D7"/>
    <w:rsid w:val="0066666B"/>
    <w:rsid w:val="006710C3"/>
    <w:rsid w:val="0067153A"/>
    <w:rsid w:val="00676180"/>
    <w:rsid w:val="0069523E"/>
    <w:rsid w:val="00697367"/>
    <w:rsid w:val="006A5A7D"/>
    <w:rsid w:val="006A6611"/>
    <w:rsid w:val="006D1254"/>
    <w:rsid w:val="00713960"/>
    <w:rsid w:val="00716E2B"/>
    <w:rsid w:val="00717D50"/>
    <w:rsid w:val="00721A72"/>
    <w:rsid w:val="00730DB9"/>
    <w:rsid w:val="00731FE7"/>
    <w:rsid w:val="00733885"/>
    <w:rsid w:val="0073399C"/>
    <w:rsid w:val="00735A76"/>
    <w:rsid w:val="00746978"/>
    <w:rsid w:val="007505EF"/>
    <w:rsid w:val="00750CF5"/>
    <w:rsid w:val="00760D2F"/>
    <w:rsid w:val="00763AAD"/>
    <w:rsid w:val="0077480C"/>
    <w:rsid w:val="0078196A"/>
    <w:rsid w:val="007834B8"/>
    <w:rsid w:val="00787E70"/>
    <w:rsid w:val="007A1140"/>
    <w:rsid w:val="007A21E7"/>
    <w:rsid w:val="007A3102"/>
    <w:rsid w:val="007B6E43"/>
    <w:rsid w:val="007C09CC"/>
    <w:rsid w:val="007C280F"/>
    <w:rsid w:val="007C3612"/>
    <w:rsid w:val="007C38A0"/>
    <w:rsid w:val="007C3DC3"/>
    <w:rsid w:val="007D388E"/>
    <w:rsid w:val="007E19E5"/>
    <w:rsid w:val="007E1DE2"/>
    <w:rsid w:val="007E3536"/>
    <w:rsid w:val="007E47B0"/>
    <w:rsid w:val="007E5BD8"/>
    <w:rsid w:val="007F00BB"/>
    <w:rsid w:val="007F12DA"/>
    <w:rsid w:val="007F28A1"/>
    <w:rsid w:val="0080028A"/>
    <w:rsid w:val="00800A92"/>
    <w:rsid w:val="008139ED"/>
    <w:rsid w:val="00832A46"/>
    <w:rsid w:val="00845BE0"/>
    <w:rsid w:val="008528A2"/>
    <w:rsid w:val="00853636"/>
    <w:rsid w:val="008678EA"/>
    <w:rsid w:val="00875B33"/>
    <w:rsid w:val="008772FD"/>
    <w:rsid w:val="00890069"/>
    <w:rsid w:val="00892D69"/>
    <w:rsid w:val="00895FEE"/>
    <w:rsid w:val="00896C2E"/>
    <w:rsid w:val="00897102"/>
    <w:rsid w:val="008A0952"/>
    <w:rsid w:val="008A453C"/>
    <w:rsid w:val="008B3F8F"/>
    <w:rsid w:val="008B65D6"/>
    <w:rsid w:val="008D4377"/>
    <w:rsid w:val="008D580F"/>
    <w:rsid w:val="008E2D82"/>
    <w:rsid w:val="008E2E36"/>
    <w:rsid w:val="008F12A2"/>
    <w:rsid w:val="008F1F09"/>
    <w:rsid w:val="00907C65"/>
    <w:rsid w:val="009124C1"/>
    <w:rsid w:val="00914DB1"/>
    <w:rsid w:val="00920BFB"/>
    <w:rsid w:val="00931AFF"/>
    <w:rsid w:val="00931E93"/>
    <w:rsid w:val="009439BD"/>
    <w:rsid w:val="00957EF7"/>
    <w:rsid w:val="0097364A"/>
    <w:rsid w:val="009758B2"/>
    <w:rsid w:val="00975944"/>
    <w:rsid w:val="0097655B"/>
    <w:rsid w:val="0098309F"/>
    <w:rsid w:val="00997DD8"/>
    <w:rsid w:val="009A3D0D"/>
    <w:rsid w:val="009C0162"/>
    <w:rsid w:val="009D4721"/>
    <w:rsid w:val="009D58C7"/>
    <w:rsid w:val="009F0BB1"/>
    <w:rsid w:val="009F7093"/>
    <w:rsid w:val="009F7875"/>
    <w:rsid w:val="00A00B38"/>
    <w:rsid w:val="00A10957"/>
    <w:rsid w:val="00A12F6B"/>
    <w:rsid w:val="00A14B4F"/>
    <w:rsid w:val="00A1636A"/>
    <w:rsid w:val="00A17472"/>
    <w:rsid w:val="00A24515"/>
    <w:rsid w:val="00A25691"/>
    <w:rsid w:val="00A31DE1"/>
    <w:rsid w:val="00A33AA6"/>
    <w:rsid w:val="00A47DD4"/>
    <w:rsid w:val="00A51911"/>
    <w:rsid w:val="00A52F4F"/>
    <w:rsid w:val="00A561A1"/>
    <w:rsid w:val="00A57ABD"/>
    <w:rsid w:val="00A6507F"/>
    <w:rsid w:val="00A7680C"/>
    <w:rsid w:val="00A81939"/>
    <w:rsid w:val="00A82C08"/>
    <w:rsid w:val="00A82F9F"/>
    <w:rsid w:val="00A839E1"/>
    <w:rsid w:val="00A8598C"/>
    <w:rsid w:val="00A87A48"/>
    <w:rsid w:val="00A92278"/>
    <w:rsid w:val="00AA4524"/>
    <w:rsid w:val="00AB042B"/>
    <w:rsid w:val="00AB68CA"/>
    <w:rsid w:val="00AD01B4"/>
    <w:rsid w:val="00AD45DE"/>
    <w:rsid w:val="00AD462D"/>
    <w:rsid w:val="00AE3CF9"/>
    <w:rsid w:val="00AF048E"/>
    <w:rsid w:val="00AF19B1"/>
    <w:rsid w:val="00AF2235"/>
    <w:rsid w:val="00AF2B88"/>
    <w:rsid w:val="00AF7E95"/>
    <w:rsid w:val="00B026C5"/>
    <w:rsid w:val="00B02C93"/>
    <w:rsid w:val="00B05967"/>
    <w:rsid w:val="00B11329"/>
    <w:rsid w:val="00B11B9E"/>
    <w:rsid w:val="00B30090"/>
    <w:rsid w:val="00B33B8E"/>
    <w:rsid w:val="00B37C50"/>
    <w:rsid w:val="00B501BA"/>
    <w:rsid w:val="00B63D0A"/>
    <w:rsid w:val="00B671F5"/>
    <w:rsid w:val="00B72B65"/>
    <w:rsid w:val="00B941C4"/>
    <w:rsid w:val="00B9657D"/>
    <w:rsid w:val="00BA362D"/>
    <w:rsid w:val="00BA3ABF"/>
    <w:rsid w:val="00BA6F52"/>
    <w:rsid w:val="00BB660D"/>
    <w:rsid w:val="00BC16B1"/>
    <w:rsid w:val="00BD6C43"/>
    <w:rsid w:val="00BE17AD"/>
    <w:rsid w:val="00BE2851"/>
    <w:rsid w:val="00BE4098"/>
    <w:rsid w:val="00BF4670"/>
    <w:rsid w:val="00BF78F8"/>
    <w:rsid w:val="00C01D00"/>
    <w:rsid w:val="00C0332B"/>
    <w:rsid w:val="00C1379F"/>
    <w:rsid w:val="00C16432"/>
    <w:rsid w:val="00C22013"/>
    <w:rsid w:val="00C22B16"/>
    <w:rsid w:val="00C3031B"/>
    <w:rsid w:val="00C30B88"/>
    <w:rsid w:val="00C3142C"/>
    <w:rsid w:val="00C32966"/>
    <w:rsid w:val="00C35C00"/>
    <w:rsid w:val="00C83933"/>
    <w:rsid w:val="00C9303C"/>
    <w:rsid w:val="00CA0578"/>
    <w:rsid w:val="00CB3842"/>
    <w:rsid w:val="00CB655C"/>
    <w:rsid w:val="00CC1D29"/>
    <w:rsid w:val="00CE51F0"/>
    <w:rsid w:val="00CE6CB9"/>
    <w:rsid w:val="00CF1D03"/>
    <w:rsid w:val="00CF4735"/>
    <w:rsid w:val="00CF6326"/>
    <w:rsid w:val="00CF76D1"/>
    <w:rsid w:val="00D17FCB"/>
    <w:rsid w:val="00D32773"/>
    <w:rsid w:val="00D33663"/>
    <w:rsid w:val="00D375E9"/>
    <w:rsid w:val="00D461FF"/>
    <w:rsid w:val="00D50403"/>
    <w:rsid w:val="00D66BA0"/>
    <w:rsid w:val="00D7286C"/>
    <w:rsid w:val="00D7390F"/>
    <w:rsid w:val="00D95A35"/>
    <w:rsid w:val="00DA0EFB"/>
    <w:rsid w:val="00DC092F"/>
    <w:rsid w:val="00DC0CF3"/>
    <w:rsid w:val="00DC0FD1"/>
    <w:rsid w:val="00DC2B2F"/>
    <w:rsid w:val="00DC322D"/>
    <w:rsid w:val="00DD0ABD"/>
    <w:rsid w:val="00DD509D"/>
    <w:rsid w:val="00DF7BD5"/>
    <w:rsid w:val="00E10A98"/>
    <w:rsid w:val="00E244B6"/>
    <w:rsid w:val="00E26B77"/>
    <w:rsid w:val="00E361A8"/>
    <w:rsid w:val="00E37D0E"/>
    <w:rsid w:val="00E43490"/>
    <w:rsid w:val="00E606D3"/>
    <w:rsid w:val="00E6465B"/>
    <w:rsid w:val="00E66A75"/>
    <w:rsid w:val="00E871F7"/>
    <w:rsid w:val="00E94842"/>
    <w:rsid w:val="00EA295A"/>
    <w:rsid w:val="00EA4D5D"/>
    <w:rsid w:val="00EB5A1F"/>
    <w:rsid w:val="00EB6FD3"/>
    <w:rsid w:val="00EC28A8"/>
    <w:rsid w:val="00EC560D"/>
    <w:rsid w:val="00EC58E2"/>
    <w:rsid w:val="00EC70BF"/>
    <w:rsid w:val="00EC7FAD"/>
    <w:rsid w:val="00ED40F4"/>
    <w:rsid w:val="00EF7F07"/>
    <w:rsid w:val="00F061AE"/>
    <w:rsid w:val="00F06CA2"/>
    <w:rsid w:val="00F10C0D"/>
    <w:rsid w:val="00F12042"/>
    <w:rsid w:val="00F17690"/>
    <w:rsid w:val="00F20C09"/>
    <w:rsid w:val="00F21670"/>
    <w:rsid w:val="00F25542"/>
    <w:rsid w:val="00F30BA1"/>
    <w:rsid w:val="00F31AE9"/>
    <w:rsid w:val="00F41C2B"/>
    <w:rsid w:val="00F450E3"/>
    <w:rsid w:val="00F5065D"/>
    <w:rsid w:val="00F52357"/>
    <w:rsid w:val="00F52AE1"/>
    <w:rsid w:val="00F56FD9"/>
    <w:rsid w:val="00F701C7"/>
    <w:rsid w:val="00F73F5D"/>
    <w:rsid w:val="00F7591E"/>
    <w:rsid w:val="00F80409"/>
    <w:rsid w:val="00F810B7"/>
    <w:rsid w:val="00F87693"/>
    <w:rsid w:val="00F95166"/>
    <w:rsid w:val="00F95FD0"/>
    <w:rsid w:val="00FA7663"/>
    <w:rsid w:val="00FB46AD"/>
    <w:rsid w:val="00FB6D9F"/>
    <w:rsid w:val="00FC2D38"/>
    <w:rsid w:val="00FC40F5"/>
    <w:rsid w:val="00FC7E39"/>
    <w:rsid w:val="00FD37A7"/>
    <w:rsid w:val="00FE553F"/>
    <w:rsid w:val="00FE67D2"/>
    <w:rsid w:val="00FE74B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3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1CE4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2B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6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6B2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B3F8F"/>
  </w:style>
  <w:style w:type="table" w:customStyle="1" w:styleId="13">
    <w:name w:val="Сетка таблицы1"/>
    <w:basedOn w:val="a1"/>
    <w:next w:val="aa"/>
    <w:uiPriority w:val="59"/>
    <w:rsid w:val="008B3F8F"/>
    <w:pPr>
      <w:spacing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17C3B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7C3B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5F1A3E"/>
    <w:pPr>
      <w:spacing w:line="240" w:lineRule="auto"/>
      <w:ind w:firstLine="9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F1A3E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64064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640648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406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406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64064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40648"/>
    <w:pPr>
      <w:widowControl w:val="0"/>
      <w:autoSpaceDE w:val="0"/>
      <w:autoSpaceDN w:val="0"/>
      <w:adjustRightInd w:val="0"/>
      <w:spacing w:line="4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D0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71C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3">
    <w:name w:val="Style13"/>
    <w:basedOn w:val="a"/>
    <w:uiPriority w:val="99"/>
    <w:rsid w:val="00F20C09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20C09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375E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155">
          <w:marLeft w:val="0"/>
          <w:marRight w:val="0"/>
          <w:marTop w:val="1358"/>
          <w:marBottom w:val="13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354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185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tionalteam.worldskills.ru/skills/turisticheskaya-informats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428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5430.html" TargetMode="External"/><Relationship Id="rId10" Type="http://schemas.openxmlformats.org/officeDocument/2006/relationships/hyperlink" Target="http://docs.cntd.ru/document/903290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954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17C3F-00E2-476F-896C-8A60C0F1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dostovalova</cp:lastModifiedBy>
  <cp:revision>158</cp:revision>
  <cp:lastPrinted>2020-12-22T08:44:00Z</cp:lastPrinted>
  <dcterms:created xsi:type="dcterms:W3CDTF">2013-10-21T13:39:00Z</dcterms:created>
  <dcterms:modified xsi:type="dcterms:W3CDTF">2020-12-22T08:45:00Z</dcterms:modified>
</cp:coreProperties>
</file>