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9E" w:rsidRDefault="008E0E9E" w:rsidP="008E0E9E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Лекция 1</w:t>
      </w:r>
    </w:p>
    <w:p w:rsidR="008E0E9E" w:rsidRPr="00BF2658" w:rsidRDefault="008E0E9E" w:rsidP="008E0E9E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F26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Экология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BF26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Общие понятия</w:t>
      </w:r>
    </w:p>
    <w:p w:rsidR="008E0E9E" w:rsidRPr="00BF2658" w:rsidRDefault="008E0E9E" w:rsidP="004871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26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Архитектурная экология как экологический базис архитектурного проектирования включает в себя экологические аспекты проектирования, создание здоровой среды в зданиях и рядом с ними, ландшафтную архитектуру, улучшение среды, воспринимаемой органами чувств, охрану окружающей среды архитектурными средствами, социально-пространственный контроль среды и человека.</w:t>
      </w:r>
    </w:p>
    <w:p w:rsidR="008E0E9E" w:rsidRPr="00BF2658" w:rsidRDefault="008E0E9E" w:rsidP="00487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F2658">
        <w:rPr>
          <w:color w:val="222222"/>
          <w:sz w:val="28"/>
          <w:szCs w:val="28"/>
        </w:rPr>
        <w:t>Архитектурная экология учитывает экологические особенности взаимодействия архитектурных объектов и природы и социально-экологические потребности жителей. Она направлена на приближение людей к природе, избавление их от монотонности городского пространства, гиподинамии, на правильное распределение населения по площади (не более 100 чел. на 1 га, строительство микрорайонов на 30 тыс. человек с соотношением малоэтажного и многоэтажного строительства в пропорции 7:3), сохранение 50 % пространства городов для природных территорий и зеленых насаждений, изолирование населения от трасс движения транспорта, создание условий для общения между людьми и т.д.</w:t>
      </w:r>
    </w:p>
    <w:p w:rsidR="008E0E9E" w:rsidRPr="00BF2658" w:rsidRDefault="008E0E9E" w:rsidP="00487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F2658">
        <w:rPr>
          <w:color w:val="222222"/>
          <w:sz w:val="28"/>
          <w:szCs w:val="28"/>
        </w:rPr>
        <w:t>Архитектурная экология — это соединение практической экологии с архитектурой, одн</w:t>
      </w:r>
      <w:r w:rsidR="004871DB">
        <w:rPr>
          <w:color w:val="222222"/>
          <w:sz w:val="28"/>
          <w:szCs w:val="28"/>
        </w:rPr>
        <w:t>о из объективных, социально обу</w:t>
      </w:r>
      <w:r w:rsidRPr="00BF2658">
        <w:rPr>
          <w:color w:val="222222"/>
          <w:sz w:val="28"/>
          <w:szCs w:val="28"/>
        </w:rPr>
        <w:t>словленных направлений, формирующихся в процессе эволюции общества. В ходе развития архитектура дополнилась социологией, экологией и ландшафтом, гигиеной, экономикой, этикой и др. Архитектурная экология направлена на учет экологических потребностей человека при создании зданий и ансамблей (в первую очередь, потребности в чистой, красивой окружающей среде и в природе) и учет интересов природы. Новая экологическая красота в этой архитектуре — красота экологичных зданий, районов, городов и стран, в которых системно используются элементы экологизации, иногда существенно меняющие их привычный облик.</w:t>
      </w:r>
    </w:p>
    <w:p w:rsidR="008E0E9E" w:rsidRPr="00BF2658" w:rsidRDefault="008E0E9E" w:rsidP="004871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26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Как новая наука архитектурная экология постоянно развивается и дополняется новыми направлениями: визуальная экология; использование </w:t>
      </w:r>
      <w:proofErr w:type="spellStart"/>
      <w:r w:rsidRPr="00BF26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пермакультуры</w:t>
      </w:r>
      <w:proofErr w:type="spellEnd"/>
      <w:r w:rsidRPr="00BF26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(постоянной агрокультуры) в архитектуре; применение естественных технологий, не требующих расхода энергии, в вентиляции и освещении. Озеленение как необходимый элемент современной экологичной архитектуры будет оказывать все большее влияние на внешний облик зданий и инженерных сооружений.</w:t>
      </w:r>
    </w:p>
    <w:p w:rsidR="008E0E9E" w:rsidRPr="00BF2658" w:rsidRDefault="008E0E9E" w:rsidP="00487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F2658">
        <w:rPr>
          <w:color w:val="222222"/>
          <w:sz w:val="28"/>
          <w:szCs w:val="28"/>
        </w:rPr>
        <w:t xml:space="preserve">По мере обеспечения чистоты городской среды будут появляться все большие возможности использования </w:t>
      </w:r>
      <w:proofErr w:type="spellStart"/>
      <w:r w:rsidRPr="00BF2658">
        <w:rPr>
          <w:color w:val="222222"/>
          <w:sz w:val="28"/>
          <w:szCs w:val="28"/>
        </w:rPr>
        <w:t>пермакультуры</w:t>
      </w:r>
      <w:proofErr w:type="spellEnd"/>
      <w:r w:rsidRPr="00BF2658">
        <w:rPr>
          <w:color w:val="222222"/>
          <w:sz w:val="28"/>
          <w:szCs w:val="28"/>
        </w:rPr>
        <w:t>, которая существенно улучшает внешний вид зданий. Архитектурно</w:t>
      </w:r>
      <w:r>
        <w:rPr>
          <w:color w:val="222222"/>
          <w:sz w:val="28"/>
          <w:szCs w:val="28"/>
        </w:rPr>
        <w:t>-</w:t>
      </w:r>
      <w:r w:rsidRPr="00BF2658">
        <w:rPr>
          <w:color w:val="222222"/>
          <w:sz w:val="28"/>
          <w:szCs w:val="28"/>
        </w:rPr>
        <w:t>экологические решения зданий и инженерных сооружений будут развиваться в направлении поддержки живой природы, что позволит повысить качество предоставляемой человеку среды. Одним из интересных направлений может быть поддержка биоразнообразия, в том числе обеспечение условий для существования мелких птиц и животных в городе.</w:t>
      </w:r>
      <w:r>
        <w:rPr>
          <w:color w:val="222222"/>
          <w:sz w:val="28"/>
          <w:szCs w:val="28"/>
        </w:rPr>
        <w:t xml:space="preserve"> </w:t>
      </w:r>
      <w:r w:rsidRPr="00BF2658">
        <w:rPr>
          <w:color w:val="222222"/>
          <w:sz w:val="28"/>
          <w:szCs w:val="28"/>
        </w:rPr>
        <w:t>Среди направлений учета экологии человека — обеспечение общения жителей городов средствами архитектуры, в том числе общения соседей в домах, внутри кварталов, в уютных и озелененных дворах. Задачей архитектурной экологии является постоянное экологическое образование и воспитание жителей городов с помощью красивой и здоровой архитектурной и ландшафтной среды. Человек и общество взаимодействуют с окружающей средой, оказывающей влияние на людей. В этом процессе необходима, как отмечалось в гл. 1, персонализация жизненного пространства.</w:t>
      </w:r>
    </w:p>
    <w:p w:rsidR="008E0E9E" w:rsidRPr="00BF2658" w:rsidRDefault="008E0E9E" w:rsidP="00487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F2658">
        <w:rPr>
          <w:color w:val="222222"/>
          <w:sz w:val="28"/>
          <w:szCs w:val="28"/>
        </w:rPr>
        <w:t>Для постоянного воспитания жителей средствами архитектурно-ландшафтной экологии нужно создавать красивую и здоровую, чистую и благоприятную для органов чувств (зрения, слуха, обоняния, осязания) среду. Участие жителей в поддержании такой среды способствует их заинтересованности в ней. Для этого архитектура городов, зданий и инженерных сооружений должна быть экологична.</w:t>
      </w:r>
    </w:p>
    <w:p w:rsidR="008E0E9E" w:rsidRDefault="008E0E9E" w:rsidP="00487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F2658">
        <w:rPr>
          <w:color w:val="222222"/>
          <w:sz w:val="28"/>
          <w:szCs w:val="28"/>
        </w:rPr>
        <w:lastRenderedPageBreak/>
        <w:t>Сейчас  полностью сформированы экологические принципы архитектурного проектирования:</w:t>
      </w:r>
    </w:p>
    <w:p w:rsidR="008E0E9E" w:rsidRPr="00BF2658" w:rsidRDefault="008E0E9E" w:rsidP="00487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BF2658">
        <w:rPr>
          <w:color w:val="222222"/>
          <w:sz w:val="28"/>
          <w:szCs w:val="28"/>
        </w:rPr>
        <w:t>1. Экологически чистые строительные материалы.</w:t>
      </w:r>
      <w:r w:rsidRPr="00BF2658">
        <w:rPr>
          <w:color w:val="222222"/>
          <w:sz w:val="28"/>
          <w:szCs w:val="28"/>
        </w:rPr>
        <w:br/>
        <w:t>2. Альтернативные энергосберегающие источники энергии.</w:t>
      </w:r>
      <w:r w:rsidRPr="00BF2658">
        <w:rPr>
          <w:color w:val="222222"/>
          <w:sz w:val="28"/>
          <w:szCs w:val="28"/>
        </w:rPr>
        <w:br/>
        <w:t>К ним относят тепловые насосы, солнечные коллекторы, а также котлы энергетически выгодного и качественного сжигания сырья.</w:t>
      </w:r>
      <w:r w:rsidRPr="00BF2658">
        <w:rPr>
          <w:color w:val="222222"/>
          <w:sz w:val="28"/>
          <w:szCs w:val="28"/>
        </w:rPr>
        <w:br/>
        <w:t>3. Правильные способы утилизации отходов.</w:t>
      </w:r>
      <w:r w:rsidRPr="00BF2658">
        <w:rPr>
          <w:color w:val="222222"/>
          <w:sz w:val="28"/>
          <w:szCs w:val="28"/>
        </w:rPr>
        <w:br/>
        <w:t>4. Комфортная и здоровая для человека система отопления (охлаждения) с помощью излучающих поверхностей, передающих тепло человеку напрямую посредством волн, предварительно не подогревая воздух.</w:t>
      </w:r>
      <w:r w:rsidRPr="00BF2658">
        <w:rPr>
          <w:color w:val="222222"/>
          <w:sz w:val="28"/>
          <w:szCs w:val="28"/>
        </w:rPr>
        <w:br/>
        <w:t>5. Экономия энергии благодаря «теплым» стенам, то есть стенам, которые правильно и хорошо утеплены.</w:t>
      </w:r>
      <w:r w:rsidRPr="00BF2658">
        <w:rPr>
          <w:color w:val="222222"/>
          <w:sz w:val="28"/>
          <w:szCs w:val="28"/>
        </w:rPr>
        <w:br/>
        <w:t>6. Внутренняя отделка зданий и домов глиняной штукатуркой, деревом, линолеумом из натуральных природных материалов. Такая отделка обеспечивает достаточную влажность в помещении (около 50 процентов), что необходимо для здоровья дыхательных путей человека.</w:t>
      </w:r>
      <w:r w:rsidRPr="00BF2658">
        <w:rPr>
          <w:color w:val="222222"/>
          <w:sz w:val="28"/>
          <w:szCs w:val="28"/>
        </w:rPr>
        <w:br/>
        <w:t>7. Создание приточно-вытяжной вентиляции, обеспечивающей постоянный приток чистого воздуха без эффекта сквозняка.</w:t>
      </w:r>
      <w:r w:rsidRPr="00BF2658">
        <w:rPr>
          <w:color w:val="222222"/>
          <w:sz w:val="28"/>
          <w:szCs w:val="28"/>
        </w:rPr>
        <w:br/>
        <w:t xml:space="preserve">8. Рациональное проектирование, компактность форм, правильность расположения светло- и </w:t>
      </w:r>
      <w:proofErr w:type="spellStart"/>
      <w:r w:rsidRPr="00BF2658">
        <w:rPr>
          <w:color w:val="222222"/>
          <w:sz w:val="28"/>
          <w:szCs w:val="28"/>
        </w:rPr>
        <w:t>теплопропускных</w:t>
      </w:r>
      <w:proofErr w:type="spellEnd"/>
      <w:r w:rsidRPr="00BF2658">
        <w:rPr>
          <w:color w:val="222222"/>
          <w:sz w:val="28"/>
          <w:szCs w:val="28"/>
        </w:rPr>
        <w:t xml:space="preserve"> поверхностей.</w:t>
      </w:r>
    </w:p>
    <w:p w:rsidR="008E0E9E" w:rsidRPr="004D4D4E" w:rsidRDefault="008E0E9E" w:rsidP="008E0E9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93A9F" w:rsidRDefault="00A93A9F">
      <w:bookmarkStart w:id="0" w:name="_GoBack"/>
      <w:bookmarkEnd w:id="0"/>
    </w:p>
    <w:sectPr w:rsidR="00A93A9F" w:rsidSect="0028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D79"/>
    <w:rsid w:val="00112D79"/>
    <w:rsid w:val="004871DB"/>
    <w:rsid w:val="008E0E9E"/>
    <w:rsid w:val="00A93A9F"/>
    <w:rsid w:val="00CB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Людмила Львовна</dc:creator>
  <cp:keywords/>
  <dc:description/>
  <cp:lastModifiedBy>avanesyan</cp:lastModifiedBy>
  <cp:revision>3</cp:revision>
  <dcterms:created xsi:type="dcterms:W3CDTF">2022-10-04T13:50:00Z</dcterms:created>
  <dcterms:modified xsi:type="dcterms:W3CDTF">2022-10-10T06:56:00Z</dcterms:modified>
</cp:coreProperties>
</file>