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6" w:rsidRPr="009B6276" w:rsidRDefault="009B6276" w:rsidP="009B6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276">
        <w:rPr>
          <w:rFonts w:ascii="Times New Roman" w:hAnsi="Times New Roman" w:cs="Times New Roman"/>
          <w:b/>
          <w:sz w:val="36"/>
          <w:szCs w:val="36"/>
        </w:rPr>
        <w:t xml:space="preserve">Тема «Закрытие в конце отчётного периода всех операционных счетов. Реформация </w:t>
      </w:r>
      <w:r>
        <w:rPr>
          <w:rFonts w:ascii="Times New Roman" w:hAnsi="Times New Roman" w:cs="Times New Roman"/>
          <w:b/>
          <w:sz w:val="36"/>
          <w:szCs w:val="36"/>
        </w:rPr>
        <w:t>баланса»</w:t>
      </w: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закрытие счетов в конце отчетного периода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– изучить закрытие операционных счетов и реформацию баланса</w:t>
      </w: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76">
        <w:rPr>
          <w:rFonts w:ascii="Times New Roman" w:hAnsi="Times New Roman" w:cs="Times New Roman"/>
          <w:b/>
          <w:sz w:val="28"/>
          <w:szCs w:val="28"/>
        </w:rPr>
        <w:t>Закрытие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b/>
          <w:sz w:val="28"/>
          <w:szCs w:val="28"/>
        </w:rPr>
        <w:t>операционных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b/>
          <w:sz w:val="28"/>
          <w:szCs w:val="28"/>
        </w:rPr>
        <w:t>счетов.</w:t>
      </w: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Составлению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должна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предшествовать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предварительная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работа,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осуществляемая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заблаговременно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составленному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специальному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графику.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Принципиальным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шагом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предварительной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составления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закрытие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конце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операционных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счетов: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калькуляционных,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собирательно-распределительных,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сопоставляющих,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финансово-результативных.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начала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осуществлены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записи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синтетических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аналитических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счетах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(включая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инвентаризации),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испытана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корректность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этих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записей.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Приступая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закрытию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счетов,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следует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подразумевать,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современные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сложными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объектами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учета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калькулирования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себестоимости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продукции.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продукция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употребляется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разным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фронтам.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Обоюдные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оказывают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друг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дружке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основному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производству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вспомогательные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производства.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обоюдном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использовании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нереально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случаях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отнести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объекты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калькуляции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фактические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издержки.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Какую-то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часть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издержек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неким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объектам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калькуляции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обязаны,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отражать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плановой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оценке.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этих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критериях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принципиальное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значение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обоснование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последовательности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закрытия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счетов. </w:t>
      </w:r>
    </w:p>
    <w:p w:rsidR="009B6276" w:rsidRPr="009B6276" w:rsidRDefault="009B6276" w:rsidP="009B6276">
      <w:pPr>
        <w:spacing w:after="0" w:line="240" w:lineRule="auto"/>
        <w:ind w:firstLine="709"/>
        <w:jc w:val="both"/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Закрытие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счетов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начинают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счетов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производств,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имеющих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наибольшее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количество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потребителей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малые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встречные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издержки,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кончают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счетами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наименьшим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количеством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потребителей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наибольшим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количеством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встречных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издержек.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согласовании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данным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подходом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закрытие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счетов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производят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таковой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последовательности.</w:t>
      </w:r>
      <w:r w:rsidRPr="009B6276">
        <w:t xml:space="preserve"> 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Сначала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исчисляют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себестоимость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вспомогательных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производств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закрывают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счет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«Вспомогательные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производства».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вторую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распределяются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будущих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периодов,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общепроизводственные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общехозяйственные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запираются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последующие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счета: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97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«Расходы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будущих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периодов»,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«Общепроизводственные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расходы»,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«Общехозяйственные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расходы».</w:t>
      </w:r>
    </w:p>
    <w:p w:rsid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Потом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калькулируют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себестоимость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главных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отраслей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производства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списывают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издержки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счета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«Основное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производство».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чего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производят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списание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издержек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счета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«Обслуживающие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производства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хозяйства».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порядке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следующей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очередности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выполняются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записи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счетах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учету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серьезных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вложений,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определяется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денежный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запираются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lastRenderedPageBreak/>
        <w:t>счета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90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«Продажи»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91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«Прочие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доходы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расходы»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распределяется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прибыль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запирается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счет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99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«Прибыли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>убытки».</w:t>
      </w:r>
      <w:r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9B6276" w:rsidRDefault="009B6276" w:rsidP="009B62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считается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включительно.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Первым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создаваемых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считается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регистрации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включительно.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Вновь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сделанным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организациям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разрешается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считать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первым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гос</w:t>
      </w:r>
      <w:proofErr w:type="gram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.р</w:t>
      </w:r>
      <w:proofErr w:type="gramEnd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егистрации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31декабря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будущего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включительно.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Данные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вступительного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баланса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соответствовать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данным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утвержденного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заключительного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баланса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предыдущий,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gram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отчетному</w:t>
      </w:r>
      <w:proofErr w:type="gramEnd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конфигурации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вступительного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баланса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отчетного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предпосылки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следует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разъяснить.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gram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Конфигурации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отчетности,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относящиеся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текущему,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прошлому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году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(после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утверждения),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выполняются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отчетности,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составляемой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отчетный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период,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каком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были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обнаружены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преломления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данных.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Исправления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ошибок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подтверждаются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подписью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лиц,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подписавших,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указанием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даты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исправления.</w:t>
      </w:r>
      <w:r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подписывается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управляющим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основным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бухгалтером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(бухгалтером)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бухгалтерский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ведется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договоренных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началах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gramStart"/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спец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либо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спецом,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бухгалтерская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отчетность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подписывается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управляющим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спецом,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ведущим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бухгалтерский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учет.</w:t>
      </w:r>
      <w:r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76">
        <w:rPr>
          <w:rFonts w:ascii="Times New Roman" w:hAnsi="Times New Roman" w:cs="Times New Roman"/>
          <w:b/>
          <w:sz w:val="28"/>
          <w:szCs w:val="28"/>
        </w:rPr>
        <w:t>Реформация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b/>
          <w:sz w:val="28"/>
          <w:szCs w:val="28"/>
        </w:rPr>
        <w:t>баланса.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Как известно, перед составлением годового отчета нужно провести реформацию баланса. 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b/>
          <w:color w:val="000000"/>
          <w:sz w:val="28"/>
          <w:szCs w:val="28"/>
        </w:rPr>
        <w:t>Реформация</w:t>
      </w:r>
      <w:r>
        <w:rPr>
          <w:b/>
          <w:color w:val="000000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b/>
          <w:color w:val="000000"/>
          <w:sz w:val="28"/>
          <w:szCs w:val="28"/>
        </w:rPr>
        <w:t>баланса</w:t>
      </w:r>
      <w:r>
        <w:rPr>
          <w:color w:val="000000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это списание прибы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softHyphen/>
        <w:t xml:space="preserve">ли (убытка), полученной фирмой за прошедший финансовый год. 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Она заключается в том, что бухгалтер закрывает счета, где учитывались финансовые результаты, то есть сводит их сальдо к нулю. Это делается для того, чтобы в новом году фирма могла начать вести учет "с новой страницы", не оглядываясь на старые записи.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Реформация баланса должна быть проведена по состоянию на 31 декабря, после того как в учете будет отражена по</w:t>
      </w:r>
      <w:r w:rsidRPr="009B6276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softHyphen/>
        <w:t>следняя хозяйственная операция фирмы. Этой датой бухгалтер закрывает счета 90 "Продажи", 91 "Прочие доходы и расходы" и 99 "Прибыли и убытки".</w:t>
      </w:r>
    </w:p>
    <w:p w:rsid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6276">
        <w:rPr>
          <w:b/>
          <w:sz w:val="28"/>
          <w:szCs w:val="28"/>
        </w:rPr>
        <w:t>Операция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реформации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баланса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состоит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этапов:</w:t>
      </w:r>
    </w:p>
    <w:p w:rsid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B6276">
        <w:rPr>
          <w:sz w:val="28"/>
          <w:szCs w:val="28"/>
        </w:rPr>
        <w:t>закрывают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учитывались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фирмы.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«Продажи»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«Прочие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расходы»;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76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полу</w:t>
      </w:r>
      <w:r w:rsidRPr="009B6276">
        <w:rPr>
          <w:sz w:val="28"/>
          <w:szCs w:val="28"/>
        </w:rPr>
        <w:softHyphen/>
        <w:t>ченный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фирмой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нераспределенной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непокрытого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убытка.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B6276">
        <w:rPr>
          <w:b/>
          <w:sz w:val="28"/>
          <w:szCs w:val="28"/>
          <w:u w:val="single"/>
        </w:rPr>
        <w:t>Как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закрыть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счета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90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91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бухгалтерском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мо</w:t>
      </w:r>
      <w:r w:rsidRPr="009B6276">
        <w:rPr>
          <w:sz w:val="28"/>
          <w:szCs w:val="28"/>
        </w:rPr>
        <w:softHyphen/>
        <w:t>гут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видов:</w:t>
      </w:r>
    </w:p>
    <w:p w:rsidR="009B6276" w:rsidRPr="009B6276" w:rsidRDefault="009B6276" w:rsidP="009B62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обычным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«Продажи»;</w:t>
      </w:r>
    </w:p>
    <w:p w:rsidR="009B6276" w:rsidRPr="009B6276" w:rsidRDefault="009B6276" w:rsidP="009B62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прочие,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учитывают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расходы».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обычным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«Продажи».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Важно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 w:rsidRPr="009B6276">
        <w:rPr>
          <w:sz w:val="28"/>
          <w:szCs w:val="28"/>
        </w:rPr>
        <w:softHyphen/>
        <w:t>крывают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субсчета:</w:t>
      </w:r>
    </w:p>
    <w:p w:rsidR="009B6276" w:rsidRPr="009B6276" w:rsidRDefault="009B6276" w:rsidP="009B62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«Выручка»;</w:t>
      </w:r>
    </w:p>
    <w:p w:rsidR="009B6276" w:rsidRPr="009B6276" w:rsidRDefault="009B6276" w:rsidP="009B62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90-2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«Себестоимость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продаж»;</w:t>
      </w:r>
    </w:p>
    <w:p w:rsidR="009B6276" w:rsidRPr="009B6276" w:rsidRDefault="009B6276" w:rsidP="009B62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90-3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стоимость»;</w:t>
      </w:r>
    </w:p>
    <w:p w:rsidR="009B6276" w:rsidRPr="009B6276" w:rsidRDefault="009B6276" w:rsidP="009B62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90-4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«Акцизы»;</w:t>
      </w:r>
    </w:p>
    <w:p w:rsidR="009B6276" w:rsidRPr="009B6276" w:rsidRDefault="009B6276" w:rsidP="009B62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90-9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«Прибыль/убыток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продаж».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«Продажи».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а)</w:t>
      </w:r>
      <w:r>
        <w:rPr>
          <w:rStyle w:val="apple-converted-space"/>
          <w:sz w:val="28"/>
          <w:szCs w:val="28"/>
        </w:rPr>
        <w:t xml:space="preserve"> </w:t>
      </w:r>
      <w:r w:rsidRPr="009B6276">
        <w:rPr>
          <w:sz w:val="28"/>
          <w:szCs w:val="28"/>
        </w:rPr>
        <w:t>кредитовое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закрыва</w:t>
      </w:r>
      <w:r w:rsidRPr="009B6276">
        <w:rPr>
          <w:sz w:val="28"/>
          <w:szCs w:val="28"/>
        </w:rPr>
        <w:softHyphen/>
        <w:t>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проводкой: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90-1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б)</w:t>
      </w:r>
      <w:r>
        <w:rPr>
          <w:rStyle w:val="apple-converted-space"/>
          <w:sz w:val="28"/>
          <w:szCs w:val="28"/>
        </w:rPr>
        <w:t xml:space="preserve"> </w:t>
      </w:r>
      <w:r w:rsidRPr="009B6276">
        <w:rPr>
          <w:sz w:val="28"/>
          <w:szCs w:val="28"/>
        </w:rPr>
        <w:t>дебетовые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90-2,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90-3,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др.,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90-9,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закрывают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проводками: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(90-3,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90-4...)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9B6276">
        <w:rPr>
          <w:sz w:val="28"/>
          <w:szCs w:val="28"/>
        </w:rPr>
        <w:t>закрыты</w:t>
      </w:r>
      <w:proofErr w:type="gramEnd"/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(90-3,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90-4...)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сделанных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дебетовые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кредитовые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обороты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равны.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</w:t>
      </w:r>
      <w:r w:rsidRPr="009B6276">
        <w:rPr>
          <w:sz w:val="28"/>
          <w:szCs w:val="28"/>
        </w:rPr>
        <w:softHyphen/>
        <w:t>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равно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нулю.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Пример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</w:t>
      </w:r>
      <w:proofErr w:type="gramStart"/>
      <w:r w:rsidRPr="009B627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«Динамит»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получило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выручку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проданных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продажу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«Динамита»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сделал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проводки: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62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90-1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выручка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товаров;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90-3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68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субсчет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«Расчеты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по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НДС»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начислен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НДС;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41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списана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продан</w:t>
      </w:r>
      <w:r w:rsidRPr="009B6276">
        <w:rPr>
          <w:sz w:val="28"/>
          <w:szCs w:val="28"/>
        </w:rPr>
        <w:softHyphen/>
        <w:t>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товаров;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44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списаны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продажу;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продаж.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«Динамита»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сде</w:t>
      </w:r>
      <w:r w:rsidRPr="009B6276">
        <w:rPr>
          <w:sz w:val="28"/>
          <w:szCs w:val="28"/>
        </w:rPr>
        <w:softHyphen/>
        <w:t>лать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проводки: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90-1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</w:t>
      </w:r>
      <w:r w:rsidRPr="009B6276">
        <w:rPr>
          <w:sz w:val="28"/>
          <w:szCs w:val="28"/>
        </w:rPr>
        <w:softHyphen/>
        <w:t>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90-2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(900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</w:t>
      </w:r>
      <w:r w:rsidRPr="009B6276">
        <w:rPr>
          <w:sz w:val="28"/>
          <w:szCs w:val="28"/>
        </w:rPr>
        <w:softHyphen/>
        <w:t>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90-3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90-3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</w:t>
      </w:r>
      <w:r w:rsidRPr="009B6276">
        <w:rPr>
          <w:sz w:val="28"/>
          <w:szCs w:val="28"/>
        </w:rPr>
        <w:softHyphen/>
        <w:t>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</w:t>
      </w:r>
      <w:r w:rsidRPr="009B6276">
        <w:rPr>
          <w:sz w:val="28"/>
          <w:szCs w:val="28"/>
        </w:rPr>
        <w:softHyphen/>
        <w:t>те</w:t>
      </w:r>
      <w:r>
        <w:rPr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«Прочие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расходы».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открывают</w:t>
      </w:r>
      <w:r>
        <w:rPr>
          <w:sz w:val="28"/>
          <w:szCs w:val="28"/>
        </w:rPr>
        <w:t xml:space="preserve"> </w:t>
      </w:r>
      <w:proofErr w:type="gramStart"/>
      <w:r w:rsidRPr="009B6276"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субсчета:</w:t>
      </w:r>
    </w:p>
    <w:p w:rsidR="009B6276" w:rsidRPr="009B6276" w:rsidRDefault="009B6276" w:rsidP="009B62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доходы»;</w:t>
      </w:r>
    </w:p>
    <w:p w:rsidR="009B6276" w:rsidRPr="009B6276" w:rsidRDefault="009B6276" w:rsidP="009B62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расходы»;</w:t>
      </w:r>
    </w:p>
    <w:p w:rsidR="009B6276" w:rsidRPr="009B6276" w:rsidRDefault="009B6276" w:rsidP="009B62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91-9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«Сальдо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sz w:val="28"/>
          <w:szCs w:val="28"/>
        </w:rPr>
        <w:t>расходов».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627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</w:t>
      </w:r>
      <w:r w:rsidRPr="009B6276">
        <w:rPr>
          <w:sz w:val="28"/>
          <w:szCs w:val="28"/>
        </w:rPr>
        <w:softHyphen/>
        <w:t>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откры</w:t>
      </w:r>
      <w:r w:rsidRPr="009B6276">
        <w:rPr>
          <w:sz w:val="28"/>
          <w:szCs w:val="28"/>
        </w:rPr>
        <w:softHyphen/>
        <w:t>тые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«Прочие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расходы».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91-1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91-1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91-2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91-2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Пример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</w:t>
      </w:r>
      <w:proofErr w:type="gramStart"/>
      <w:r w:rsidRPr="009B627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</w:t>
      </w:r>
      <w:proofErr w:type="spellStart"/>
      <w:r w:rsidRPr="009B6276">
        <w:rPr>
          <w:sz w:val="28"/>
          <w:szCs w:val="28"/>
        </w:rPr>
        <w:t>Маркет</w:t>
      </w:r>
      <w:proofErr w:type="spellEnd"/>
      <w:r w:rsidRPr="009B62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получило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сдачи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предоставле</w:t>
      </w:r>
      <w:r w:rsidRPr="009B6276">
        <w:rPr>
          <w:sz w:val="28"/>
          <w:szCs w:val="28"/>
        </w:rPr>
        <w:softHyphen/>
        <w:t>нием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аренду,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Сдача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</w:t>
      </w:r>
      <w:proofErr w:type="spellStart"/>
      <w:r w:rsidRPr="009B6276">
        <w:rPr>
          <w:sz w:val="28"/>
          <w:szCs w:val="28"/>
        </w:rPr>
        <w:t>Маркета</w:t>
      </w:r>
      <w:proofErr w:type="spellEnd"/>
      <w:r w:rsidRPr="009B62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</w:t>
      </w:r>
      <w:r w:rsidRPr="009B6276">
        <w:rPr>
          <w:sz w:val="28"/>
          <w:szCs w:val="28"/>
        </w:rPr>
        <w:softHyphen/>
        <w:t>ным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</w:t>
      </w:r>
      <w:proofErr w:type="spellStart"/>
      <w:r w:rsidRPr="009B6276">
        <w:rPr>
          <w:sz w:val="28"/>
          <w:szCs w:val="28"/>
        </w:rPr>
        <w:t>Маркета</w:t>
      </w:r>
      <w:proofErr w:type="spellEnd"/>
      <w:r w:rsidRPr="009B62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сделал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проводки: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76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91-1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начислена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арендная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 w:rsidRPr="009B6276">
        <w:rPr>
          <w:sz w:val="28"/>
          <w:szCs w:val="28"/>
        </w:rPr>
        <w:softHyphen/>
        <w:t>четный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период;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68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субсчет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«Расчеты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по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НДС»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начислен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платы;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02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(70,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69...)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затраты,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сдачей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аренду;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(159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 w:rsidRPr="009B6276">
        <w:rPr>
          <w:sz w:val="28"/>
          <w:szCs w:val="28"/>
        </w:rPr>
        <w:softHyphen/>
        <w:t>ражен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прочей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организации.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</w:t>
      </w:r>
      <w:proofErr w:type="spellStart"/>
      <w:r w:rsidRPr="009B6276">
        <w:rPr>
          <w:sz w:val="28"/>
          <w:szCs w:val="28"/>
        </w:rPr>
        <w:t>Маркета</w:t>
      </w:r>
      <w:proofErr w:type="spellEnd"/>
      <w:r w:rsidRPr="009B62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сде</w:t>
      </w:r>
      <w:r w:rsidRPr="009B6276">
        <w:rPr>
          <w:sz w:val="28"/>
          <w:szCs w:val="28"/>
        </w:rPr>
        <w:softHyphen/>
        <w:t>лать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проводки: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91-1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91-1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</w:t>
      </w:r>
      <w:r w:rsidRPr="009B6276">
        <w:rPr>
          <w:sz w:val="28"/>
          <w:szCs w:val="28"/>
        </w:rPr>
        <w:softHyphen/>
        <w:t>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91-2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189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(24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суб</w:t>
      </w:r>
      <w:r w:rsidRPr="009B6276">
        <w:rPr>
          <w:sz w:val="28"/>
          <w:szCs w:val="28"/>
        </w:rPr>
        <w:softHyphen/>
        <w:t>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91-2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</w:p>
    <w:p w:rsidR="009B6276" w:rsidRPr="009B6276" w:rsidRDefault="009B6276" w:rsidP="009B627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276">
        <w:rPr>
          <w:rFonts w:ascii="Times New Roman" w:hAnsi="Times New Roman" w:cs="Times New Roman"/>
          <w:color w:val="auto"/>
          <w:sz w:val="28"/>
          <w:szCs w:val="28"/>
        </w:rPr>
        <w:t>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color w:val="auto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color w:val="auto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6276">
        <w:rPr>
          <w:rFonts w:ascii="Times New Roman" w:hAnsi="Times New Roman" w:cs="Times New Roman"/>
          <w:color w:val="auto"/>
          <w:sz w:val="28"/>
          <w:szCs w:val="28"/>
        </w:rPr>
        <w:t>результат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определял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</w:t>
      </w:r>
      <w:r w:rsidRPr="009B6276">
        <w:rPr>
          <w:sz w:val="28"/>
          <w:szCs w:val="28"/>
        </w:rPr>
        <w:softHyphen/>
        <w:t>нансовый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сопоставляя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обороты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списывал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«Прибыли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убытки».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отражал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lastRenderedPageBreak/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</w:t>
      </w:r>
      <w:r w:rsidRPr="009B6276">
        <w:rPr>
          <w:sz w:val="28"/>
          <w:szCs w:val="28"/>
        </w:rPr>
        <w:softHyphen/>
        <w:t>тельности;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90-9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</w:t>
      </w:r>
      <w:r w:rsidRPr="009B6276">
        <w:rPr>
          <w:sz w:val="28"/>
          <w:szCs w:val="28"/>
        </w:rPr>
        <w:softHyphen/>
        <w:t>тельности.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</w:t>
      </w:r>
      <w:r w:rsidRPr="009B6276">
        <w:rPr>
          <w:sz w:val="28"/>
          <w:szCs w:val="28"/>
        </w:rPr>
        <w:softHyphen/>
        <w:t>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отражал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</w:t>
      </w:r>
      <w:r w:rsidRPr="009B6276">
        <w:rPr>
          <w:sz w:val="28"/>
          <w:szCs w:val="28"/>
        </w:rPr>
        <w:softHyphen/>
        <w:t>тельности;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91-9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</w:t>
      </w:r>
      <w:r w:rsidRPr="009B6276">
        <w:rPr>
          <w:sz w:val="28"/>
          <w:szCs w:val="28"/>
        </w:rPr>
        <w:softHyphen/>
        <w:t>ности.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учитывают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«Про</w:t>
      </w:r>
      <w:r w:rsidRPr="009B6276">
        <w:rPr>
          <w:sz w:val="28"/>
          <w:szCs w:val="28"/>
        </w:rPr>
        <w:softHyphen/>
        <w:t>чие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расходы».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счете</w:t>
      </w:r>
      <w:r>
        <w:rPr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«Прибыли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B6276">
        <w:rPr>
          <w:b/>
          <w:sz w:val="28"/>
          <w:szCs w:val="28"/>
        </w:rPr>
        <w:t>убыт</w:t>
      </w:r>
      <w:r w:rsidRPr="009B6276">
        <w:rPr>
          <w:b/>
          <w:sz w:val="28"/>
          <w:szCs w:val="28"/>
        </w:rPr>
        <w:softHyphen/>
        <w:t>ки»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начисление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штрафы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правонарушения.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кредитовое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(прибыль)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дебето</w:t>
      </w:r>
      <w:r w:rsidRPr="009B6276">
        <w:rPr>
          <w:sz w:val="28"/>
          <w:szCs w:val="28"/>
        </w:rPr>
        <w:softHyphen/>
        <w:t>вое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(убыток)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сальдо.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списывают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записью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«Нераспределенная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(непокрытый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убыток)».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B6276">
        <w:rPr>
          <w:b/>
          <w:sz w:val="28"/>
          <w:szCs w:val="28"/>
          <w:u w:val="single"/>
        </w:rPr>
        <w:t>Если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итогам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года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фирма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получила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при</w:t>
      </w:r>
      <w:r w:rsidRPr="009B6276">
        <w:rPr>
          <w:b/>
          <w:sz w:val="28"/>
          <w:szCs w:val="28"/>
          <w:u w:val="single"/>
        </w:rPr>
        <w:softHyphen/>
        <w:t>быль,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делают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проводку: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84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списана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чистая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B6276">
        <w:rPr>
          <w:b/>
          <w:sz w:val="28"/>
          <w:szCs w:val="28"/>
          <w:u w:val="single"/>
        </w:rPr>
        <w:t>Если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итогам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года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фирма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получила</w:t>
      </w:r>
      <w:r>
        <w:rPr>
          <w:b/>
          <w:sz w:val="28"/>
          <w:szCs w:val="28"/>
          <w:u w:val="single"/>
        </w:rPr>
        <w:t xml:space="preserve"> </w:t>
      </w:r>
      <w:r w:rsidRPr="009B6276">
        <w:rPr>
          <w:b/>
          <w:sz w:val="28"/>
          <w:szCs w:val="28"/>
          <w:u w:val="single"/>
        </w:rPr>
        <w:t>убыток: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84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чистый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Пример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</w:t>
      </w:r>
      <w:proofErr w:type="gramStart"/>
      <w:r w:rsidRPr="009B62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«Пароход»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получило: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обычных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(кре</w:t>
      </w:r>
      <w:r w:rsidRPr="009B6276">
        <w:rPr>
          <w:sz w:val="28"/>
          <w:szCs w:val="28"/>
        </w:rPr>
        <w:softHyphen/>
        <w:t>дитовый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99)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руб.;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убыток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(дебето</w:t>
      </w:r>
      <w:r w:rsidRPr="009B6276">
        <w:rPr>
          <w:sz w:val="28"/>
          <w:szCs w:val="28"/>
        </w:rPr>
        <w:softHyphen/>
        <w:t>вый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99)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2400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фирма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начислила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заплатила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раз</w:t>
      </w:r>
      <w:r w:rsidRPr="009B6276">
        <w:rPr>
          <w:sz w:val="28"/>
          <w:szCs w:val="28"/>
        </w:rPr>
        <w:softHyphen/>
        <w:t>мере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2250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«Па</w:t>
      </w:r>
      <w:r w:rsidRPr="009B6276">
        <w:rPr>
          <w:sz w:val="28"/>
          <w:szCs w:val="28"/>
        </w:rPr>
        <w:softHyphen/>
        <w:t>рохода»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числиться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(345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2400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2250).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про</w:t>
      </w:r>
      <w:r w:rsidRPr="009B6276">
        <w:rPr>
          <w:sz w:val="28"/>
          <w:szCs w:val="28"/>
        </w:rPr>
        <w:softHyphen/>
        <w:t>водкой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включит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нераспределенной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прибыли.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отражено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записью: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rStyle w:val="a6"/>
          <w:sz w:val="28"/>
          <w:szCs w:val="28"/>
        </w:rPr>
        <w:t>ДЕБЕТ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99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КРЕДИТ</w:t>
      </w:r>
      <w:r>
        <w:rPr>
          <w:rStyle w:val="a6"/>
          <w:sz w:val="28"/>
          <w:szCs w:val="28"/>
        </w:rPr>
        <w:t xml:space="preserve"> </w:t>
      </w:r>
      <w:r w:rsidRPr="009B6276">
        <w:rPr>
          <w:rStyle w:val="a6"/>
          <w:sz w:val="28"/>
          <w:szCs w:val="28"/>
        </w:rPr>
        <w:t>84</w:t>
      </w:r>
    </w:p>
    <w:p w:rsidR="009B6276" w:rsidRPr="009B6276" w:rsidRDefault="009B6276" w:rsidP="009B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распределить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прибыль,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собственники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«Па</w:t>
      </w:r>
      <w:r w:rsidRPr="009B6276">
        <w:rPr>
          <w:sz w:val="28"/>
          <w:szCs w:val="28"/>
        </w:rPr>
        <w:softHyphen/>
        <w:t>рохода»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B6276">
        <w:rPr>
          <w:sz w:val="28"/>
          <w:szCs w:val="28"/>
        </w:rPr>
        <w:t>году.</w:t>
      </w: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76" w:rsidRPr="009B6276" w:rsidRDefault="009B6276" w:rsidP="009B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самоконтроля.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Как производят закрытие всех операционных счетов.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Дайте определение реформации баланса.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Из скольких этапов состоит операция по реформации баланса, объясните их.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Как закрыть счёт 90.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lastRenderedPageBreak/>
        <w:t>Как закрыть счёт 91.</w:t>
      </w:r>
    </w:p>
    <w:p w:rsidR="009B6276" w:rsidRPr="009B6276" w:rsidRDefault="009B6276" w:rsidP="009B627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6276">
        <w:rPr>
          <w:rFonts w:ascii="Times New Roman" w:hAnsi="Times New Roman" w:cs="Times New Roman"/>
          <w:sz w:val="28"/>
          <w:szCs w:val="28"/>
        </w:rPr>
        <w:t>Как закрыть счёт 99.</w:t>
      </w:r>
    </w:p>
    <w:p w:rsidR="009B6276" w:rsidRDefault="009B6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276" w:rsidRPr="009B6276" w:rsidRDefault="009B6276" w:rsidP="009B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7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B6276" w:rsidRPr="00BB6161" w:rsidRDefault="009B6276" w:rsidP="009B6276">
      <w:pPr>
        <w:pStyle w:val="a4"/>
        <w:numPr>
          <w:ilvl w:val="2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ФЗ № 402 «О бухгалтерском учете» С учетом изменений на 2019 год</w:t>
      </w:r>
    </w:p>
    <w:p w:rsidR="009B6276" w:rsidRPr="00BB6161" w:rsidRDefault="009B6276" w:rsidP="009B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Бухгалтерский учет: практикум. -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 xml:space="preserve">: Феникс, 2017. - 398 с. </w:t>
      </w:r>
    </w:p>
    <w:p w:rsidR="009B6276" w:rsidRPr="00BB6161" w:rsidRDefault="009B6276" w:rsidP="009B6276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Основы бухгалтерского учета: теория дисциплины. Практические занятия.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>: Феникс, 2017. - 301 с. (Среднее профессиональное образование)</w:t>
      </w:r>
    </w:p>
    <w:p w:rsidR="009B6276" w:rsidRPr="00F22D1D" w:rsidRDefault="009B6276" w:rsidP="009B6276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jc w:val="both"/>
      </w:pPr>
      <w:proofErr w:type="spellStart"/>
      <w:r w:rsidRPr="00F22D1D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 xml:space="preserve"> Н. А. Бухгалтерский учет и анализ : учеб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 xml:space="preserve">особие Ростов </w:t>
      </w:r>
      <w:proofErr w:type="spellStart"/>
      <w:r w:rsidRPr="00F22D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>/Д : Феникс, 2018. – 604 с.</w:t>
      </w:r>
    </w:p>
    <w:p w:rsidR="009B6276" w:rsidRDefault="009B6276" w:rsidP="009B6276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jc w:val="both"/>
      </w:pPr>
      <w:r w:rsidRPr="00F22D1D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предприятия: Учебник. М.: ИНФРА-М, 2017. - 378 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</w:t>
      </w:r>
    </w:p>
    <w:p w:rsidR="001C5249" w:rsidRPr="009B6276" w:rsidRDefault="001C5249" w:rsidP="009B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249" w:rsidRPr="009B6276" w:rsidSect="009B62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4B"/>
    <w:multiLevelType w:val="multilevel"/>
    <w:tmpl w:val="889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6F48"/>
    <w:multiLevelType w:val="multilevel"/>
    <w:tmpl w:val="D89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086E"/>
    <w:multiLevelType w:val="multilevel"/>
    <w:tmpl w:val="C62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77C56"/>
    <w:multiLevelType w:val="multilevel"/>
    <w:tmpl w:val="CD2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5E4A12"/>
    <w:multiLevelType w:val="multilevel"/>
    <w:tmpl w:val="966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E23AA"/>
    <w:multiLevelType w:val="multilevel"/>
    <w:tmpl w:val="EB1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B4249"/>
    <w:multiLevelType w:val="hybridMultilevel"/>
    <w:tmpl w:val="4188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276"/>
    <w:rsid w:val="00067F89"/>
    <w:rsid w:val="001C5249"/>
    <w:rsid w:val="009B6276"/>
    <w:rsid w:val="009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6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B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B6276"/>
    <w:pPr>
      <w:ind w:left="720"/>
      <w:contextualSpacing/>
    </w:pPr>
  </w:style>
  <w:style w:type="character" w:customStyle="1" w:styleId="apple-converted-space">
    <w:name w:val="apple-converted-space"/>
    <w:basedOn w:val="a0"/>
    <w:rsid w:val="009B6276"/>
  </w:style>
  <w:style w:type="character" w:styleId="a6">
    <w:name w:val="Strong"/>
    <w:basedOn w:val="a0"/>
    <w:uiPriority w:val="22"/>
    <w:qFormat/>
    <w:rsid w:val="009B6276"/>
    <w:rPr>
      <w:b/>
      <w:bCs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9B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Lutceva</dc:creator>
  <cp:lastModifiedBy>Lutceva</cp:lastModifiedBy>
  <cp:revision>1</cp:revision>
  <dcterms:created xsi:type="dcterms:W3CDTF">2023-03-22T14:10:00Z</dcterms:created>
  <dcterms:modified xsi:type="dcterms:W3CDTF">2023-03-22T14:20:00Z</dcterms:modified>
</cp:coreProperties>
</file>