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8F" w:rsidRPr="002A428F" w:rsidRDefault="002A428F" w:rsidP="00BE152E">
      <w:pPr>
        <w:shd w:val="clear" w:color="auto" w:fill="FFFFFF"/>
        <w:ind w:firstLine="993"/>
        <w:rPr>
          <w:sz w:val="24"/>
          <w:szCs w:val="24"/>
        </w:rPr>
      </w:pPr>
      <w:r w:rsidRPr="002A428F">
        <w:rPr>
          <w:b/>
          <w:bCs/>
          <w:iCs/>
          <w:sz w:val="24"/>
          <w:szCs w:val="24"/>
        </w:rPr>
        <w:t xml:space="preserve">Практическая работа </w:t>
      </w:r>
      <w:r>
        <w:rPr>
          <w:b/>
          <w:bCs/>
          <w:iCs/>
          <w:sz w:val="24"/>
          <w:szCs w:val="24"/>
        </w:rPr>
        <w:t>по теме "</w:t>
      </w:r>
      <w:r w:rsidRPr="002A428F">
        <w:rPr>
          <w:b/>
          <w:bCs/>
          <w:spacing w:val="-23"/>
          <w:sz w:val="24"/>
          <w:szCs w:val="24"/>
        </w:rPr>
        <w:t xml:space="preserve"> </w:t>
      </w:r>
      <w:r w:rsidRPr="00196F1D">
        <w:rPr>
          <w:b/>
          <w:bCs/>
          <w:spacing w:val="-23"/>
          <w:sz w:val="24"/>
          <w:szCs w:val="24"/>
        </w:rPr>
        <w:t>РАСТЯЖЕНИЕ И СЖАТИЕ</w:t>
      </w:r>
      <w:r>
        <w:rPr>
          <w:b/>
          <w:bCs/>
          <w:spacing w:val="-23"/>
          <w:sz w:val="24"/>
          <w:szCs w:val="24"/>
        </w:rPr>
        <w:t>"</w:t>
      </w:r>
    </w:p>
    <w:p w:rsidR="002A428F" w:rsidRPr="00196F1D" w:rsidRDefault="002A428F" w:rsidP="002A428F">
      <w:pPr>
        <w:shd w:val="clear" w:color="auto" w:fill="FFFFFF"/>
        <w:spacing w:before="202"/>
        <w:ind w:left="14"/>
        <w:rPr>
          <w:sz w:val="24"/>
          <w:szCs w:val="24"/>
        </w:rPr>
      </w:pPr>
    </w:p>
    <w:p w:rsidR="00BE152E" w:rsidRPr="00BE152E" w:rsidRDefault="002A428F" w:rsidP="00BE152E">
      <w:pPr>
        <w:shd w:val="clear" w:color="auto" w:fill="FFFFFF"/>
        <w:spacing w:before="221" w:line="360" w:lineRule="auto"/>
        <w:ind w:left="1339" w:right="422" w:hanging="1320"/>
        <w:rPr>
          <w:sz w:val="24"/>
          <w:szCs w:val="24"/>
        </w:rPr>
      </w:pPr>
      <w:r w:rsidRPr="002A428F">
        <w:rPr>
          <w:b/>
          <w:iCs/>
          <w:spacing w:val="-10"/>
          <w:sz w:val="24"/>
          <w:szCs w:val="24"/>
        </w:rPr>
        <w:t>Цель работы:</w:t>
      </w:r>
      <w:r w:rsidRPr="00196F1D">
        <w:rPr>
          <w:i/>
          <w:iCs/>
          <w:spacing w:val="-10"/>
          <w:sz w:val="24"/>
          <w:szCs w:val="24"/>
        </w:rPr>
        <w:t xml:space="preserve"> </w:t>
      </w:r>
      <w:r w:rsidRPr="00196F1D">
        <w:rPr>
          <w:spacing w:val="-10"/>
          <w:sz w:val="24"/>
          <w:szCs w:val="24"/>
        </w:rPr>
        <w:t xml:space="preserve">научиться строить эпюры продольных сил и нормальных </w:t>
      </w:r>
      <w:r w:rsidRPr="00196F1D">
        <w:rPr>
          <w:spacing w:val="-6"/>
          <w:sz w:val="24"/>
          <w:szCs w:val="24"/>
        </w:rPr>
        <w:t xml:space="preserve">напряжений, определять размеры поперечных сечений </w:t>
      </w:r>
      <w:r w:rsidRPr="00196F1D">
        <w:rPr>
          <w:spacing w:val="-8"/>
          <w:sz w:val="24"/>
          <w:szCs w:val="24"/>
        </w:rPr>
        <w:t xml:space="preserve">ступенчатого бруса, нагруженного растягивающими </w:t>
      </w:r>
      <w:r w:rsidRPr="00196F1D">
        <w:rPr>
          <w:sz w:val="24"/>
          <w:szCs w:val="24"/>
        </w:rPr>
        <w:t>силами.</w:t>
      </w:r>
    </w:p>
    <w:p w:rsidR="002A428F" w:rsidRPr="002A428F" w:rsidRDefault="002A428F" w:rsidP="00BE152E">
      <w:pPr>
        <w:shd w:val="clear" w:color="auto" w:fill="FFFFFF"/>
        <w:spacing w:before="221" w:line="360" w:lineRule="auto"/>
        <w:ind w:right="422" w:firstLine="993"/>
        <w:rPr>
          <w:sz w:val="24"/>
          <w:szCs w:val="24"/>
        </w:rPr>
      </w:pPr>
      <w:r w:rsidRPr="002A428F">
        <w:rPr>
          <w:sz w:val="24"/>
          <w:szCs w:val="24"/>
        </w:rPr>
        <w:t>Методические указания</w:t>
      </w:r>
    </w:p>
    <w:p w:rsidR="00BE152E" w:rsidRDefault="002A428F" w:rsidP="002A428F">
      <w:pPr>
        <w:pStyle w:val="a5"/>
        <w:spacing w:before="0" w:beforeAutospacing="0" w:line="360" w:lineRule="auto"/>
        <w:rPr>
          <w:color w:val="000000"/>
        </w:rPr>
      </w:pPr>
      <w:r>
        <w:rPr>
          <w:color w:val="000000"/>
        </w:rPr>
        <w:t xml:space="preserve">             </w:t>
      </w:r>
      <w:r w:rsidR="00BE152E" w:rsidRPr="00BE152E">
        <w:rPr>
          <w:color w:val="000000"/>
        </w:rPr>
        <w:t xml:space="preserve">    </w:t>
      </w:r>
      <w:r>
        <w:rPr>
          <w:color w:val="000000"/>
        </w:rPr>
        <w:t>П</w:t>
      </w:r>
      <w:r w:rsidRPr="00852E85">
        <w:rPr>
          <w:color w:val="000000"/>
        </w:rPr>
        <w:t xml:space="preserve">родольная сила </w:t>
      </w:r>
      <w:r w:rsidRPr="00852E85">
        <w:rPr>
          <w:color w:val="000000"/>
          <w:lang w:val="en-US"/>
        </w:rPr>
        <w:t>N</w:t>
      </w:r>
      <w:r w:rsidRPr="00852E85">
        <w:rPr>
          <w:color w:val="000000"/>
        </w:rPr>
        <w:t xml:space="preserve"> -это внутренний силовой фактор который возникает при деформациях растяжение и сжатие. </w:t>
      </w:r>
      <w:r>
        <w:rPr>
          <w:color w:val="000000"/>
        </w:rPr>
        <w:t xml:space="preserve">Величина продольной силы определяется алгебраической суммой проекций на его продольную ось всех внешних сил, </w:t>
      </w:r>
      <w:r w:rsidR="00BE152E">
        <w:rPr>
          <w:color w:val="000000"/>
        </w:rPr>
        <w:t>действующих на оставшуюся часть бруса.</w:t>
      </w:r>
    </w:p>
    <w:p w:rsidR="00BE152E" w:rsidRPr="00BE152E" w:rsidRDefault="00BE152E" w:rsidP="00BE152E">
      <w:pPr>
        <w:pStyle w:val="a5"/>
        <w:spacing w:before="0" w:beforeAutospacing="0" w:line="360" w:lineRule="auto"/>
        <w:jc w:val="center"/>
        <w:rPr>
          <w:color w:val="000000"/>
          <w:vertAlign w:val="subscript"/>
        </w:rPr>
      </w:pPr>
      <w:r>
        <w:rPr>
          <w:color w:val="000000"/>
          <w:lang w:val="en-US"/>
        </w:rPr>
        <w:t>N</w:t>
      </w:r>
      <w:r w:rsidRPr="00BE152E">
        <w:rPr>
          <w:color w:val="000000"/>
        </w:rPr>
        <w:t xml:space="preserve"> = </w:t>
      </w:r>
      <m:oMath>
        <m:r>
          <w:rPr>
            <w:rFonts w:ascii="Cambria Math" w:hAnsi="Cambria Math"/>
            <w:color w:val="000000"/>
          </w:rPr>
          <m:t>∑</m:t>
        </m:r>
      </m:oMath>
      <w:r>
        <w:rPr>
          <w:color w:val="000000"/>
          <w:lang w:val="en-US"/>
        </w:rPr>
        <w:t>F</w:t>
      </w:r>
      <w:proofErr w:type="spellStart"/>
      <w:r>
        <w:rPr>
          <w:color w:val="000000"/>
          <w:vertAlign w:val="subscript"/>
          <w:lang w:val="en-US"/>
        </w:rPr>
        <w:t>i</w:t>
      </w:r>
      <w:proofErr w:type="spellEnd"/>
    </w:p>
    <w:p w:rsidR="00BE152E" w:rsidRPr="00852E85" w:rsidRDefault="00BE152E" w:rsidP="00BE152E">
      <w:pPr>
        <w:pStyle w:val="a5"/>
        <w:spacing w:before="0" w:beforeAutospacing="0"/>
        <w:rPr>
          <w:color w:val="000000"/>
          <w:u w:val="single"/>
        </w:rPr>
      </w:pPr>
      <w:r w:rsidRPr="00852E85">
        <w:rPr>
          <w:color w:val="000000"/>
          <w:u w:val="single"/>
        </w:rPr>
        <w:t xml:space="preserve">Правило знаков силы </w:t>
      </w:r>
      <w:r w:rsidRPr="00852E85">
        <w:rPr>
          <w:color w:val="000000"/>
          <w:u w:val="single"/>
          <w:lang w:val="en-US"/>
        </w:rPr>
        <w:t>N</w:t>
      </w:r>
    </w:p>
    <w:p w:rsidR="00BE152E" w:rsidRPr="00555AF8" w:rsidRDefault="00BE152E" w:rsidP="00BE152E">
      <w:pPr>
        <w:tabs>
          <w:tab w:val="left" w:pos="5643"/>
        </w:tabs>
        <w:spacing w:line="360" w:lineRule="auto"/>
        <w:rPr>
          <w:iCs/>
          <w:color w:val="000000"/>
          <w:sz w:val="24"/>
          <w:szCs w:val="24"/>
        </w:rPr>
      </w:pPr>
      <w:r w:rsidRPr="00BE152E">
        <w:rPr>
          <w:iCs/>
          <w:color w:val="000000"/>
          <w:sz w:val="24"/>
          <w:szCs w:val="24"/>
        </w:rPr>
        <w:t>Растягивающие (направленные от сечения) продольные силы считаются положительными (+), а сжимающие (направленные к сечению)-отрицательными(-)</w:t>
      </w:r>
    </w:p>
    <w:p w:rsidR="00BE152E" w:rsidRPr="00555AF8" w:rsidRDefault="00BE152E" w:rsidP="00BE152E">
      <w:pPr>
        <w:tabs>
          <w:tab w:val="left" w:pos="5643"/>
        </w:tabs>
        <w:spacing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231775</wp:posOffset>
            </wp:positionV>
            <wp:extent cx="5169535" cy="796925"/>
            <wp:effectExtent l="19050" t="0" r="0" b="0"/>
            <wp:wrapSquare wrapText="larges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52E" w:rsidRDefault="00BE152E" w:rsidP="002A428F">
      <w:pPr>
        <w:pStyle w:val="a5"/>
        <w:spacing w:before="0" w:beforeAutospacing="0" w:line="360" w:lineRule="auto"/>
        <w:rPr>
          <w:color w:val="000000"/>
        </w:rPr>
      </w:pPr>
    </w:p>
    <w:p w:rsidR="002A428F" w:rsidRPr="00555AF8" w:rsidRDefault="002A428F" w:rsidP="002A428F">
      <w:pPr>
        <w:pStyle w:val="a5"/>
        <w:spacing w:before="0" w:beforeAutospacing="0" w:line="360" w:lineRule="auto"/>
        <w:rPr>
          <w:color w:val="000000"/>
        </w:rPr>
      </w:pPr>
    </w:p>
    <w:p w:rsidR="008D1404" w:rsidRDefault="00BE152E" w:rsidP="002A428F">
      <w:pPr>
        <w:pStyle w:val="a5"/>
        <w:spacing w:before="0" w:beforeAutospacing="0" w:line="360" w:lineRule="auto"/>
        <w:rPr>
          <w:color w:val="000000"/>
        </w:rPr>
      </w:pPr>
      <w:r>
        <w:rPr>
          <w:color w:val="000000"/>
        </w:rPr>
        <w:t>При растяжении (сжатии) бруса в его поперечных сечениях возникают нормальные напряжения</w:t>
      </w:r>
      <w:r w:rsidR="008D1404">
        <w:rPr>
          <w:color w:val="000000"/>
        </w:rPr>
        <w:t xml:space="preserve">  </w:t>
      </w:r>
    </w:p>
    <w:p w:rsidR="008D1404" w:rsidRDefault="00BE152E" w:rsidP="008D1404">
      <w:pPr>
        <w:pStyle w:val="a5"/>
        <w:spacing w:before="0" w:beforeAutospacing="0" w:line="360" w:lineRule="auto"/>
        <w:jc w:val="center"/>
        <w:rPr>
          <w:color w:val="000000"/>
          <w:sz w:val="28"/>
          <w:szCs w:val="28"/>
        </w:rPr>
      </w:pPr>
      <w:r w:rsidRPr="008D1404">
        <w:rPr>
          <w:color w:val="000000"/>
          <w:sz w:val="28"/>
          <w:szCs w:val="28"/>
        </w:rPr>
        <w:t>σ</w:t>
      </w:r>
      <w:r w:rsidR="008D1404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den>
        </m:f>
      </m:oMath>
      <w:r w:rsidR="008D1404" w:rsidRPr="008D1404">
        <w:rPr>
          <w:color w:val="000000"/>
          <w:sz w:val="28"/>
          <w:szCs w:val="28"/>
        </w:rPr>
        <w:t xml:space="preserve"> </w:t>
      </w:r>
      <w:r w:rsidR="008D1404">
        <w:rPr>
          <w:color w:val="000000"/>
          <w:sz w:val="28"/>
          <w:szCs w:val="28"/>
        </w:rPr>
        <w:t>;</w:t>
      </w:r>
    </w:p>
    <w:p w:rsidR="008D1404" w:rsidRDefault="008D1404" w:rsidP="008D1404">
      <w:pPr>
        <w:pStyle w:val="a5"/>
        <w:spacing w:before="0" w:beforeAutospacing="0" w:line="360" w:lineRule="auto"/>
        <w:rPr>
          <w:color w:val="000000"/>
        </w:rPr>
      </w:pPr>
      <w:r>
        <w:rPr>
          <w:color w:val="000000"/>
        </w:rPr>
        <w:t xml:space="preserve">                  где А - площадь поперечного сечения бруса</w:t>
      </w:r>
    </w:p>
    <w:p w:rsidR="002A428F" w:rsidRPr="008D1404" w:rsidRDefault="002A428F" w:rsidP="008D1404">
      <w:pPr>
        <w:pStyle w:val="a5"/>
        <w:spacing w:before="0" w:beforeAutospacing="0" w:line="360" w:lineRule="auto"/>
        <w:rPr>
          <w:color w:val="000000"/>
        </w:rPr>
      </w:pPr>
      <w:r w:rsidRPr="00196F1D">
        <w:rPr>
          <w:spacing w:val="-1"/>
        </w:rPr>
        <w:t>Изменение длины бруса (удлинение или укорочение) равно алгебраичес</w:t>
      </w:r>
      <w:r w:rsidRPr="00196F1D">
        <w:rPr>
          <w:spacing w:val="-1"/>
        </w:rPr>
        <w:softHyphen/>
      </w:r>
      <w:r w:rsidRPr="00196F1D">
        <w:t>кой сумме удлинений (укорочений) его отдельных участков и вычисляется по формуле Гука:</w:t>
      </w:r>
    </w:p>
    <w:p w:rsidR="002A428F" w:rsidRPr="00196F1D" w:rsidRDefault="002A428F" w:rsidP="002A428F">
      <w:pPr>
        <w:spacing w:before="139"/>
        <w:ind w:left="2688" w:right="261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52550" cy="47846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21" cy="47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04" w:rsidRPr="008D1404" w:rsidRDefault="008D1404" w:rsidP="008D1404">
      <w:pPr>
        <w:shd w:val="clear" w:color="auto" w:fill="FFFFFF"/>
        <w:spacing w:before="77" w:line="360" w:lineRule="auto"/>
        <w:ind w:left="5" w:right="5"/>
        <w:jc w:val="both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                    </w:t>
      </w:r>
      <w:r w:rsidR="002A428F" w:rsidRPr="00196F1D">
        <w:rPr>
          <w:spacing w:val="-9"/>
          <w:sz w:val="24"/>
          <w:szCs w:val="24"/>
        </w:rPr>
        <w:t xml:space="preserve">где </w:t>
      </w:r>
      <w:r w:rsidRPr="008D1404"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 w:rsidR="002A428F" w:rsidRPr="00196F1D">
        <w:rPr>
          <w:spacing w:val="-9"/>
          <w:sz w:val="24"/>
          <w:szCs w:val="24"/>
        </w:rPr>
        <w:t>,-</w:t>
      </w:r>
      <w:r w:rsidRPr="008D1404">
        <w:rPr>
          <w:spacing w:val="-9"/>
          <w:sz w:val="24"/>
          <w:szCs w:val="24"/>
        </w:rPr>
        <w:t xml:space="preserve"> </w:t>
      </w:r>
      <w:r w:rsidRPr="00196F1D">
        <w:rPr>
          <w:spacing w:val="-9"/>
          <w:sz w:val="24"/>
          <w:szCs w:val="24"/>
        </w:rPr>
        <w:t>продольная сила</w:t>
      </w:r>
      <w:r w:rsidRPr="008D1404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на каждом участке бруса;</w:t>
      </w:r>
    </w:p>
    <w:p w:rsidR="008D1404" w:rsidRDefault="008D1404" w:rsidP="008D1404">
      <w:pPr>
        <w:shd w:val="clear" w:color="auto" w:fill="FFFFFF"/>
        <w:spacing w:before="77" w:line="360" w:lineRule="auto"/>
        <w:ind w:left="5" w:right="5"/>
        <w:rPr>
          <w:spacing w:val="-9"/>
          <w:sz w:val="24"/>
          <w:szCs w:val="24"/>
        </w:rPr>
      </w:pPr>
      <w:r w:rsidRPr="008D1404">
        <w:rPr>
          <w:i/>
          <w:iCs/>
          <w:spacing w:val="-9"/>
          <w:sz w:val="24"/>
          <w:szCs w:val="24"/>
        </w:rPr>
        <w:lastRenderedPageBreak/>
        <w:t xml:space="preserve">                        </w:t>
      </w:r>
      <w:proofErr w:type="spellStart"/>
      <w:r w:rsidR="002A428F" w:rsidRPr="008D1404">
        <w:rPr>
          <w:iCs/>
          <w:spacing w:val="-9"/>
          <w:sz w:val="24"/>
          <w:szCs w:val="24"/>
          <w:lang w:val="en-US"/>
        </w:rPr>
        <w:t>Aj</w:t>
      </w:r>
      <w:proofErr w:type="spellEnd"/>
      <w:r w:rsidR="002A428F" w:rsidRPr="00196F1D">
        <w:rPr>
          <w:i/>
          <w:iCs/>
          <w:spacing w:val="-9"/>
          <w:sz w:val="24"/>
          <w:szCs w:val="24"/>
        </w:rPr>
        <w:t xml:space="preserve"> —</w:t>
      </w:r>
      <w:r>
        <w:rPr>
          <w:i/>
          <w:iCs/>
          <w:spacing w:val="-9"/>
          <w:sz w:val="24"/>
          <w:szCs w:val="24"/>
        </w:rPr>
        <w:t xml:space="preserve"> </w:t>
      </w:r>
      <w:r w:rsidRPr="008D1404">
        <w:rPr>
          <w:iCs/>
          <w:spacing w:val="-9"/>
          <w:sz w:val="24"/>
          <w:szCs w:val="24"/>
        </w:rPr>
        <w:t>площадь сечения каждого участка</w:t>
      </w:r>
      <w:r>
        <w:rPr>
          <w:i/>
          <w:iCs/>
          <w:spacing w:val="-9"/>
          <w:sz w:val="24"/>
          <w:szCs w:val="24"/>
        </w:rPr>
        <w:t xml:space="preserve"> </w:t>
      </w:r>
    </w:p>
    <w:p w:rsidR="008D1404" w:rsidRDefault="008D1404" w:rsidP="008D1404">
      <w:pPr>
        <w:shd w:val="clear" w:color="auto" w:fill="FFFFFF"/>
        <w:spacing w:before="77" w:line="360" w:lineRule="auto"/>
        <w:ind w:left="5" w:right="5"/>
        <w:rPr>
          <w:spacing w:val="-10"/>
          <w:sz w:val="24"/>
          <w:szCs w:val="24"/>
        </w:rPr>
      </w:pPr>
      <w:r>
        <w:rPr>
          <w:spacing w:val="-9"/>
          <w:sz w:val="24"/>
          <w:szCs w:val="24"/>
        </w:rPr>
        <w:t xml:space="preserve">                        </w:t>
      </w:r>
      <w:r w:rsidRPr="008D1404">
        <w:rPr>
          <w:i/>
          <w:spacing w:val="-9"/>
          <w:sz w:val="24"/>
          <w:szCs w:val="24"/>
          <w:lang w:val="en-US"/>
        </w:rPr>
        <w:t>l</w:t>
      </w:r>
      <w:r w:rsidRPr="008D1404">
        <w:rPr>
          <w:i/>
          <w:spacing w:val="-9"/>
          <w:sz w:val="24"/>
          <w:szCs w:val="24"/>
        </w:rPr>
        <w:t xml:space="preserve"> - </w:t>
      </w:r>
      <w:r w:rsidR="002A428F" w:rsidRPr="00196F1D">
        <w:rPr>
          <w:spacing w:val="-9"/>
          <w:sz w:val="24"/>
          <w:szCs w:val="24"/>
        </w:rPr>
        <w:t xml:space="preserve">длина </w:t>
      </w:r>
      <w:r w:rsidR="002A428F" w:rsidRPr="00196F1D">
        <w:rPr>
          <w:spacing w:val="-10"/>
          <w:sz w:val="24"/>
          <w:szCs w:val="24"/>
        </w:rPr>
        <w:t>каждого участка бруса</w:t>
      </w:r>
      <w:r>
        <w:rPr>
          <w:spacing w:val="-10"/>
          <w:sz w:val="24"/>
          <w:szCs w:val="24"/>
        </w:rPr>
        <w:t>;</w:t>
      </w:r>
    </w:p>
    <w:p w:rsidR="002A428F" w:rsidRDefault="008D1404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    </w:t>
      </w:r>
      <w:r w:rsidR="002A428F" w:rsidRPr="00196F1D">
        <w:rPr>
          <w:i/>
          <w:iCs/>
          <w:spacing w:val="-10"/>
          <w:sz w:val="24"/>
          <w:szCs w:val="24"/>
        </w:rPr>
        <w:t xml:space="preserve">Е </w:t>
      </w:r>
      <w:r w:rsidR="002A428F" w:rsidRPr="00196F1D">
        <w:rPr>
          <w:spacing w:val="-10"/>
          <w:sz w:val="24"/>
          <w:szCs w:val="24"/>
        </w:rPr>
        <w:t>— модуль продольной упругости ма</w:t>
      </w:r>
      <w:r w:rsidR="002A428F" w:rsidRPr="00196F1D">
        <w:rPr>
          <w:spacing w:val="-10"/>
          <w:sz w:val="24"/>
          <w:szCs w:val="24"/>
        </w:rPr>
        <w:softHyphen/>
      </w:r>
      <w:r w:rsidR="002A428F" w:rsidRPr="00196F1D">
        <w:rPr>
          <w:sz w:val="24"/>
          <w:szCs w:val="24"/>
        </w:rPr>
        <w:t xml:space="preserve">териала (для стали </w:t>
      </w:r>
      <w:r w:rsidR="002A428F" w:rsidRPr="00196F1D">
        <w:rPr>
          <w:i/>
          <w:iCs/>
          <w:sz w:val="24"/>
          <w:szCs w:val="24"/>
        </w:rPr>
        <w:t xml:space="preserve">Е = 2 • </w:t>
      </w:r>
      <w:r w:rsidR="002A428F" w:rsidRPr="00196F1D">
        <w:rPr>
          <w:sz w:val="24"/>
          <w:szCs w:val="24"/>
        </w:rPr>
        <w:t>10</w:t>
      </w:r>
      <w:r w:rsidR="002A428F" w:rsidRPr="00196F1D">
        <w:rPr>
          <w:sz w:val="24"/>
          <w:szCs w:val="24"/>
          <w:vertAlign w:val="superscript"/>
        </w:rPr>
        <w:t>5</w:t>
      </w:r>
      <w:r w:rsidR="002A428F" w:rsidRPr="00196F1D">
        <w:rPr>
          <w:sz w:val="24"/>
          <w:szCs w:val="24"/>
        </w:rPr>
        <w:t xml:space="preserve"> МПа).</w:t>
      </w:r>
    </w:p>
    <w:p w:rsidR="006C1F2E" w:rsidRDefault="006C1F2E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6C1F2E" w:rsidRPr="00196F1D" w:rsidRDefault="006C1F2E" w:rsidP="006C1F2E">
      <w:pPr>
        <w:shd w:val="clear" w:color="auto" w:fill="FFFFFF"/>
        <w:spacing w:before="226" w:line="360" w:lineRule="auto"/>
        <w:ind w:left="5" w:right="418" w:firstLine="283"/>
        <w:rPr>
          <w:sz w:val="24"/>
          <w:szCs w:val="24"/>
        </w:rPr>
      </w:pPr>
      <w:r w:rsidRPr="00196F1D">
        <w:rPr>
          <w:spacing w:val="-8"/>
          <w:sz w:val="24"/>
          <w:szCs w:val="24"/>
        </w:rPr>
        <w:t xml:space="preserve">ЗАДАНИЕ. Двухступенчатый брус, длины ступеней которого указаны </w:t>
      </w:r>
      <w:r w:rsidRPr="00196F1D">
        <w:rPr>
          <w:spacing w:val="-2"/>
          <w:sz w:val="24"/>
          <w:szCs w:val="24"/>
        </w:rPr>
        <w:t xml:space="preserve">на рис. 1, нагружен силами </w:t>
      </w:r>
      <w:r w:rsidRPr="008D1404">
        <w:rPr>
          <w:iCs/>
          <w:spacing w:val="-2"/>
          <w:sz w:val="24"/>
          <w:szCs w:val="24"/>
          <w:lang w:val="en-US"/>
        </w:rPr>
        <w:t>F</w:t>
      </w:r>
      <w:r w:rsidRPr="008D1404">
        <w:rPr>
          <w:iCs/>
          <w:spacing w:val="-2"/>
          <w:sz w:val="24"/>
          <w:szCs w:val="24"/>
          <w:vertAlign w:val="subscript"/>
        </w:rPr>
        <w:t xml:space="preserve">1 </w:t>
      </w:r>
      <w:r w:rsidRPr="00196F1D">
        <w:rPr>
          <w:spacing w:val="-2"/>
          <w:sz w:val="24"/>
          <w:szCs w:val="24"/>
        </w:rPr>
        <w:t xml:space="preserve">и </w:t>
      </w:r>
      <w:r w:rsidRPr="008D1404">
        <w:rPr>
          <w:iCs/>
          <w:spacing w:val="-2"/>
          <w:sz w:val="24"/>
          <w:szCs w:val="24"/>
          <w:lang w:val="en-US"/>
        </w:rPr>
        <w:t>F</w:t>
      </w:r>
      <w:r w:rsidRPr="008D1404">
        <w:rPr>
          <w:iCs/>
          <w:spacing w:val="-2"/>
          <w:sz w:val="24"/>
          <w:szCs w:val="24"/>
          <w:vertAlign w:val="subscript"/>
        </w:rPr>
        <w:t>2</w:t>
      </w:r>
      <w:r w:rsidRPr="00196F1D">
        <w:rPr>
          <w:i/>
          <w:iCs/>
          <w:spacing w:val="-2"/>
          <w:sz w:val="24"/>
          <w:szCs w:val="24"/>
        </w:rPr>
        <w:t xml:space="preserve">. </w:t>
      </w:r>
      <w:r w:rsidRPr="00196F1D">
        <w:rPr>
          <w:spacing w:val="-2"/>
          <w:sz w:val="24"/>
          <w:szCs w:val="24"/>
        </w:rPr>
        <w:t xml:space="preserve">Построить эпюры продольных сил </w:t>
      </w:r>
      <w:r w:rsidRPr="00196F1D">
        <w:rPr>
          <w:spacing w:val="-9"/>
          <w:sz w:val="24"/>
          <w:szCs w:val="24"/>
        </w:rPr>
        <w:t>и нормальных напряжений по длине бруса. Определить удлинение (укоро</w:t>
      </w:r>
      <w:r w:rsidRPr="00196F1D">
        <w:rPr>
          <w:spacing w:val="-9"/>
          <w:sz w:val="24"/>
          <w:szCs w:val="24"/>
        </w:rPr>
        <w:softHyphen/>
      </w:r>
      <w:r w:rsidRPr="00196F1D">
        <w:rPr>
          <w:sz w:val="24"/>
          <w:szCs w:val="24"/>
        </w:rPr>
        <w:t xml:space="preserve">чение) бруса, приняв </w:t>
      </w:r>
      <w:r w:rsidRPr="00196F1D">
        <w:rPr>
          <w:i/>
          <w:iCs/>
          <w:sz w:val="24"/>
          <w:szCs w:val="24"/>
        </w:rPr>
        <w:t xml:space="preserve">Е </w:t>
      </w:r>
      <w:r w:rsidRPr="00196F1D">
        <w:rPr>
          <w:sz w:val="24"/>
          <w:szCs w:val="24"/>
        </w:rPr>
        <w:t>= 2 • 10</w:t>
      </w:r>
      <w:r w:rsidRPr="00196F1D">
        <w:rPr>
          <w:sz w:val="24"/>
          <w:szCs w:val="24"/>
          <w:vertAlign w:val="superscript"/>
        </w:rPr>
        <w:t>5</w:t>
      </w:r>
      <w:r w:rsidRPr="00196F1D">
        <w:rPr>
          <w:sz w:val="24"/>
          <w:szCs w:val="24"/>
        </w:rPr>
        <w:t xml:space="preserve"> МПа.</w:t>
      </w:r>
    </w:p>
    <w:p w:rsidR="006C1F2E" w:rsidRDefault="006C1F2E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  <w:r w:rsidRPr="006C1F2E">
        <w:rPr>
          <w:noProof/>
          <w:sz w:val="24"/>
          <w:szCs w:val="24"/>
        </w:rPr>
        <w:drawing>
          <wp:inline distT="0" distB="0" distL="0" distR="0">
            <wp:extent cx="4817193" cy="3132073"/>
            <wp:effectExtent l="19050" t="0" r="2457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93" cy="313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2E" w:rsidRDefault="006C1F2E" w:rsidP="006C1F2E">
      <w:pPr>
        <w:spacing w:before="216"/>
        <w:rPr>
          <w:sz w:val="24"/>
          <w:szCs w:val="24"/>
        </w:rPr>
      </w:pPr>
      <w:r>
        <w:rPr>
          <w:sz w:val="24"/>
          <w:szCs w:val="24"/>
        </w:rPr>
        <w:t xml:space="preserve">Рисунок 1 </w:t>
      </w:r>
    </w:p>
    <w:p w:rsidR="006C1F2E" w:rsidRPr="00196F1D" w:rsidRDefault="006C1F2E" w:rsidP="006C1F2E">
      <w:pPr>
        <w:spacing w:before="216"/>
        <w:rPr>
          <w:sz w:val="24"/>
          <w:szCs w:val="24"/>
        </w:rPr>
      </w:pPr>
    </w:p>
    <w:p w:rsidR="006C1F2E" w:rsidRDefault="006C1F2E" w:rsidP="006C1F2E">
      <w:pPr>
        <w:shd w:val="clear" w:color="auto" w:fill="FFFFFF"/>
        <w:spacing w:before="130" w:line="360" w:lineRule="auto"/>
        <w:ind w:firstLine="283"/>
        <w:rPr>
          <w:spacing w:val="-7"/>
          <w:sz w:val="24"/>
          <w:szCs w:val="24"/>
        </w:rPr>
      </w:pPr>
      <w:r w:rsidRPr="00196F1D">
        <w:rPr>
          <w:spacing w:val="-9"/>
          <w:sz w:val="24"/>
          <w:szCs w:val="24"/>
        </w:rPr>
        <w:t xml:space="preserve">Номер схемы, числовые значения </w:t>
      </w:r>
      <w:r w:rsidRPr="008D1404">
        <w:rPr>
          <w:iCs/>
          <w:spacing w:val="-9"/>
          <w:sz w:val="24"/>
          <w:szCs w:val="24"/>
          <w:lang w:val="en-US"/>
        </w:rPr>
        <w:t>F</w:t>
      </w:r>
      <w:r w:rsidRPr="008D1404">
        <w:rPr>
          <w:iCs/>
          <w:spacing w:val="-9"/>
          <w:sz w:val="24"/>
          <w:szCs w:val="24"/>
          <w:vertAlign w:val="subscript"/>
        </w:rPr>
        <w:t xml:space="preserve">1 </w:t>
      </w:r>
      <w:r w:rsidRPr="008D1404">
        <w:rPr>
          <w:iCs/>
          <w:spacing w:val="-9"/>
          <w:sz w:val="24"/>
          <w:szCs w:val="24"/>
        </w:rPr>
        <w:t xml:space="preserve"> </w:t>
      </w:r>
      <w:r w:rsidRPr="00196F1D">
        <w:rPr>
          <w:spacing w:val="-9"/>
          <w:sz w:val="24"/>
          <w:szCs w:val="24"/>
        </w:rPr>
        <w:t xml:space="preserve">и </w:t>
      </w:r>
      <w:r>
        <w:rPr>
          <w:spacing w:val="-9"/>
          <w:sz w:val="24"/>
          <w:szCs w:val="24"/>
        </w:rPr>
        <w:t xml:space="preserve"> </w:t>
      </w:r>
      <w:r w:rsidRPr="008D1404">
        <w:rPr>
          <w:iCs/>
          <w:spacing w:val="-9"/>
          <w:sz w:val="24"/>
          <w:szCs w:val="24"/>
          <w:lang w:val="en-US"/>
        </w:rPr>
        <w:t>F</w:t>
      </w:r>
      <w:r w:rsidRPr="008D1404">
        <w:rPr>
          <w:iCs/>
          <w:spacing w:val="-9"/>
          <w:sz w:val="24"/>
          <w:szCs w:val="24"/>
          <w:vertAlign w:val="subscript"/>
        </w:rPr>
        <w:t>2</w:t>
      </w:r>
      <w:r w:rsidRPr="00196F1D">
        <w:rPr>
          <w:i/>
          <w:iCs/>
          <w:spacing w:val="-9"/>
          <w:sz w:val="24"/>
          <w:szCs w:val="24"/>
        </w:rPr>
        <w:t xml:space="preserve">, </w:t>
      </w:r>
      <w:r w:rsidRPr="00196F1D">
        <w:rPr>
          <w:spacing w:val="-9"/>
          <w:sz w:val="24"/>
          <w:szCs w:val="24"/>
        </w:rPr>
        <w:t xml:space="preserve">а также площади поперечных </w:t>
      </w:r>
      <w:r w:rsidRPr="00196F1D">
        <w:rPr>
          <w:spacing w:val="-7"/>
          <w:sz w:val="24"/>
          <w:szCs w:val="24"/>
        </w:rPr>
        <w:t xml:space="preserve">сечений </w:t>
      </w:r>
      <w:r w:rsidRPr="00196F1D">
        <w:rPr>
          <w:i/>
          <w:iCs/>
          <w:spacing w:val="-7"/>
          <w:sz w:val="24"/>
          <w:szCs w:val="24"/>
        </w:rPr>
        <w:t xml:space="preserve">А^ </w:t>
      </w:r>
      <w:r w:rsidRPr="00196F1D">
        <w:rPr>
          <w:spacing w:val="-7"/>
          <w:sz w:val="24"/>
          <w:szCs w:val="24"/>
        </w:rPr>
        <w:t xml:space="preserve">и </w:t>
      </w:r>
      <w:r w:rsidRPr="00196F1D">
        <w:rPr>
          <w:i/>
          <w:iCs/>
          <w:spacing w:val="-7"/>
          <w:sz w:val="24"/>
          <w:szCs w:val="24"/>
        </w:rPr>
        <w:t>А</w:t>
      </w:r>
      <w:r w:rsidRPr="00196F1D">
        <w:rPr>
          <w:i/>
          <w:iCs/>
          <w:spacing w:val="-7"/>
          <w:sz w:val="24"/>
          <w:szCs w:val="24"/>
          <w:vertAlign w:val="subscript"/>
        </w:rPr>
        <w:t>2</w:t>
      </w:r>
      <w:r w:rsidRPr="00196F1D">
        <w:rPr>
          <w:i/>
          <w:iCs/>
          <w:spacing w:val="-7"/>
          <w:sz w:val="24"/>
          <w:szCs w:val="24"/>
        </w:rPr>
        <w:t xml:space="preserve"> </w:t>
      </w:r>
      <w:r w:rsidRPr="00196F1D">
        <w:rPr>
          <w:spacing w:val="-7"/>
          <w:sz w:val="24"/>
          <w:szCs w:val="24"/>
        </w:rPr>
        <w:t>для различных вариантов указаны в табл. 1 и 2.</w:t>
      </w:r>
    </w:p>
    <w:p w:rsidR="006C1F2E" w:rsidRPr="00196F1D" w:rsidRDefault="006C1F2E" w:rsidP="006C1F2E">
      <w:pPr>
        <w:shd w:val="clear" w:color="auto" w:fill="FFFFFF"/>
        <w:spacing w:before="158"/>
        <w:ind w:left="284"/>
        <w:rPr>
          <w:sz w:val="24"/>
          <w:szCs w:val="24"/>
        </w:rPr>
      </w:pPr>
      <w:r w:rsidRPr="008D1404">
        <w:rPr>
          <w:sz w:val="24"/>
          <w:szCs w:val="24"/>
        </w:rPr>
        <w:t>Таблица   1</w:t>
      </w:r>
    </w:p>
    <w:p w:rsidR="006C1F2E" w:rsidRPr="00196F1D" w:rsidRDefault="006C1F2E" w:rsidP="006C1F2E">
      <w:pPr>
        <w:spacing w:after="62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126"/>
        <w:gridCol w:w="2410"/>
        <w:gridCol w:w="2126"/>
      </w:tblGrid>
      <w:tr w:rsidR="006C1F2E" w:rsidRPr="00196F1D" w:rsidTr="003725C0">
        <w:trPr>
          <w:trHeight w:hRule="exact" w:val="4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Варианты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spacing w:line="178" w:lineRule="exact"/>
              <w:ind w:left="34" w:right="86" w:firstLine="101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 xml:space="preserve">Схема </w:t>
            </w:r>
            <w:r w:rsidRPr="00196F1D">
              <w:rPr>
                <w:spacing w:val="-1"/>
                <w:sz w:val="24"/>
                <w:szCs w:val="24"/>
              </w:rPr>
              <w:t>на рис.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Варианты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spacing w:line="178" w:lineRule="exact"/>
              <w:ind w:left="243" w:right="82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Схема на рис. 1</w:t>
            </w:r>
          </w:p>
        </w:tc>
      </w:tr>
      <w:tr w:rsidR="006C1F2E" w:rsidRPr="00196F1D" w:rsidTr="003725C0">
        <w:trPr>
          <w:trHeight w:hRule="exact" w:val="34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spacing w:line="360" w:lineRule="auto"/>
              <w:ind w:left="13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1, 11,21,31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360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6,16,26,36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VI</w:t>
            </w:r>
          </w:p>
        </w:tc>
      </w:tr>
      <w:tr w:rsidR="006C1F2E" w:rsidRPr="00196F1D" w:rsidTr="003725C0">
        <w:trPr>
          <w:trHeight w:hRule="exact" w:val="554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spacing w:line="360" w:lineRule="auto"/>
              <w:ind w:left="13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 xml:space="preserve">2, 12, 22,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346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7, 17,27,37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VII</w:t>
            </w:r>
          </w:p>
        </w:tc>
      </w:tr>
      <w:tr w:rsidR="006C1F2E" w:rsidRPr="00196F1D" w:rsidTr="003725C0">
        <w:trPr>
          <w:trHeight w:hRule="exact" w:val="346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spacing w:line="360" w:lineRule="auto"/>
              <w:ind w:left="125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3, 13, 23,33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322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8, 18,28,38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VIII</w:t>
            </w:r>
          </w:p>
        </w:tc>
      </w:tr>
      <w:tr w:rsidR="006C1F2E" w:rsidRPr="00196F1D" w:rsidTr="003725C0">
        <w:trPr>
          <w:trHeight w:hRule="exact" w:val="341"/>
        </w:trPr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spacing w:line="360" w:lineRule="auto"/>
              <w:ind w:left="115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4, 14, 24, 34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312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9, 19,29,39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IX</w:t>
            </w:r>
          </w:p>
        </w:tc>
      </w:tr>
      <w:tr w:rsidR="006C1F2E" w:rsidRPr="00196F1D" w:rsidTr="003725C0">
        <w:trPr>
          <w:trHeight w:hRule="exact" w:val="403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spacing w:line="360" w:lineRule="auto"/>
              <w:ind w:left="115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5, 15,25,35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10,20, 30,40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6C1F2E" w:rsidRPr="00196F1D" w:rsidRDefault="006C1F2E" w:rsidP="006C1F2E">
      <w:pPr>
        <w:rPr>
          <w:sz w:val="24"/>
          <w:szCs w:val="24"/>
        </w:rPr>
        <w:sectPr w:rsidR="006C1F2E" w:rsidRPr="00196F1D" w:rsidSect="002A428F">
          <w:pgSz w:w="11909" w:h="16834"/>
          <w:pgMar w:top="1440" w:right="1077" w:bottom="1474" w:left="1588" w:header="720" w:footer="720" w:gutter="0"/>
          <w:cols w:space="60"/>
          <w:noEndnote/>
        </w:sectPr>
      </w:pPr>
    </w:p>
    <w:p w:rsidR="006C1F2E" w:rsidRPr="00196F1D" w:rsidRDefault="006C1F2E" w:rsidP="006C1F2E">
      <w:pPr>
        <w:shd w:val="clear" w:color="auto" w:fill="FFFFFF"/>
        <w:ind w:left="142"/>
        <w:rPr>
          <w:sz w:val="24"/>
          <w:szCs w:val="24"/>
        </w:rPr>
      </w:pPr>
      <w:r w:rsidRPr="00196F1D">
        <w:rPr>
          <w:sz w:val="24"/>
          <w:szCs w:val="24"/>
        </w:rPr>
        <w:lastRenderedPageBreak/>
        <w:t>Таблица  2</w:t>
      </w:r>
    </w:p>
    <w:p w:rsidR="006C1F2E" w:rsidRPr="00196F1D" w:rsidRDefault="006C1F2E" w:rsidP="006C1F2E">
      <w:pPr>
        <w:spacing w:after="106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2"/>
        <w:gridCol w:w="1147"/>
        <w:gridCol w:w="1142"/>
        <w:gridCol w:w="1147"/>
        <w:gridCol w:w="1181"/>
      </w:tblGrid>
      <w:tr w:rsidR="006C1F2E" w:rsidRPr="00196F1D" w:rsidTr="003725C0">
        <w:trPr>
          <w:trHeight w:hRule="exact" w:val="35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Варианты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1F2E">
              <w:rPr>
                <w:smallCaps/>
                <w:sz w:val="24"/>
                <w:szCs w:val="24"/>
                <w:lang w:val="en-US"/>
              </w:rPr>
              <w:t>F</w:t>
            </w:r>
            <w:r>
              <w:rPr>
                <w:smallCaps/>
                <w:sz w:val="24"/>
                <w:szCs w:val="24"/>
                <w:vertAlign w:val="subscript"/>
              </w:rPr>
              <w:t xml:space="preserve">1, </w:t>
            </w:r>
            <w:proofErr w:type="spellStart"/>
            <w:r w:rsidRPr="006C1F2E">
              <w:rPr>
                <w:smallCaps/>
                <w:sz w:val="24"/>
                <w:szCs w:val="24"/>
                <w:lang w:val="en-US"/>
              </w:rPr>
              <w:t>kH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  <w:lang w:val="en-US"/>
              </w:rPr>
              <w:t>F</w:t>
            </w:r>
            <w:r w:rsidRPr="00196F1D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196F1D">
              <w:rPr>
                <w:sz w:val="24"/>
                <w:szCs w:val="24"/>
                <w:lang w:val="en-US"/>
              </w:rPr>
              <w:t xml:space="preserve">, </w:t>
            </w:r>
            <w:r w:rsidRPr="00196F1D">
              <w:rPr>
                <w:sz w:val="24"/>
                <w:szCs w:val="24"/>
              </w:rPr>
              <w:t>кН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1F2E">
              <w:rPr>
                <w:iCs/>
                <w:sz w:val="24"/>
                <w:szCs w:val="24"/>
                <w:lang w:val="en-US"/>
              </w:rPr>
              <w:t>A</w:t>
            </w:r>
            <w:r w:rsidRPr="006C1F2E">
              <w:rPr>
                <w:iCs/>
                <w:sz w:val="24"/>
                <w:szCs w:val="24"/>
                <w:vertAlign w:val="subscript"/>
              </w:rPr>
              <w:t>1</w:t>
            </w:r>
            <w:r w:rsidRPr="006C1F2E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196F1D">
              <w:rPr>
                <w:sz w:val="24"/>
                <w:szCs w:val="24"/>
              </w:rPr>
              <w:t>см</w:t>
            </w:r>
            <w:r w:rsidRPr="00196F1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1F2E">
              <w:rPr>
                <w:iCs/>
                <w:sz w:val="24"/>
                <w:szCs w:val="24"/>
              </w:rPr>
              <w:t>А</w:t>
            </w:r>
            <w:r w:rsidRPr="006C1F2E">
              <w:rPr>
                <w:iCs/>
                <w:sz w:val="24"/>
                <w:szCs w:val="24"/>
                <w:vertAlign w:val="subscript"/>
              </w:rPr>
              <w:t>2</w:t>
            </w:r>
            <w:r w:rsidRPr="006C1F2E">
              <w:rPr>
                <w:iCs/>
                <w:sz w:val="24"/>
                <w:szCs w:val="24"/>
              </w:rPr>
              <w:t>,</w:t>
            </w:r>
            <w:r w:rsidRPr="00196F1D">
              <w:rPr>
                <w:i/>
                <w:iCs/>
                <w:sz w:val="24"/>
                <w:szCs w:val="24"/>
              </w:rPr>
              <w:t xml:space="preserve"> </w:t>
            </w:r>
            <w:r w:rsidRPr="00196F1D">
              <w:rPr>
                <w:sz w:val="24"/>
                <w:szCs w:val="24"/>
              </w:rPr>
              <w:t>см</w:t>
            </w:r>
            <w:r w:rsidRPr="00196F1D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C1F2E" w:rsidRPr="00196F1D" w:rsidTr="003725C0">
        <w:trPr>
          <w:trHeight w:hRule="exact" w:val="350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1-10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5,6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9,2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0,4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0,6</w:t>
            </w:r>
          </w:p>
        </w:tc>
      </w:tr>
      <w:tr w:rsidR="006C1F2E" w:rsidRPr="00196F1D" w:rsidTr="003725C0">
        <w:trPr>
          <w:trHeight w:hRule="exact" w:val="341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11-20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1,2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3,6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0,5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1,9</w:t>
            </w:r>
          </w:p>
        </w:tc>
      </w:tr>
      <w:tr w:rsidR="006C1F2E" w:rsidRPr="00196F1D" w:rsidTr="003725C0">
        <w:trPr>
          <w:trHeight w:hRule="exact" w:val="346"/>
        </w:trPr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21-30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2,4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6,5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1,2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3,2</w:t>
            </w:r>
          </w:p>
        </w:tc>
      </w:tr>
      <w:tr w:rsidR="006C1F2E" w:rsidRPr="00196F1D" w:rsidTr="003725C0">
        <w:trPr>
          <w:trHeight w:hRule="exact" w:val="350"/>
        </w:trPr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31-40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12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0,9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F2E" w:rsidRPr="00196F1D" w:rsidRDefault="006C1F2E" w:rsidP="003725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6F1D">
              <w:rPr>
                <w:sz w:val="24"/>
                <w:szCs w:val="24"/>
              </w:rPr>
              <w:t>2,4</w:t>
            </w:r>
          </w:p>
        </w:tc>
      </w:tr>
    </w:tbl>
    <w:p w:rsidR="006C1F2E" w:rsidRDefault="006C1F2E" w:rsidP="006C1F2E"/>
    <w:p w:rsidR="006C1F2E" w:rsidRDefault="006C1F2E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6C1F2E" w:rsidRDefault="006C1F2E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6C1F2E" w:rsidRDefault="006C1F2E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6C1F2E" w:rsidRDefault="006C1F2E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555AF8" w:rsidRDefault="00555AF8" w:rsidP="006C1F2E">
      <w:pPr>
        <w:shd w:val="clear" w:color="auto" w:fill="FFFFFF"/>
        <w:spacing w:before="77" w:line="360" w:lineRule="auto"/>
        <w:ind w:left="5" w:right="5"/>
        <w:rPr>
          <w:sz w:val="24"/>
          <w:szCs w:val="24"/>
        </w:rPr>
      </w:pPr>
    </w:p>
    <w:p w:rsidR="004A17A7" w:rsidRPr="006C1F2E" w:rsidRDefault="004A17A7" w:rsidP="004A17A7">
      <w:pPr>
        <w:tabs>
          <w:tab w:val="left" w:pos="1372"/>
        </w:tabs>
        <w:rPr>
          <w:sz w:val="24"/>
          <w:szCs w:val="24"/>
        </w:rPr>
      </w:pPr>
    </w:p>
    <w:sectPr w:rsidR="004A17A7" w:rsidRPr="006C1F2E" w:rsidSect="00BD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CF" w:rsidRDefault="008376CF" w:rsidP="004A17A7">
      <w:r>
        <w:separator/>
      </w:r>
    </w:p>
  </w:endnote>
  <w:endnote w:type="continuationSeparator" w:id="0">
    <w:p w:rsidR="008376CF" w:rsidRDefault="008376CF" w:rsidP="004A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CF" w:rsidRDefault="008376CF" w:rsidP="004A17A7">
      <w:r>
        <w:separator/>
      </w:r>
    </w:p>
  </w:footnote>
  <w:footnote w:type="continuationSeparator" w:id="0">
    <w:p w:rsidR="008376CF" w:rsidRDefault="008376CF" w:rsidP="004A1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28F"/>
    <w:rsid w:val="00004C77"/>
    <w:rsid w:val="00005875"/>
    <w:rsid w:val="00017472"/>
    <w:rsid w:val="00025585"/>
    <w:rsid w:val="00025949"/>
    <w:rsid w:val="00030727"/>
    <w:rsid w:val="00031AE3"/>
    <w:rsid w:val="00033FED"/>
    <w:rsid w:val="0003558D"/>
    <w:rsid w:val="000445C7"/>
    <w:rsid w:val="00044F14"/>
    <w:rsid w:val="00046E55"/>
    <w:rsid w:val="00047D23"/>
    <w:rsid w:val="00050B21"/>
    <w:rsid w:val="00052EE1"/>
    <w:rsid w:val="00055254"/>
    <w:rsid w:val="00055AE6"/>
    <w:rsid w:val="00056810"/>
    <w:rsid w:val="000574C0"/>
    <w:rsid w:val="0006145A"/>
    <w:rsid w:val="0006275B"/>
    <w:rsid w:val="00062C26"/>
    <w:rsid w:val="00067067"/>
    <w:rsid w:val="000703D1"/>
    <w:rsid w:val="00071F76"/>
    <w:rsid w:val="0007445F"/>
    <w:rsid w:val="00077C81"/>
    <w:rsid w:val="00082EFF"/>
    <w:rsid w:val="00087C11"/>
    <w:rsid w:val="00093ADD"/>
    <w:rsid w:val="000960C3"/>
    <w:rsid w:val="000963EA"/>
    <w:rsid w:val="000A2426"/>
    <w:rsid w:val="000A26B8"/>
    <w:rsid w:val="000A28E1"/>
    <w:rsid w:val="000A5FBD"/>
    <w:rsid w:val="000C3D8A"/>
    <w:rsid w:val="000C3EAB"/>
    <w:rsid w:val="000C6FAF"/>
    <w:rsid w:val="000C7DF6"/>
    <w:rsid w:val="000D2171"/>
    <w:rsid w:val="000D4303"/>
    <w:rsid w:val="000D5622"/>
    <w:rsid w:val="000D7583"/>
    <w:rsid w:val="000E214E"/>
    <w:rsid w:val="000E47F3"/>
    <w:rsid w:val="000E4A59"/>
    <w:rsid w:val="000E4EE0"/>
    <w:rsid w:val="000F33B9"/>
    <w:rsid w:val="0010012E"/>
    <w:rsid w:val="00103C60"/>
    <w:rsid w:val="00111C49"/>
    <w:rsid w:val="0011364E"/>
    <w:rsid w:val="001150A7"/>
    <w:rsid w:val="0011621E"/>
    <w:rsid w:val="00122818"/>
    <w:rsid w:val="00124922"/>
    <w:rsid w:val="00124B72"/>
    <w:rsid w:val="00126EF9"/>
    <w:rsid w:val="00143CA5"/>
    <w:rsid w:val="00151171"/>
    <w:rsid w:val="00155FE0"/>
    <w:rsid w:val="00156DC3"/>
    <w:rsid w:val="0016213E"/>
    <w:rsid w:val="00163AC9"/>
    <w:rsid w:val="00172EE5"/>
    <w:rsid w:val="0017531C"/>
    <w:rsid w:val="001769A3"/>
    <w:rsid w:val="001819F0"/>
    <w:rsid w:val="00183441"/>
    <w:rsid w:val="00193F64"/>
    <w:rsid w:val="00194416"/>
    <w:rsid w:val="00196CB9"/>
    <w:rsid w:val="001A1DDC"/>
    <w:rsid w:val="001A508E"/>
    <w:rsid w:val="001A57BC"/>
    <w:rsid w:val="001A7DD3"/>
    <w:rsid w:val="001B0455"/>
    <w:rsid w:val="001B1117"/>
    <w:rsid w:val="001B7245"/>
    <w:rsid w:val="001B72C8"/>
    <w:rsid w:val="001C00FF"/>
    <w:rsid w:val="001C3056"/>
    <w:rsid w:val="001C4518"/>
    <w:rsid w:val="001C5F8B"/>
    <w:rsid w:val="001C6440"/>
    <w:rsid w:val="001D5EDD"/>
    <w:rsid w:val="001D6052"/>
    <w:rsid w:val="001D6239"/>
    <w:rsid w:val="001E0CE1"/>
    <w:rsid w:val="00202AFC"/>
    <w:rsid w:val="00204942"/>
    <w:rsid w:val="00204C9D"/>
    <w:rsid w:val="00205699"/>
    <w:rsid w:val="002117C8"/>
    <w:rsid w:val="00212E30"/>
    <w:rsid w:val="002143DF"/>
    <w:rsid w:val="00214B76"/>
    <w:rsid w:val="0021629D"/>
    <w:rsid w:val="00220F54"/>
    <w:rsid w:val="002301B9"/>
    <w:rsid w:val="00231333"/>
    <w:rsid w:val="00232C79"/>
    <w:rsid w:val="00233111"/>
    <w:rsid w:val="00234734"/>
    <w:rsid w:val="00237909"/>
    <w:rsid w:val="00237D25"/>
    <w:rsid w:val="0024209B"/>
    <w:rsid w:val="00243A6C"/>
    <w:rsid w:val="0024792C"/>
    <w:rsid w:val="00252419"/>
    <w:rsid w:val="00253788"/>
    <w:rsid w:val="0025463C"/>
    <w:rsid w:val="00254EBC"/>
    <w:rsid w:val="0025581A"/>
    <w:rsid w:val="002561D4"/>
    <w:rsid w:val="00260CB5"/>
    <w:rsid w:val="002656D8"/>
    <w:rsid w:val="00265D29"/>
    <w:rsid w:val="002702B8"/>
    <w:rsid w:val="002704CC"/>
    <w:rsid w:val="00274A2B"/>
    <w:rsid w:val="00274BAB"/>
    <w:rsid w:val="00277DE0"/>
    <w:rsid w:val="00280982"/>
    <w:rsid w:val="002868F4"/>
    <w:rsid w:val="002877E1"/>
    <w:rsid w:val="00292FC5"/>
    <w:rsid w:val="00294A69"/>
    <w:rsid w:val="002A37A6"/>
    <w:rsid w:val="002A428F"/>
    <w:rsid w:val="002C017D"/>
    <w:rsid w:val="002C0E9F"/>
    <w:rsid w:val="002C2742"/>
    <w:rsid w:val="002C286F"/>
    <w:rsid w:val="002D131C"/>
    <w:rsid w:val="002D62DF"/>
    <w:rsid w:val="002E2E26"/>
    <w:rsid w:val="002F4F8D"/>
    <w:rsid w:val="002F7FEF"/>
    <w:rsid w:val="0030210F"/>
    <w:rsid w:val="00305A9F"/>
    <w:rsid w:val="003132AA"/>
    <w:rsid w:val="003207B0"/>
    <w:rsid w:val="00323546"/>
    <w:rsid w:val="0032383D"/>
    <w:rsid w:val="003248C6"/>
    <w:rsid w:val="00343FB9"/>
    <w:rsid w:val="003458F6"/>
    <w:rsid w:val="00351FC6"/>
    <w:rsid w:val="00353D5E"/>
    <w:rsid w:val="00356373"/>
    <w:rsid w:val="00357417"/>
    <w:rsid w:val="0036168D"/>
    <w:rsid w:val="00364F76"/>
    <w:rsid w:val="00365029"/>
    <w:rsid w:val="00366EED"/>
    <w:rsid w:val="00374ED6"/>
    <w:rsid w:val="0038344B"/>
    <w:rsid w:val="00385326"/>
    <w:rsid w:val="0039284A"/>
    <w:rsid w:val="00392AD1"/>
    <w:rsid w:val="00396015"/>
    <w:rsid w:val="003A106E"/>
    <w:rsid w:val="003A46AD"/>
    <w:rsid w:val="003A7BC4"/>
    <w:rsid w:val="003B27F6"/>
    <w:rsid w:val="003B3A0E"/>
    <w:rsid w:val="003C1E58"/>
    <w:rsid w:val="003C6783"/>
    <w:rsid w:val="003D137C"/>
    <w:rsid w:val="003D51EA"/>
    <w:rsid w:val="003D657C"/>
    <w:rsid w:val="003D71E2"/>
    <w:rsid w:val="003D7395"/>
    <w:rsid w:val="003D7D66"/>
    <w:rsid w:val="003E04AF"/>
    <w:rsid w:val="003E0967"/>
    <w:rsid w:val="003E1140"/>
    <w:rsid w:val="003E3920"/>
    <w:rsid w:val="003E3A45"/>
    <w:rsid w:val="003E5331"/>
    <w:rsid w:val="003E797A"/>
    <w:rsid w:val="00401B91"/>
    <w:rsid w:val="00410EE3"/>
    <w:rsid w:val="0041141F"/>
    <w:rsid w:val="00412FEB"/>
    <w:rsid w:val="0041331F"/>
    <w:rsid w:val="00413E4D"/>
    <w:rsid w:val="00414AAD"/>
    <w:rsid w:val="0042127C"/>
    <w:rsid w:val="0042188B"/>
    <w:rsid w:val="004231F6"/>
    <w:rsid w:val="004302EC"/>
    <w:rsid w:val="00431629"/>
    <w:rsid w:val="00432EC4"/>
    <w:rsid w:val="004335E4"/>
    <w:rsid w:val="00445AA7"/>
    <w:rsid w:val="00446FD4"/>
    <w:rsid w:val="00447378"/>
    <w:rsid w:val="00455C64"/>
    <w:rsid w:val="00460293"/>
    <w:rsid w:val="0046031A"/>
    <w:rsid w:val="0046636E"/>
    <w:rsid w:val="004708E9"/>
    <w:rsid w:val="00481712"/>
    <w:rsid w:val="00491F68"/>
    <w:rsid w:val="004945BE"/>
    <w:rsid w:val="004A1140"/>
    <w:rsid w:val="004A17A7"/>
    <w:rsid w:val="004A331C"/>
    <w:rsid w:val="004B1C53"/>
    <w:rsid w:val="004B1E97"/>
    <w:rsid w:val="004B4F80"/>
    <w:rsid w:val="004B50F9"/>
    <w:rsid w:val="004C0EC1"/>
    <w:rsid w:val="004C4970"/>
    <w:rsid w:val="004C741C"/>
    <w:rsid w:val="004D0B88"/>
    <w:rsid w:val="004D43F3"/>
    <w:rsid w:val="004D4460"/>
    <w:rsid w:val="004D4A4A"/>
    <w:rsid w:val="004D50B3"/>
    <w:rsid w:val="004D6D22"/>
    <w:rsid w:val="004E754D"/>
    <w:rsid w:val="004F238E"/>
    <w:rsid w:val="004F528B"/>
    <w:rsid w:val="00500BF8"/>
    <w:rsid w:val="00505548"/>
    <w:rsid w:val="00523D01"/>
    <w:rsid w:val="00526611"/>
    <w:rsid w:val="005266DA"/>
    <w:rsid w:val="00530629"/>
    <w:rsid w:val="005306A1"/>
    <w:rsid w:val="005325D0"/>
    <w:rsid w:val="005330DC"/>
    <w:rsid w:val="005332C8"/>
    <w:rsid w:val="00541FE8"/>
    <w:rsid w:val="005466E3"/>
    <w:rsid w:val="005516C7"/>
    <w:rsid w:val="00552928"/>
    <w:rsid w:val="005538E3"/>
    <w:rsid w:val="00555AF8"/>
    <w:rsid w:val="00563A89"/>
    <w:rsid w:val="00566A2B"/>
    <w:rsid w:val="005706DE"/>
    <w:rsid w:val="00571A13"/>
    <w:rsid w:val="0057283C"/>
    <w:rsid w:val="00576D13"/>
    <w:rsid w:val="00577719"/>
    <w:rsid w:val="005818FB"/>
    <w:rsid w:val="00585367"/>
    <w:rsid w:val="00587B68"/>
    <w:rsid w:val="005923F1"/>
    <w:rsid w:val="00595C09"/>
    <w:rsid w:val="00596244"/>
    <w:rsid w:val="00596E1B"/>
    <w:rsid w:val="005B0675"/>
    <w:rsid w:val="005B189F"/>
    <w:rsid w:val="005B399A"/>
    <w:rsid w:val="005B5A06"/>
    <w:rsid w:val="005B5A10"/>
    <w:rsid w:val="005B5B10"/>
    <w:rsid w:val="005C3109"/>
    <w:rsid w:val="005C3A42"/>
    <w:rsid w:val="005C473F"/>
    <w:rsid w:val="005C48FE"/>
    <w:rsid w:val="005D72E0"/>
    <w:rsid w:val="005E167C"/>
    <w:rsid w:val="005E48DA"/>
    <w:rsid w:val="005E54E6"/>
    <w:rsid w:val="005E5807"/>
    <w:rsid w:val="005E6832"/>
    <w:rsid w:val="005E6D0D"/>
    <w:rsid w:val="005F0B33"/>
    <w:rsid w:val="005F5E8D"/>
    <w:rsid w:val="00603064"/>
    <w:rsid w:val="00607519"/>
    <w:rsid w:val="00607CA6"/>
    <w:rsid w:val="00612060"/>
    <w:rsid w:val="00615C0E"/>
    <w:rsid w:val="00615D80"/>
    <w:rsid w:val="00623F59"/>
    <w:rsid w:val="00626EB0"/>
    <w:rsid w:val="00630C61"/>
    <w:rsid w:val="00632E46"/>
    <w:rsid w:val="00633A22"/>
    <w:rsid w:val="00637244"/>
    <w:rsid w:val="006501B5"/>
    <w:rsid w:val="00650600"/>
    <w:rsid w:val="00650745"/>
    <w:rsid w:val="00651F26"/>
    <w:rsid w:val="00653F55"/>
    <w:rsid w:val="0065762C"/>
    <w:rsid w:val="00660192"/>
    <w:rsid w:val="00667E31"/>
    <w:rsid w:val="00680F48"/>
    <w:rsid w:val="00683913"/>
    <w:rsid w:val="006847A9"/>
    <w:rsid w:val="00687981"/>
    <w:rsid w:val="006902FD"/>
    <w:rsid w:val="00690825"/>
    <w:rsid w:val="006908AA"/>
    <w:rsid w:val="00691E79"/>
    <w:rsid w:val="0069476A"/>
    <w:rsid w:val="006A2F4D"/>
    <w:rsid w:val="006A5136"/>
    <w:rsid w:val="006A5352"/>
    <w:rsid w:val="006A75A3"/>
    <w:rsid w:val="006B61E7"/>
    <w:rsid w:val="006C1F2E"/>
    <w:rsid w:val="006C2DF2"/>
    <w:rsid w:val="006C46CE"/>
    <w:rsid w:val="006C77BE"/>
    <w:rsid w:val="006D5D22"/>
    <w:rsid w:val="006F0E56"/>
    <w:rsid w:val="00705EE0"/>
    <w:rsid w:val="0070672B"/>
    <w:rsid w:val="00707A30"/>
    <w:rsid w:val="007106CA"/>
    <w:rsid w:val="0071110A"/>
    <w:rsid w:val="00712FC0"/>
    <w:rsid w:val="00720A8D"/>
    <w:rsid w:val="007213C4"/>
    <w:rsid w:val="00727367"/>
    <w:rsid w:val="0073338D"/>
    <w:rsid w:val="00741C24"/>
    <w:rsid w:val="00751C7B"/>
    <w:rsid w:val="00753A30"/>
    <w:rsid w:val="00754BA3"/>
    <w:rsid w:val="00757D1B"/>
    <w:rsid w:val="00761F7C"/>
    <w:rsid w:val="0076726D"/>
    <w:rsid w:val="00772450"/>
    <w:rsid w:val="007762F6"/>
    <w:rsid w:val="00796E8D"/>
    <w:rsid w:val="007A7767"/>
    <w:rsid w:val="007B0228"/>
    <w:rsid w:val="007B0247"/>
    <w:rsid w:val="007B0711"/>
    <w:rsid w:val="007B0E33"/>
    <w:rsid w:val="007B4336"/>
    <w:rsid w:val="007C2BAE"/>
    <w:rsid w:val="007C3535"/>
    <w:rsid w:val="007C4C6A"/>
    <w:rsid w:val="007C6D60"/>
    <w:rsid w:val="007D508E"/>
    <w:rsid w:val="007D6A14"/>
    <w:rsid w:val="007E2181"/>
    <w:rsid w:val="007E4E6C"/>
    <w:rsid w:val="007E74FC"/>
    <w:rsid w:val="007F211C"/>
    <w:rsid w:val="007F2754"/>
    <w:rsid w:val="00801F84"/>
    <w:rsid w:val="008072E4"/>
    <w:rsid w:val="00811131"/>
    <w:rsid w:val="00811508"/>
    <w:rsid w:val="00815BAC"/>
    <w:rsid w:val="00824559"/>
    <w:rsid w:val="00826351"/>
    <w:rsid w:val="00830786"/>
    <w:rsid w:val="008316FB"/>
    <w:rsid w:val="008331C2"/>
    <w:rsid w:val="00833814"/>
    <w:rsid w:val="008376CF"/>
    <w:rsid w:val="0084053E"/>
    <w:rsid w:val="008427E1"/>
    <w:rsid w:val="008437CA"/>
    <w:rsid w:val="00851355"/>
    <w:rsid w:val="008523C0"/>
    <w:rsid w:val="00854FCB"/>
    <w:rsid w:val="008572A3"/>
    <w:rsid w:val="00862BB0"/>
    <w:rsid w:val="00864309"/>
    <w:rsid w:val="00872947"/>
    <w:rsid w:val="00874BFE"/>
    <w:rsid w:val="00874E16"/>
    <w:rsid w:val="00876810"/>
    <w:rsid w:val="00877339"/>
    <w:rsid w:val="0088031E"/>
    <w:rsid w:val="0088048D"/>
    <w:rsid w:val="0088302E"/>
    <w:rsid w:val="0088723C"/>
    <w:rsid w:val="008907C7"/>
    <w:rsid w:val="00894925"/>
    <w:rsid w:val="00894FE2"/>
    <w:rsid w:val="008954CD"/>
    <w:rsid w:val="008A0E5A"/>
    <w:rsid w:val="008A1ED3"/>
    <w:rsid w:val="008A2BDD"/>
    <w:rsid w:val="008A4689"/>
    <w:rsid w:val="008A62E5"/>
    <w:rsid w:val="008A684F"/>
    <w:rsid w:val="008A6ABA"/>
    <w:rsid w:val="008A6B1E"/>
    <w:rsid w:val="008B09FF"/>
    <w:rsid w:val="008B0CA6"/>
    <w:rsid w:val="008B40B0"/>
    <w:rsid w:val="008B6638"/>
    <w:rsid w:val="008C4DF0"/>
    <w:rsid w:val="008C4E55"/>
    <w:rsid w:val="008C76BE"/>
    <w:rsid w:val="008D092A"/>
    <w:rsid w:val="008D1404"/>
    <w:rsid w:val="008D14FC"/>
    <w:rsid w:val="008D1825"/>
    <w:rsid w:val="008D590A"/>
    <w:rsid w:val="008D74E0"/>
    <w:rsid w:val="008E0EE6"/>
    <w:rsid w:val="008E1E7A"/>
    <w:rsid w:val="008E47B2"/>
    <w:rsid w:val="008F1941"/>
    <w:rsid w:val="008F65BA"/>
    <w:rsid w:val="00901FFF"/>
    <w:rsid w:val="00904207"/>
    <w:rsid w:val="009043D0"/>
    <w:rsid w:val="00905978"/>
    <w:rsid w:val="00906D06"/>
    <w:rsid w:val="00912550"/>
    <w:rsid w:val="009133E4"/>
    <w:rsid w:val="00913866"/>
    <w:rsid w:val="00917E06"/>
    <w:rsid w:val="00923677"/>
    <w:rsid w:val="00926BF1"/>
    <w:rsid w:val="00931CE6"/>
    <w:rsid w:val="00931FBF"/>
    <w:rsid w:val="00934810"/>
    <w:rsid w:val="00934D5A"/>
    <w:rsid w:val="0093503F"/>
    <w:rsid w:val="009508A9"/>
    <w:rsid w:val="009527BA"/>
    <w:rsid w:val="009536B6"/>
    <w:rsid w:val="009547AB"/>
    <w:rsid w:val="009562B4"/>
    <w:rsid w:val="00960BC6"/>
    <w:rsid w:val="00962F52"/>
    <w:rsid w:val="00963D2A"/>
    <w:rsid w:val="009674E7"/>
    <w:rsid w:val="00967BF3"/>
    <w:rsid w:val="00973A79"/>
    <w:rsid w:val="00975ECB"/>
    <w:rsid w:val="009817DF"/>
    <w:rsid w:val="00982253"/>
    <w:rsid w:val="00986A65"/>
    <w:rsid w:val="00992511"/>
    <w:rsid w:val="00997F48"/>
    <w:rsid w:val="009A2479"/>
    <w:rsid w:val="009A6EDC"/>
    <w:rsid w:val="009B0025"/>
    <w:rsid w:val="009B064D"/>
    <w:rsid w:val="009B0664"/>
    <w:rsid w:val="009B2315"/>
    <w:rsid w:val="009C12F1"/>
    <w:rsid w:val="009C381B"/>
    <w:rsid w:val="009C64DE"/>
    <w:rsid w:val="009D05D7"/>
    <w:rsid w:val="009D224F"/>
    <w:rsid w:val="009D3568"/>
    <w:rsid w:val="009D3D78"/>
    <w:rsid w:val="009D74F9"/>
    <w:rsid w:val="009E2AB7"/>
    <w:rsid w:val="009E2C98"/>
    <w:rsid w:val="009F4D4B"/>
    <w:rsid w:val="009F554F"/>
    <w:rsid w:val="009F5B6B"/>
    <w:rsid w:val="009F62E3"/>
    <w:rsid w:val="009F68FC"/>
    <w:rsid w:val="00A02FD5"/>
    <w:rsid w:val="00A037F4"/>
    <w:rsid w:val="00A046CC"/>
    <w:rsid w:val="00A14FDC"/>
    <w:rsid w:val="00A16E9B"/>
    <w:rsid w:val="00A17881"/>
    <w:rsid w:val="00A21316"/>
    <w:rsid w:val="00A218E8"/>
    <w:rsid w:val="00A25F55"/>
    <w:rsid w:val="00A27F22"/>
    <w:rsid w:val="00A30ADE"/>
    <w:rsid w:val="00A31474"/>
    <w:rsid w:val="00A3661A"/>
    <w:rsid w:val="00A369D8"/>
    <w:rsid w:val="00A41E0A"/>
    <w:rsid w:val="00A44017"/>
    <w:rsid w:val="00A4406C"/>
    <w:rsid w:val="00A44EDC"/>
    <w:rsid w:val="00A46449"/>
    <w:rsid w:val="00A47608"/>
    <w:rsid w:val="00A51348"/>
    <w:rsid w:val="00A52BB1"/>
    <w:rsid w:val="00A56855"/>
    <w:rsid w:val="00A605B5"/>
    <w:rsid w:val="00A60625"/>
    <w:rsid w:val="00A60946"/>
    <w:rsid w:val="00A61ACC"/>
    <w:rsid w:val="00A6253D"/>
    <w:rsid w:val="00A64295"/>
    <w:rsid w:val="00A64A73"/>
    <w:rsid w:val="00A64E2D"/>
    <w:rsid w:val="00A65018"/>
    <w:rsid w:val="00A66326"/>
    <w:rsid w:val="00A67148"/>
    <w:rsid w:val="00A67A8E"/>
    <w:rsid w:val="00A72887"/>
    <w:rsid w:val="00A73359"/>
    <w:rsid w:val="00A83781"/>
    <w:rsid w:val="00A94FCC"/>
    <w:rsid w:val="00A9634D"/>
    <w:rsid w:val="00A97B6C"/>
    <w:rsid w:val="00AA064A"/>
    <w:rsid w:val="00AB2440"/>
    <w:rsid w:val="00AB2510"/>
    <w:rsid w:val="00AB413D"/>
    <w:rsid w:val="00AB59BF"/>
    <w:rsid w:val="00AB64C1"/>
    <w:rsid w:val="00AD1225"/>
    <w:rsid w:val="00AD1766"/>
    <w:rsid w:val="00AD72EA"/>
    <w:rsid w:val="00AE5A08"/>
    <w:rsid w:val="00AE6F19"/>
    <w:rsid w:val="00AF19CB"/>
    <w:rsid w:val="00B05E62"/>
    <w:rsid w:val="00B07F8A"/>
    <w:rsid w:val="00B113F0"/>
    <w:rsid w:val="00B16026"/>
    <w:rsid w:val="00B1697F"/>
    <w:rsid w:val="00B21114"/>
    <w:rsid w:val="00B2604F"/>
    <w:rsid w:val="00B26E33"/>
    <w:rsid w:val="00B2712D"/>
    <w:rsid w:val="00B32C80"/>
    <w:rsid w:val="00B33D8A"/>
    <w:rsid w:val="00B37061"/>
    <w:rsid w:val="00B458F0"/>
    <w:rsid w:val="00B51643"/>
    <w:rsid w:val="00B516A9"/>
    <w:rsid w:val="00B55972"/>
    <w:rsid w:val="00B673EA"/>
    <w:rsid w:val="00B677C0"/>
    <w:rsid w:val="00B70148"/>
    <w:rsid w:val="00B705B8"/>
    <w:rsid w:val="00B72205"/>
    <w:rsid w:val="00B80846"/>
    <w:rsid w:val="00B87486"/>
    <w:rsid w:val="00BA076D"/>
    <w:rsid w:val="00BA66AA"/>
    <w:rsid w:val="00BA733A"/>
    <w:rsid w:val="00BB1BDB"/>
    <w:rsid w:val="00BB2FFE"/>
    <w:rsid w:val="00BB58EA"/>
    <w:rsid w:val="00BB655E"/>
    <w:rsid w:val="00BB69B1"/>
    <w:rsid w:val="00BD2576"/>
    <w:rsid w:val="00BD7515"/>
    <w:rsid w:val="00BE152E"/>
    <w:rsid w:val="00BE198A"/>
    <w:rsid w:val="00BE5A48"/>
    <w:rsid w:val="00BE6981"/>
    <w:rsid w:val="00BF0542"/>
    <w:rsid w:val="00BF2EF3"/>
    <w:rsid w:val="00BF3F47"/>
    <w:rsid w:val="00BF3F82"/>
    <w:rsid w:val="00BF680A"/>
    <w:rsid w:val="00BF79DF"/>
    <w:rsid w:val="00C01947"/>
    <w:rsid w:val="00C02632"/>
    <w:rsid w:val="00C05DE8"/>
    <w:rsid w:val="00C258A2"/>
    <w:rsid w:val="00C30AA8"/>
    <w:rsid w:val="00C31461"/>
    <w:rsid w:val="00C40A66"/>
    <w:rsid w:val="00C42FF2"/>
    <w:rsid w:val="00C44DB1"/>
    <w:rsid w:val="00C46371"/>
    <w:rsid w:val="00C55536"/>
    <w:rsid w:val="00C56D41"/>
    <w:rsid w:val="00C64151"/>
    <w:rsid w:val="00C6419A"/>
    <w:rsid w:val="00C64B7E"/>
    <w:rsid w:val="00C65A78"/>
    <w:rsid w:val="00C73285"/>
    <w:rsid w:val="00C81A33"/>
    <w:rsid w:val="00C9059E"/>
    <w:rsid w:val="00C952D4"/>
    <w:rsid w:val="00C9675F"/>
    <w:rsid w:val="00CA41CF"/>
    <w:rsid w:val="00CA515F"/>
    <w:rsid w:val="00CA76BF"/>
    <w:rsid w:val="00CA7BD9"/>
    <w:rsid w:val="00CC2273"/>
    <w:rsid w:val="00CC408B"/>
    <w:rsid w:val="00CD1BC9"/>
    <w:rsid w:val="00CD43A4"/>
    <w:rsid w:val="00CE03B1"/>
    <w:rsid w:val="00CE1695"/>
    <w:rsid w:val="00CE2468"/>
    <w:rsid w:val="00CE28BE"/>
    <w:rsid w:val="00CE2C06"/>
    <w:rsid w:val="00CE5E89"/>
    <w:rsid w:val="00CE713E"/>
    <w:rsid w:val="00CE7395"/>
    <w:rsid w:val="00CF47B4"/>
    <w:rsid w:val="00CF5290"/>
    <w:rsid w:val="00CF6C14"/>
    <w:rsid w:val="00D03945"/>
    <w:rsid w:val="00D06F78"/>
    <w:rsid w:val="00D10E29"/>
    <w:rsid w:val="00D13B87"/>
    <w:rsid w:val="00D16C15"/>
    <w:rsid w:val="00D22E32"/>
    <w:rsid w:val="00D26644"/>
    <w:rsid w:val="00D26A86"/>
    <w:rsid w:val="00D30BF5"/>
    <w:rsid w:val="00D321F5"/>
    <w:rsid w:val="00D33E31"/>
    <w:rsid w:val="00D3457D"/>
    <w:rsid w:val="00D34A73"/>
    <w:rsid w:val="00D4455E"/>
    <w:rsid w:val="00D44E4A"/>
    <w:rsid w:val="00D46CE6"/>
    <w:rsid w:val="00D52D41"/>
    <w:rsid w:val="00D552BA"/>
    <w:rsid w:val="00D56DB7"/>
    <w:rsid w:val="00D57435"/>
    <w:rsid w:val="00D61A9F"/>
    <w:rsid w:val="00D62BFE"/>
    <w:rsid w:val="00D62E15"/>
    <w:rsid w:val="00D62FE3"/>
    <w:rsid w:val="00D6375A"/>
    <w:rsid w:val="00D64961"/>
    <w:rsid w:val="00D6522F"/>
    <w:rsid w:val="00D766C1"/>
    <w:rsid w:val="00D76F30"/>
    <w:rsid w:val="00D77DE7"/>
    <w:rsid w:val="00D82B64"/>
    <w:rsid w:val="00D8466E"/>
    <w:rsid w:val="00D85242"/>
    <w:rsid w:val="00D85AAC"/>
    <w:rsid w:val="00D86FB8"/>
    <w:rsid w:val="00D872B9"/>
    <w:rsid w:val="00D9140C"/>
    <w:rsid w:val="00D91D5A"/>
    <w:rsid w:val="00D94AF1"/>
    <w:rsid w:val="00D95327"/>
    <w:rsid w:val="00D966AC"/>
    <w:rsid w:val="00DA1B24"/>
    <w:rsid w:val="00DA513E"/>
    <w:rsid w:val="00DA6111"/>
    <w:rsid w:val="00DB083F"/>
    <w:rsid w:val="00DB1D07"/>
    <w:rsid w:val="00DC31D9"/>
    <w:rsid w:val="00DC4101"/>
    <w:rsid w:val="00DC4E75"/>
    <w:rsid w:val="00DC54A9"/>
    <w:rsid w:val="00DC5639"/>
    <w:rsid w:val="00DE0FB7"/>
    <w:rsid w:val="00DE5A74"/>
    <w:rsid w:val="00DE6EF0"/>
    <w:rsid w:val="00DF0336"/>
    <w:rsid w:val="00DF0D41"/>
    <w:rsid w:val="00DF7EC7"/>
    <w:rsid w:val="00E022C6"/>
    <w:rsid w:val="00E04A34"/>
    <w:rsid w:val="00E04B8F"/>
    <w:rsid w:val="00E133BC"/>
    <w:rsid w:val="00E14B87"/>
    <w:rsid w:val="00E171F4"/>
    <w:rsid w:val="00E17430"/>
    <w:rsid w:val="00E265DD"/>
    <w:rsid w:val="00E31BDC"/>
    <w:rsid w:val="00E34E50"/>
    <w:rsid w:val="00E360BB"/>
    <w:rsid w:val="00E37F40"/>
    <w:rsid w:val="00E53436"/>
    <w:rsid w:val="00E5665C"/>
    <w:rsid w:val="00E569A7"/>
    <w:rsid w:val="00E6310E"/>
    <w:rsid w:val="00E63645"/>
    <w:rsid w:val="00E644B9"/>
    <w:rsid w:val="00E72F08"/>
    <w:rsid w:val="00E73C67"/>
    <w:rsid w:val="00E775D7"/>
    <w:rsid w:val="00E77FF1"/>
    <w:rsid w:val="00E821C4"/>
    <w:rsid w:val="00E82EB5"/>
    <w:rsid w:val="00E8323B"/>
    <w:rsid w:val="00E97456"/>
    <w:rsid w:val="00E97754"/>
    <w:rsid w:val="00E97AB4"/>
    <w:rsid w:val="00EA1015"/>
    <w:rsid w:val="00EA4487"/>
    <w:rsid w:val="00EA650C"/>
    <w:rsid w:val="00EB5BB0"/>
    <w:rsid w:val="00EC3A2B"/>
    <w:rsid w:val="00EC6CE1"/>
    <w:rsid w:val="00ED2215"/>
    <w:rsid w:val="00ED7EF3"/>
    <w:rsid w:val="00EE32E3"/>
    <w:rsid w:val="00EE6311"/>
    <w:rsid w:val="00EE793D"/>
    <w:rsid w:val="00EF45C9"/>
    <w:rsid w:val="00EF79B9"/>
    <w:rsid w:val="00F01B72"/>
    <w:rsid w:val="00F077F1"/>
    <w:rsid w:val="00F07F88"/>
    <w:rsid w:val="00F10CE6"/>
    <w:rsid w:val="00F1302F"/>
    <w:rsid w:val="00F148EE"/>
    <w:rsid w:val="00F17C0F"/>
    <w:rsid w:val="00F2019F"/>
    <w:rsid w:val="00F22E39"/>
    <w:rsid w:val="00F233F5"/>
    <w:rsid w:val="00F23A99"/>
    <w:rsid w:val="00F24623"/>
    <w:rsid w:val="00F34057"/>
    <w:rsid w:val="00F37692"/>
    <w:rsid w:val="00F41403"/>
    <w:rsid w:val="00F42B15"/>
    <w:rsid w:val="00F4444E"/>
    <w:rsid w:val="00F52064"/>
    <w:rsid w:val="00F52918"/>
    <w:rsid w:val="00F61B56"/>
    <w:rsid w:val="00F62EB5"/>
    <w:rsid w:val="00F6301F"/>
    <w:rsid w:val="00F64CE7"/>
    <w:rsid w:val="00F67444"/>
    <w:rsid w:val="00F72C63"/>
    <w:rsid w:val="00F74C18"/>
    <w:rsid w:val="00F84EB2"/>
    <w:rsid w:val="00F86932"/>
    <w:rsid w:val="00F87991"/>
    <w:rsid w:val="00F879F1"/>
    <w:rsid w:val="00F90DE3"/>
    <w:rsid w:val="00F94BAA"/>
    <w:rsid w:val="00F95710"/>
    <w:rsid w:val="00F973F9"/>
    <w:rsid w:val="00FA7967"/>
    <w:rsid w:val="00FB72EB"/>
    <w:rsid w:val="00FB7FE0"/>
    <w:rsid w:val="00FC00D0"/>
    <w:rsid w:val="00FC3BA3"/>
    <w:rsid w:val="00FC3C5D"/>
    <w:rsid w:val="00FC4676"/>
    <w:rsid w:val="00FC700C"/>
    <w:rsid w:val="00FC72B3"/>
    <w:rsid w:val="00FC78DF"/>
    <w:rsid w:val="00FD38DD"/>
    <w:rsid w:val="00FD6618"/>
    <w:rsid w:val="00FD6850"/>
    <w:rsid w:val="00FD76A2"/>
    <w:rsid w:val="00FE0706"/>
    <w:rsid w:val="00FE4417"/>
    <w:rsid w:val="00FE5CC1"/>
    <w:rsid w:val="00FE616F"/>
    <w:rsid w:val="00FF056B"/>
    <w:rsid w:val="00FF6FF4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2A42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Placeholder Text"/>
    <w:basedOn w:val="a0"/>
    <w:uiPriority w:val="99"/>
    <w:semiHidden/>
    <w:rsid w:val="00BE152E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4A17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17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17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ФУРСА</dc:creator>
  <cp:keywords/>
  <dc:description/>
  <cp:lastModifiedBy>ЮРИЙ ФУРСА</cp:lastModifiedBy>
  <cp:revision>3</cp:revision>
  <dcterms:created xsi:type="dcterms:W3CDTF">2015-07-30T20:36:00Z</dcterms:created>
  <dcterms:modified xsi:type="dcterms:W3CDTF">2015-07-30T21:33:00Z</dcterms:modified>
</cp:coreProperties>
</file>