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97" w:rsidRPr="006A03CA" w:rsidRDefault="00461A97" w:rsidP="0046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3CA">
        <w:rPr>
          <w:rFonts w:ascii="Times New Roman" w:hAnsi="Times New Roman" w:cs="Times New Roman"/>
          <w:sz w:val="24"/>
          <w:szCs w:val="24"/>
        </w:rPr>
        <w:t>Тесты по теме «Машины для механической сортировки материалов»</w:t>
      </w:r>
    </w:p>
    <w:p w:rsidR="00461A97" w:rsidRPr="006A03CA" w:rsidRDefault="00461A97" w:rsidP="0046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3CA">
        <w:rPr>
          <w:rFonts w:ascii="Times New Roman" w:hAnsi="Times New Roman" w:cs="Times New Roman"/>
          <w:sz w:val="24"/>
          <w:szCs w:val="24"/>
        </w:rPr>
        <w:t>ВАРИАНТ №1</w:t>
      </w:r>
    </w:p>
    <w:p w:rsidR="00461A97" w:rsidRPr="006A03CA" w:rsidRDefault="00461A97" w:rsidP="00461A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4E30" w:rsidRPr="006A03CA" w:rsidTr="00A14E30">
        <w:tc>
          <w:tcPr>
            <w:tcW w:w="4785" w:type="dxa"/>
          </w:tcPr>
          <w:p w:rsidR="00A14E30" w:rsidRPr="006A03CA" w:rsidRDefault="00A1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Ворос</w:t>
            </w:r>
            <w:proofErr w:type="spellEnd"/>
          </w:p>
        </w:tc>
        <w:tc>
          <w:tcPr>
            <w:tcW w:w="4786" w:type="dxa"/>
          </w:tcPr>
          <w:p w:rsidR="00A14E30" w:rsidRPr="006A03CA" w:rsidRDefault="00A1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14E30" w:rsidRPr="006A03CA" w:rsidTr="00A14E30">
        <w:tc>
          <w:tcPr>
            <w:tcW w:w="4785" w:type="dxa"/>
          </w:tcPr>
          <w:p w:rsidR="00A14E30" w:rsidRPr="006A03CA" w:rsidRDefault="00A1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Для чего производят сортировку материалов?</w:t>
            </w:r>
          </w:p>
        </w:tc>
        <w:tc>
          <w:tcPr>
            <w:tcW w:w="4786" w:type="dxa"/>
          </w:tcPr>
          <w:p w:rsidR="00A14E30" w:rsidRPr="006A03CA" w:rsidRDefault="00A14E30" w:rsidP="00A1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выделить куски материалов, размеры которых больше допустимых для данной машины; выделить куски или частицы, размеры которых меньше размеров конечного продукта; удалить из материалов  случайно попавшие в них металлические предметы; разделить по крупности частицы, из которых в определенной пропорции составляются массы;</w:t>
            </w:r>
            <w:proofErr w:type="gramEnd"/>
          </w:p>
          <w:p w:rsidR="00A14E30" w:rsidRPr="006A03CA" w:rsidRDefault="00A14E30" w:rsidP="00A1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удаление из материалов ненужных и вредных примесей</w:t>
            </w:r>
          </w:p>
          <w:p w:rsidR="00A14E30" w:rsidRPr="006A03CA" w:rsidRDefault="00A14E30" w:rsidP="00A1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A2C6F" w:rsidRPr="006A03CA">
              <w:rPr>
                <w:rFonts w:ascii="Times New Roman" w:hAnsi="Times New Roman" w:cs="Times New Roman"/>
                <w:sz w:val="24"/>
                <w:szCs w:val="24"/>
              </w:rPr>
              <w:t>для очистки от пыли</w:t>
            </w:r>
          </w:p>
        </w:tc>
      </w:tr>
      <w:tr w:rsidR="00A55373" w:rsidRPr="006A03CA" w:rsidTr="00A14E30">
        <w:tc>
          <w:tcPr>
            <w:tcW w:w="4785" w:type="dxa"/>
          </w:tcPr>
          <w:p w:rsidR="00A55373" w:rsidRPr="006A03CA" w:rsidRDefault="00461A97" w:rsidP="00A5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373" w:rsidRPr="006A03CA">
              <w:rPr>
                <w:rFonts w:ascii="Times New Roman" w:hAnsi="Times New Roman" w:cs="Times New Roman"/>
                <w:sz w:val="24"/>
                <w:szCs w:val="24"/>
              </w:rPr>
              <w:t>. Какой продукт называется верхним классом?</w:t>
            </w:r>
          </w:p>
        </w:tc>
        <w:tc>
          <w:tcPr>
            <w:tcW w:w="4786" w:type="dxa"/>
          </w:tcPr>
          <w:p w:rsidR="00A55373" w:rsidRPr="006A03CA" w:rsidRDefault="00A55373" w:rsidP="009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продукт, прошедший через сито;</w:t>
            </w:r>
          </w:p>
          <w:p w:rsidR="00A55373" w:rsidRPr="006A03CA" w:rsidRDefault="00A55373" w:rsidP="00A5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2. продукт, </w:t>
            </w: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непрошедший</w:t>
            </w:r>
            <w:proofErr w:type="spellEnd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 через сито;</w:t>
            </w:r>
          </w:p>
          <w:p w:rsidR="00A55373" w:rsidRPr="006A03CA" w:rsidRDefault="007A2F5C" w:rsidP="007A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готовый продукт с размерами от 3 до 15 мм</w:t>
            </w:r>
          </w:p>
        </w:tc>
      </w:tr>
      <w:tr w:rsidR="00A55373" w:rsidRPr="006A03CA" w:rsidTr="00A14E30">
        <w:tc>
          <w:tcPr>
            <w:tcW w:w="4785" w:type="dxa"/>
          </w:tcPr>
          <w:p w:rsidR="00A55373" w:rsidRPr="006A03CA" w:rsidRDefault="00461A97" w:rsidP="006D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5373"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34B6" w:rsidRPr="006A03CA">
              <w:rPr>
                <w:rFonts w:ascii="Times New Roman" w:hAnsi="Times New Roman" w:cs="Times New Roman"/>
                <w:sz w:val="24"/>
                <w:szCs w:val="24"/>
              </w:rPr>
              <w:t>На какие группы подразделяются грохоты по расположению рабочих поверхностей?</w:t>
            </w:r>
          </w:p>
        </w:tc>
        <w:tc>
          <w:tcPr>
            <w:tcW w:w="4786" w:type="dxa"/>
          </w:tcPr>
          <w:p w:rsidR="00A55373" w:rsidRPr="006A03CA" w:rsidRDefault="006D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горизонтальные, вертикальные, наклонные;</w:t>
            </w:r>
          </w:p>
          <w:p w:rsidR="006D34B6" w:rsidRPr="006A03CA" w:rsidRDefault="006D34B6" w:rsidP="006D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горизонтальные, наклонные;</w:t>
            </w:r>
          </w:p>
          <w:p w:rsidR="006D34B6" w:rsidRPr="006A03CA" w:rsidRDefault="006D34B6" w:rsidP="006D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вертикальные, наклонные</w:t>
            </w:r>
          </w:p>
        </w:tc>
      </w:tr>
      <w:tr w:rsidR="00D911FA" w:rsidRPr="006A03CA" w:rsidTr="00A14E30">
        <w:tc>
          <w:tcPr>
            <w:tcW w:w="4785" w:type="dxa"/>
          </w:tcPr>
          <w:p w:rsidR="00D911FA" w:rsidRPr="006A03CA" w:rsidRDefault="00461A97" w:rsidP="006D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11FA" w:rsidRPr="006A03CA">
              <w:rPr>
                <w:rFonts w:ascii="Times New Roman" w:hAnsi="Times New Roman" w:cs="Times New Roman"/>
                <w:sz w:val="24"/>
                <w:szCs w:val="24"/>
              </w:rPr>
              <w:t>. Из каких материалов выполняют просеивающие поверхности грохотов?</w:t>
            </w:r>
          </w:p>
        </w:tc>
        <w:tc>
          <w:tcPr>
            <w:tcW w:w="4786" w:type="dxa"/>
          </w:tcPr>
          <w:p w:rsidR="00D911FA" w:rsidRPr="006A03CA" w:rsidRDefault="00D911FA" w:rsidP="00D9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металлы, пластмассы, резина, капрон;</w:t>
            </w:r>
          </w:p>
          <w:p w:rsidR="00D911FA" w:rsidRPr="006A03CA" w:rsidRDefault="00D911FA" w:rsidP="00D9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металлы, резина, капрон;</w:t>
            </w:r>
          </w:p>
          <w:p w:rsidR="00F94140" w:rsidRPr="006A03CA" w:rsidRDefault="00F94140" w:rsidP="00F9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комбинационные материалы; металлы, резина, капрон</w:t>
            </w:r>
          </w:p>
        </w:tc>
      </w:tr>
      <w:tr w:rsidR="00F94140" w:rsidRPr="006A03CA" w:rsidTr="00A14E30">
        <w:tc>
          <w:tcPr>
            <w:tcW w:w="4785" w:type="dxa"/>
          </w:tcPr>
          <w:p w:rsidR="00F94140" w:rsidRPr="006A03CA" w:rsidRDefault="00461A97" w:rsidP="006D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140"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021D" w:rsidRPr="006A03CA">
              <w:rPr>
                <w:rFonts w:ascii="Times New Roman" w:hAnsi="Times New Roman" w:cs="Times New Roman"/>
                <w:sz w:val="24"/>
                <w:szCs w:val="24"/>
              </w:rPr>
              <w:t>Какой фактор оказывает большое влияние на качество сортировки?</w:t>
            </w:r>
          </w:p>
        </w:tc>
        <w:tc>
          <w:tcPr>
            <w:tcW w:w="4786" w:type="dxa"/>
          </w:tcPr>
          <w:p w:rsidR="00EF021D" w:rsidRPr="006A03CA" w:rsidRDefault="00EF021D" w:rsidP="00EF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степень натяжения;</w:t>
            </w:r>
          </w:p>
          <w:p w:rsidR="00EF021D" w:rsidRPr="006A03CA" w:rsidRDefault="00EF021D" w:rsidP="00EF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форма отверстий рабочих поверхностей;</w:t>
            </w:r>
          </w:p>
          <w:p w:rsidR="00F94140" w:rsidRPr="006A03CA" w:rsidRDefault="00EF021D" w:rsidP="00EF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равномерная и непрерывная подача сырьевых материалов</w:t>
            </w:r>
          </w:p>
        </w:tc>
      </w:tr>
    </w:tbl>
    <w:p w:rsidR="00461A97" w:rsidRPr="006A03CA" w:rsidRDefault="00461A97"/>
    <w:p w:rsidR="00461A97" w:rsidRPr="006A03CA" w:rsidRDefault="00461A97">
      <w:r w:rsidRPr="006A03CA">
        <w:br w:type="page"/>
      </w:r>
    </w:p>
    <w:p w:rsidR="00461A97" w:rsidRPr="006A03CA" w:rsidRDefault="00461A97" w:rsidP="0046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3CA">
        <w:rPr>
          <w:rFonts w:ascii="Times New Roman" w:hAnsi="Times New Roman" w:cs="Times New Roman"/>
          <w:sz w:val="24"/>
          <w:szCs w:val="24"/>
        </w:rPr>
        <w:lastRenderedPageBreak/>
        <w:t>Тесты по теме «Машины для механической сортировки материалов»</w:t>
      </w:r>
    </w:p>
    <w:p w:rsidR="00461A97" w:rsidRPr="006A03CA" w:rsidRDefault="00461A97" w:rsidP="0046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3CA">
        <w:rPr>
          <w:rFonts w:ascii="Times New Roman" w:hAnsi="Times New Roman" w:cs="Times New Roman"/>
          <w:sz w:val="24"/>
          <w:szCs w:val="24"/>
        </w:rPr>
        <w:t>ВАРИАНТ №2</w:t>
      </w:r>
    </w:p>
    <w:p w:rsidR="00461A97" w:rsidRPr="006A03CA" w:rsidRDefault="00461A97" w:rsidP="00461A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61A97" w:rsidRPr="006A03CA" w:rsidTr="009804B8">
        <w:tc>
          <w:tcPr>
            <w:tcW w:w="4785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Ворос</w:t>
            </w:r>
            <w:proofErr w:type="spellEnd"/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1. Какой процесс называется </w:t>
            </w: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грохочением</w:t>
            </w:r>
            <w:proofErr w:type="spellEnd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разделение частиц материала по крупности для получения фракций  повышенной однородности;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равномерная и непрерывная подача сырьевых материалов из бункеров на транспортирующие машины;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3. процесс последовательного уменьшения куска материала </w:t>
            </w:r>
            <w:proofErr w:type="gram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до требуемой величины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Какими из перечисленных рабочих органов оборудования оснащены грохоты?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сита, решета, колосники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сита, фильтры, решета, колосники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3.тяговый элемент, барабан, загрузочное устройство, разгрузочное устройство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На какие группы подразделяются грохоты по форме просеивающих поверхностей?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плоская, коническая, цилиндрическая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коническая, цилиндрическая, сферическая;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плоская, дуговая, цилиндрическая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461A97" w:rsidP="0046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4. Какой размер просеивающие поверхности грохотов является характеристикой отверстия на свету?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1. для </w:t>
            </w:r>
            <w:proofErr w:type="gram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proofErr w:type="gramEnd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 – диаметр; для прямоугольных – размер меньшей стороны отверстия;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2. для </w:t>
            </w:r>
            <w:proofErr w:type="gram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proofErr w:type="gramEnd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 – диаметр; для прямоугольных – размер большей стороны отверстия;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шириной и длиной отверстия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5. Какие рабочие поверхности грохотов лучше самоочищаются?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колосники;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сита с квадратными и круглыми отверстиями;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щелевидные сита</w:t>
            </w:r>
          </w:p>
        </w:tc>
      </w:tr>
    </w:tbl>
    <w:p w:rsidR="00461A97" w:rsidRPr="006A03CA" w:rsidRDefault="00461A97" w:rsidP="00461A97"/>
    <w:p w:rsidR="00461A97" w:rsidRPr="006A03CA" w:rsidRDefault="00461A97">
      <w:r w:rsidRPr="006A03CA">
        <w:br w:type="page"/>
      </w:r>
    </w:p>
    <w:p w:rsidR="00461A97" w:rsidRPr="006A03CA" w:rsidRDefault="00461A97" w:rsidP="0046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3CA">
        <w:rPr>
          <w:rFonts w:ascii="Times New Roman" w:hAnsi="Times New Roman" w:cs="Times New Roman"/>
          <w:sz w:val="24"/>
          <w:szCs w:val="24"/>
        </w:rPr>
        <w:lastRenderedPageBreak/>
        <w:t>Тесты по теме «Машины для механической сортировки материалов»</w:t>
      </w:r>
    </w:p>
    <w:p w:rsidR="00461A97" w:rsidRPr="006A03CA" w:rsidRDefault="00461A97" w:rsidP="0046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3CA">
        <w:rPr>
          <w:rFonts w:ascii="Times New Roman" w:hAnsi="Times New Roman" w:cs="Times New Roman"/>
          <w:sz w:val="24"/>
          <w:szCs w:val="24"/>
        </w:rPr>
        <w:t>ВАРИАНТ №3</w:t>
      </w:r>
    </w:p>
    <w:p w:rsidR="00461A97" w:rsidRPr="006A03CA" w:rsidRDefault="00461A97" w:rsidP="00461A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61A97" w:rsidRPr="006A03CA" w:rsidTr="009804B8">
        <w:tc>
          <w:tcPr>
            <w:tcW w:w="4785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Ворос</w:t>
            </w:r>
            <w:proofErr w:type="spellEnd"/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1F6BCC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>.  Какой продукт называется нижним классом?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готовый продукт с размерами от 12 до 60 мм;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продукт, прошедший через сито;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3. продукт, </w:t>
            </w: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непрошедший</w:t>
            </w:r>
            <w:proofErr w:type="spellEnd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 через сито 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1F6BCC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>. На какие группы подразделяются грохоты по характеру действия?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с простым движением и сложным движением;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подвижные и неподвижные;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3.периодически и непрерывно действующие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1F6BCC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. На какие группы подразделяются грохоты по </w:t>
            </w:r>
            <w:proofErr w:type="gramStart"/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>колебательным</w:t>
            </w:r>
            <w:proofErr w:type="gramEnd"/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просеивающей поверхности?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продольно симметричные, продольно несимметричные, поперечные;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2. продольные, поперечные, продольно симметричные; 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продольные, поперечные, продольно несимметричные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1F6BCC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>. Какие факторы влияют на срок службы сита в большей степени?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качество крепления, степень натяжения, материал;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качество крепления, степень натяжения;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3. степень натяжения, материал</w:t>
            </w:r>
          </w:p>
        </w:tc>
      </w:tr>
      <w:tr w:rsidR="00461A97" w:rsidRPr="006A03CA" w:rsidTr="009804B8">
        <w:tc>
          <w:tcPr>
            <w:tcW w:w="4785" w:type="dxa"/>
          </w:tcPr>
          <w:p w:rsidR="00461A97" w:rsidRPr="006A03CA" w:rsidRDefault="001F6BCC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. Какие грохоты применяют для предварительного </w:t>
            </w:r>
            <w:proofErr w:type="spellStart"/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>грохочения</w:t>
            </w:r>
            <w:proofErr w:type="spellEnd"/>
            <w:r w:rsidR="00461A97"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материала перед переработкой его в дробилках первичного дробления?</w:t>
            </w:r>
          </w:p>
        </w:tc>
        <w:tc>
          <w:tcPr>
            <w:tcW w:w="4786" w:type="dxa"/>
          </w:tcPr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1. тяжелые колосниковые инерционные;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2. средние инерционные;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самобалансные</w:t>
            </w:r>
            <w:proofErr w:type="spellEnd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1A97" w:rsidRPr="006A03CA" w:rsidRDefault="00461A97" w:rsidP="00980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C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A03CA">
              <w:rPr>
                <w:rFonts w:ascii="Times New Roman" w:hAnsi="Times New Roman" w:cs="Times New Roman"/>
                <w:sz w:val="24"/>
                <w:szCs w:val="24"/>
              </w:rPr>
              <w:t>гирационные</w:t>
            </w:r>
            <w:proofErr w:type="spellEnd"/>
          </w:p>
        </w:tc>
      </w:tr>
    </w:tbl>
    <w:p w:rsidR="00461A97" w:rsidRPr="006A03CA" w:rsidRDefault="00461A97" w:rsidP="00461A97"/>
    <w:p w:rsidR="00A54714" w:rsidRPr="006A03CA" w:rsidRDefault="00A54714"/>
    <w:sectPr w:rsidR="00A54714" w:rsidRPr="006A03CA" w:rsidSect="00461A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E30"/>
    <w:rsid w:val="001F6BCC"/>
    <w:rsid w:val="00237221"/>
    <w:rsid w:val="002552C3"/>
    <w:rsid w:val="00461A97"/>
    <w:rsid w:val="00634EE4"/>
    <w:rsid w:val="006A03CA"/>
    <w:rsid w:val="006D34B6"/>
    <w:rsid w:val="007A2F5C"/>
    <w:rsid w:val="00895A64"/>
    <w:rsid w:val="009A2C6F"/>
    <w:rsid w:val="00A14E30"/>
    <w:rsid w:val="00A54714"/>
    <w:rsid w:val="00A55373"/>
    <w:rsid w:val="00AD7FEE"/>
    <w:rsid w:val="00B127AA"/>
    <w:rsid w:val="00D911FA"/>
    <w:rsid w:val="00EF021D"/>
    <w:rsid w:val="00F9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6FA65-CFE7-437D-9631-C4FE3CB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tumenzeva</dc:creator>
  <cp:keywords/>
  <dc:description/>
  <cp:lastModifiedBy>tumenzeva</cp:lastModifiedBy>
  <cp:revision>9</cp:revision>
  <dcterms:created xsi:type="dcterms:W3CDTF">2018-02-25T12:48:00Z</dcterms:created>
  <dcterms:modified xsi:type="dcterms:W3CDTF">2020-02-10T12:32:00Z</dcterms:modified>
</cp:coreProperties>
</file>