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2F9" w:rsidRPr="005C02F9" w:rsidRDefault="005C02F9" w:rsidP="005C02F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5C02F9">
        <w:rPr>
          <w:rFonts w:ascii="Times New Roman" w:hAnsi="Times New Roman"/>
          <w:b/>
          <w:bCs/>
          <w:color w:val="000000"/>
          <w:sz w:val="28"/>
          <w:szCs w:val="24"/>
        </w:rPr>
        <w:t xml:space="preserve">МДК 03.02 Обеспечение грузовых перевозок </w:t>
      </w:r>
    </w:p>
    <w:p w:rsidR="005C02F9" w:rsidRPr="005C02F9" w:rsidRDefault="005C02F9" w:rsidP="005C02F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Специальность 23.02.01 «Организация перевозок и управление на транспорте (по видам)»</w:t>
      </w:r>
    </w:p>
    <w:p w:rsidR="005C02F9" w:rsidRDefault="005C02F9" w:rsidP="005C02F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5C02F9" w:rsidRPr="005C02F9" w:rsidRDefault="005C02F9" w:rsidP="005C02F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5C02F9">
        <w:rPr>
          <w:rFonts w:ascii="Times New Roman" w:hAnsi="Times New Roman"/>
          <w:b/>
          <w:bCs/>
          <w:color w:val="000000"/>
          <w:sz w:val="28"/>
          <w:szCs w:val="24"/>
        </w:rPr>
        <w:t xml:space="preserve">Тема лекции: </w:t>
      </w:r>
      <w:r w:rsidRPr="005C02F9">
        <w:rPr>
          <w:rFonts w:ascii="Times New Roman" w:hAnsi="Times New Roman"/>
          <w:bCs/>
          <w:color w:val="000000"/>
          <w:sz w:val="28"/>
          <w:szCs w:val="24"/>
        </w:rPr>
        <w:t>Общие понятия о грузах. Физико-химические  и  объемно-массовые  характеристики грузов</w:t>
      </w:r>
    </w:p>
    <w:p w:rsidR="001A76D7" w:rsidRDefault="001A76D7" w:rsidP="001A76D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C02F9" w:rsidRPr="00CB17BC" w:rsidRDefault="005C02F9" w:rsidP="005C02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Цель занятия: </w:t>
      </w:r>
      <w:r w:rsidRPr="00327236">
        <w:rPr>
          <w:rFonts w:ascii="Times New Roman" w:eastAsiaTheme="minorEastAsia" w:hAnsi="Times New Roman"/>
          <w:sz w:val="24"/>
          <w:szCs w:val="24"/>
        </w:rPr>
        <w:t xml:space="preserve">освоить знания и умения </w:t>
      </w:r>
      <w:r>
        <w:rPr>
          <w:rFonts w:ascii="Times New Roman" w:eastAsiaTheme="minorEastAsia" w:hAnsi="Times New Roman"/>
          <w:sz w:val="24"/>
          <w:szCs w:val="24"/>
        </w:rPr>
        <w:t>о т</w:t>
      </w:r>
      <w:r w:rsidRPr="005C02F9">
        <w:rPr>
          <w:rFonts w:ascii="Times New Roman" w:eastAsiaTheme="minorEastAsia" w:hAnsi="Times New Roman"/>
          <w:sz w:val="24"/>
          <w:szCs w:val="24"/>
        </w:rPr>
        <w:t>ранспортны</w:t>
      </w:r>
      <w:r>
        <w:rPr>
          <w:rFonts w:ascii="Times New Roman" w:eastAsiaTheme="minorEastAsia" w:hAnsi="Times New Roman"/>
          <w:sz w:val="24"/>
          <w:szCs w:val="24"/>
        </w:rPr>
        <w:t>х</w:t>
      </w:r>
      <w:r w:rsidRPr="005C02F9">
        <w:rPr>
          <w:rFonts w:ascii="Times New Roman" w:eastAsiaTheme="minorEastAsia" w:hAnsi="Times New Roman"/>
          <w:sz w:val="24"/>
          <w:szCs w:val="24"/>
        </w:rPr>
        <w:t xml:space="preserve"> характеристик</w:t>
      </w:r>
      <w:r>
        <w:rPr>
          <w:rFonts w:ascii="Times New Roman" w:eastAsiaTheme="minorEastAsia" w:hAnsi="Times New Roman"/>
          <w:sz w:val="24"/>
          <w:szCs w:val="24"/>
        </w:rPr>
        <w:t>ах</w:t>
      </w:r>
      <w:r w:rsidRPr="005C02F9">
        <w:rPr>
          <w:rFonts w:ascii="Times New Roman" w:eastAsiaTheme="minorEastAsia" w:hAnsi="Times New Roman"/>
          <w:sz w:val="24"/>
          <w:szCs w:val="24"/>
        </w:rPr>
        <w:t xml:space="preserve"> грузов</w:t>
      </w:r>
      <w:r w:rsidRPr="00CB17BC">
        <w:rPr>
          <w:rFonts w:ascii="Times New Roman" w:hAnsi="Times New Roman"/>
          <w:sz w:val="24"/>
          <w:szCs w:val="24"/>
        </w:rPr>
        <w:t>.</w:t>
      </w:r>
    </w:p>
    <w:p w:rsidR="005C02F9" w:rsidRPr="00CB17BC" w:rsidRDefault="005C02F9" w:rsidP="005C02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7BC">
        <w:rPr>
          <w:rFonts w:ascii="Times New Roman" w:hAnsi="Times New Roman"/>
          <w:sz w:val="24"/>
          <w:szCs w:val="24"/>
        </w:rPr>
        <w:t>Задачи:</w:t>
      </w:r>
    </w:p>
    <w:p w:rsidR="005C02F9" w:rsidRDefault="005C02F9" w:rsidP="005C02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7BC">
        <w:rPr>
          <w:rFonts w:ascii="Times New Roman" w:hAnsi="Times New Roman"/>
          <w:sz w:val="24"/>
          <w:szCs w:val="24"/>
        </w:rPr>
        <w:t xml:space="preserve">- изучить </w:t>
      </w:r>
      <w:r>
        <w:rPr>
          <w:rFonts w:ascii="Times New Roman" w:hAnsi="Times New Roman"/>
          <w:sz w:val="24"/>
          <w:szCs w:val="24"/>
        </w:rPr>
        <w:t>общие понятия о грузах и их разделение на группы;</w:t>
      </w:r>
    </w:p>
    <w:p w:rsidR="005C02F9" w:rsidRDefault="005C02F9" w:rsidP="005C02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иметь четкое представление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основных транспортных характеристиках груза.</w:t>
      </w:r>
    </w:p>
    <w:p w:rsidR="005C02F9" w:rsidRDefault="005C02F9" w:rsidP="001A76D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F4E25" w:rsidRDefault="001F4E25" w:rsidP="001F4E25">
      <w:pPr>
        <w:spacing w:after="0" w:line="240" w:lineRule="auto"/>
        <w:ind w:firstLine="709"/>
        <w:jc w:val="both"/>
        <w:rPr>
          <w:rFonts w:ascii="Times New Roman" w:hAnsi="Times New Roman"/>
          <w:color w:val="212034"/>
          <w:sz w:val="24"/>
          <w:szCs w:val="24"/>
        </w:rPr>
      </w:pPr>
      <w:r>
        <w:rPr>
          <w:rFonts w:ascii="Times New Roman" w:hAnsi="Times New Roman"/>
          <w:color w:val="212034"/>
          <w:sz w:val="24"/>
          <w:szCs w:val="24"/>
        </w:rPr>
        <w:t xml:space="preserve">Актуальность темы лекции обусловлена тем, что на основании транспортных характеристик грузов </w:t>
      </w:r>
      <w:r>
        <w:rPr>
          <w:rFonts w:ascii="Times New Roman" w:hAnsi="Times New Roman"/>
          <w:bCs/>
          <w:color w:val="000000"/>
          <w:sz w:val="24"/>
          <w:szCs w:val="24"/>
        </w:rPr>
        <w:t>можно определиться с</w:t>
      </w:r>
      <w:r w:rsidRPr="00552725">
        <w:rPr>
          <w:rFonts w:ascii="Times New Roman" w:hAnsi="Times New Roman"/>
          <w:bCs/>
          <w:color w:val="000000"/>
          <w:sz w:val="24"/>
          <w:szCs w:val="24"/>
        </w:rPr>
        <w:t xml:space="preserve"> условия</w:t>
      </w:r>
      <w:r>
        <w:rPr>
          <w:rFonts w:ascii="Times New Roman" w:hAnsi="Times New Roman"/>
          <w:bCs/>
          <w:color w:val="000000"/>
          <w:sz w:val="24"/>
          <w:szCs w:val="24"/>
        </w:rPr>
        <w:t>ми</w:t>
      </w:r>
      <w:r w:rsidRPr="00552725">
        <w:rPr>
          <w:rFonts w:ascii="Times New Roman" w:hAnsi="Times New Roman"/>
          <w:bCs/>
          <w:color w:val="000000"/>
          <w:sz w:val="24"/>
          <w:szCs w:val="24"/>
        </w:rPr>
        <w:t xml:space="preserve"> и техник</w:t>
      </w:r>
      <w:r>
        <w:rPr>
          <w:rFonts w:ascii="Times New Roman" w:hAnsi="Times New Roman"/>
          <w:bCs/>
          <w:color w:val="000000"/>
          <w:sz w:val="24"/>
          <w:szCs w:val="24"/>
        </w:rPr>
        <w:t>ой</w:t>
      </w:r>
      <w:r w:rsidRPr="00552725">
        <w:rPr>
          <w:rFonts w:ascii="Times New Roman" w:hAnsi="Times New Roman"/>
          <w:bCs/>
          <w:color w:val="000000"/>
          <w:sz w:val="24"/>
          <w:szCs w:val="24"/>
        </w:rPr>
        <w:t xml:space="preserve"> его перевозки, перегрузки и хранения</w:t>
      </w:r>
      <w:r>
        <w:rPr>
          <w:rFonts w:ascii="Times New Roman" w:hAnsi="Times New Roman"/>
          <w:color w:val="212034"/>
          <w:sz w:val="24"/>
          <w:szCs w:val="24"/>
        </w:rPr>
        <w:t>.</w:t>
      </w:r>
    </w:p>
    <w:p w:rsidR="001F4E25" w:rsidRPr="004A38DF" w:rsidRDefault="001F4E25" w:rsidP="001A76D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76D7" w:rsidRPr="004A38DF" w:rsidRDefault="001A76D7" w:rsidP="001A76D7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4"/>
          <w:u w:val="dash"/>
        </w:rPr>
      </w:pPr>
      <w:r w:rsidRPr="004A38DF">
        <w:rPr>
          <w:rFonts w:ascii="Times New Roman" w:hAnsi="Times New Roman"/>
          <w:b/>
          <w:i/>
          <w:color w:val="000000"/>
          <w:sz w:val="28"/>
          <w:szCs w:val="24"/>
          <w:u w:val="dash"/>
        </w:rPr>
        <w:t xml:space="preserve">Общие понятия о грузах. </w:t>
      </w:r>
    </w:p>
    <w:p w:rsidR="001A76D7" w:rsidRDefault="001A76D7" w:rsidP="001A76D7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1A76D7" w:rsidRPr="00552725" w:rsidRDefault="001A76D7" w:rsidP="001A76D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52725">
        <w:rPr>
          <w:rFonts w:ascii="Times New Roman" w:hAnsi="Times New Roman"/>
          <w:bCs/>
          <w:color w:val="000000"/>
          <w:sz w:val="24"/>
          <w:szCs w:val="24"/>
        </w:rPr>
        <w:t>Транспорт продолжает и завершает процесс производства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52725">
        <w:rPr>
          <w:rFonts w:ascii="Times New Roman" w:hAnsi="Times New Roman"/>
          <w:bCs/>
          <w:color w:val="000000"/>
          <w:sz w:val="24"/>
          <w:szCs w:val="24"/>
        </w:rPr>
        <w:t xml:space="preserve">материальных ценностей (товаров). </w:t>
      </w:r>
    </w:p>
    <w:p w:rsidR="001A76D7" w:rsidRPr="00552725" w:rsidRDefault="001A76D7" w:rsidP="001A76D7">
      <w:pPr>
        <w:spacing w:after="0" w:line="240" w:lineRule="auto"/>
        <w:ind w:firstLine="709"/>
        <w:rPr>
          <w:rFonts w:ascii="Times New Roman" w:hAnsi="Times New Roman"/>
          <w:bCs/>
          <w:color w:val="000000"/>
          <w:sz w:val="24"/>
          <w:szCs w:val="24"/>
        </w:rPr>
      </w:pPr>
      <w:r w:rsidRPr="00552725">
        <w:rPr>
          <w:rFonts w:ascii="Times New Roman" w:hAnsi="Times New Roman"/>
          <w:bCs/>
          <w:color w:val="000000"/>
          <w:sz w:val="24"/>
          <w:szCs w:val="24"/>
        </w:rPr>
        <w:t>Все товары по степени производственной обработки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52725">
        <w:rPr>
          <w:rFonts w:ascii="Times New Roman" w:hAnsi="Times New Roman"/>
          <w:bCs/>
          <w:color w:val="000000"/>
          <w:sz w:val="24"/>
          <w:szCs w:val="24"/>
        </w:rPr>
        <w:t xml:space="preserve">подразделяются на </w:t>
      </w:r>
      <w:r w:rsidRPr="00552725">
        <w:rPr>
          <w:rFonts w:ascii="Times New Roman" w:hAnsi="Times New Roman"/>
          <w:b/>
          <w:bCs/>
          <w:color w:val="000000"/>
          <w:sz w:val="24"/>
          <w:szCs w:val="24"/>
        </w:rPr>
        <w:t>три группы</w:t>
      </w:r>
      <w:r w:rsidRPr="00552725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1A76D7" w:rsidRPr="00552725" w:rsidRDefault="001A76D7" w:rsidP="001A76D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52725">
        <w:rPr>
          <w:rFonts w:ascii="Times New Roman" w:hAnsi="Times New Roman"/>
          <w:bCs/>
          <w:i/>
          <w:color w:val="000000"/>
          <w:sz w:val="24"/>
          <w:szCs w:val="24"/>
        </w:rPr>
        <w:t>Сырье</w:t>
      </w:r>
      <w:r w:rsidRPr="00552725">
        <w:rPr>
          <w:rFonts w:ascii="Times New Roman" w:hAnsi="Times New Roman"/>
          <w:bCs/>
          <w:color w:val="000000"/>
          <w:sz w:val="24"/>
          <w:szCs w:val="24"/>
        </w:rPr>
        <w:t xml:space="preserve"> - исходный материал, предназначенный для дальнейшей переработки и превращения в полуфабрикат (руды, зерно и др.).</w:t>
      </w:r>
    </w:p>
    <w:p w:rsidR="001A76D7" w:rsidRPr="00552725" w:rsidRDefault="001A76D7" w:rsidP="001A76D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52725">
        <w:rPr>
          <w:rFonts w:ascii="Times New Roman" w:hAnsi="Times New Roman"/>
          <w:bCs/>
          <w:i/>
          <w:color w:val="000000"/>
          <w:sz w:val="24"/>
          <w:szCs w:val="24"/>
        </w:rPr>
        <w:t>Полуфабрикаты</w:t>
      </w:r>
      <w:r w:rsidRPr="00552725">
        <w:rPr>
          <w:rFonts w:ascii="Times New Roman" w:hAnsi="Times New Roman"/>
          <w:bCs/>
          <w:color w:val="000000"/>
          <w:sz w:val="24"/>
          <w:szCs w:val="24"/>
        </w:rPr>
        <w:t xml:space="preserve"> - материалы, не доведенные в процессе технологической обработки до состояния, в котором они пригодны к потреблению, и подлежащие дальнейшей обработке в других областях производства (металл, чугун, мука и др.). </w:t>
      </w:r>
    </w:p>
    <w:p w:rsidR="001A76D7" w:rsidRPr="00552725" w:rsidRDefault="001A76D7" w:rsidP="001A76D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52725">
        <w:rPr>
          <w:rFonts w:ascii="Times New Roman" w:hAnsi="Times New Roman"/>
          <w:bCs/>
          <w:i/>
          <w:color w:val="000000"/>
          <w:sz w:val="24"/>
          <w:szCs w:val="24"/>
        </w:rPr>
        <w:t>Фабрикаты (готовая продукция)</w:t>
      </w:r>
      <w:r w:rsidRPr="00552725">
        <w:rPr>
          <w:rFonts w:ascii="Times New Roman" w:hAnsi="Times New Roman"/>
          <w:bCs/>
          <w:color w:val="000000"/>
          <w:sz w:val="24"/>
          <w:szCs w:val="24"/>
        </w:rPr>
        <w:t xml:space="preserve"> - товары, готовые для непосредственного потребления (промышленное оборудование, кондитерские изделия и др.).</w:t>
      </w:r>
    </w:p>
    <w:p w:rsidR="001A76D7" w:rsidRDefault="001A76D7" w:rsidP="001A76D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52725">
        <w:rPr>
          <w:rFonts w:ascii="Times New Roman" w:hAnsi="Times New Roman"/>
          <w:b/>
          <w:bCs/>
          <w:i/>
          <w:color w:val="000000"/>
          <w:sz w:val="24"/>
          <w:szCs w:val="24"/>
        </w:rPr>
        <w:t>Груз</w:t>
      </w:r>
      <w:r w:rsidRPr="00552725">
        <w:rPr>
          <w:rFonts w:ascii="Times New Roman" w:hAnsi="Times New Roman"/>
          <w:bCs/>
          <w:color w:val="000000"/>
          <w:sz w:val="24"/>
          <w:szCs w:val="24"/>
        </w:rPr>
        <w:t xml:space="preserve"> – это продукт производства (сырье, полуфабрикаты, готовая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52725">
        <w:rPr>
          <w:rFonts w:ascii="Times New Roman" w:hAnsi="Times New Roman"/>
          <w:bCs/>
          <w:color w:val="000000"/>
          <w:sz w:val="24"/>
          <w:szCs w:val="24"/>
        </w:rPr>
        <w:t>продукция), который принят транспортом к перевозке.</w:t>
      </w:r>
    </w:p>
    <w:p w:rsidR="001A76D7" w:rsidRPr="00552725" w:rsidRDefault="001A76D7" w:rsidP="001A76D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52725">
        <w:rPr>
          <w:rFonts w:ascii="Times New Roman" w:hAnsi="Times New Roman"/>
          <w:bCs/>
          <w:color w:val="000000"/>
          <w:sz w:val="24"/>
          <w:szCs w:val="24"/>
        </w:rPr>
        <w:t>Если груз упакован в соответствующую тару, замаркирован по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52725">
        <w:rPr>
          <w:rFonts w:ascii="Times New Roman" w:hAnsi="Times New Roman"/>
          <w:bCs/>
          <w:color w:val="000000"/>
          <w:sz w:val="24"/>
          <w:szCs w:val="24"/>
        </w:rPr>
        <w:t>правилам перевозки, находится в соответствующем кондиционном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52725">
        <w:rPr>
          <w:rFonts w:ascii="Times New Roman" w:hAnsi="Times New Roman"/>
          <w:bCs/>
          <w:color w:val="000000"/>
          <w:sz w:val="24"/>
          <w:szCs w:val="24"/>
        </w:rPr>
        <w:t>состоянии, отвечает требованиям безопасной и сохранной перевозки, то считается, что он находится в транспортабельном состоянии.</w:t>
      </w:r>
    </w:p>
    <w:p w:rsidR="001A76D7" w:rsidRPr="00552725" w:rsidRDefault="001A76D7" w:rsidP="001A76D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75316">
        <w:rPr>
          <w:rFonts w:ascii="Times New Roman" w:hAnsi="Times New Roman"/>
          <w:b/>
          <w:bCs/>
          <w:i/>
          <w:color w:val="000000"/>
          <w:sz w:val="24"/>
          <w:szCs w:val="24"/>
        </w:rPr>
        <w:t>Транспортная характеристика грузов</w:t>
      </w:r>
      <w:r w:rsidRPr="00552725">
        <w:rPr>
          <w:rFonts w:ascii="Times New Roman" w:hAnsi="Times New Roman"/>
          <w:bCs/>
          <w:color w:val="000000"/>
          <w:sz w:val="24"/>
          <w:szCs w:val="24"/>
        </w:rPr>
        <w:t xml:space="preserve"> – это совокупность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52725">
        <w:rPr>
          <w:rFonts w:ascii="Times New Roman" w:hAnsi="Times New Roman"/>
          <w:bCs/>
          <w:color w:val="000000"/>
          <w:sz w:val="24"/>
          <w:szCs w:val="24"/>
        </w:rPr>
        <w:t>свой</w:t>
      </w:r>
      <w:proofErr w:type="gramStart"/>
      <w:r w:rsidRPr="00552725">
        <w:rPr>
          <w:rFonts w:ascii="Times New Roman" w:hAnsi="Times New Roman"/>
          <w:bCs/>
          <w:color w:val="000000"/>
          <w:sz w:val="24"/>
          <w:szCs w:val="24"/>
        </w:rPr>
        <w:t>ств гр</w:t>
      </w:r>
      <w:proofErr w:type="gramEnd"/>
      <w:r w:rsidRPr="00552725">
        <w:rPr>
          <w:rFonts w:ascii="Times New Roman" w:hAnsi="Times New Roman"/>
          <w:bCs/>
          <w:color w:val="000000"/>
          <w:sz w:val="24"/>
          <w:szCs w:val="24"/>
        </w:rPr>
        <w:t>узов, определяющая условия и технику его перевозки, перегрузки и хранения</w:t>
      </w:r>
    </w:p>
    <w:p w:rsidR="001A76D7" w:rsidRDefault="001A76D7" w:rsidP="001A76D7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1A76D7" w:rsidRPr="00075316" w:rsidRDefault="001A76D7" w:rsidP="001A76D7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000000"/>
          <w:sz w:val="24"/>
          <w:szCs w:val="24"/>
        </w:rPr>
        <w:drawing>
          <wp:inline distT="0" distB="0" distL="0" distR="0">
            <wp:extent cx="4572218" cy="2071720"/>
            <wp:effectExtent l="0" t="0" r="0" b="508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937" cy="210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6D7" w:rsidRPr="00075316" w:rsidRDefault="001A76D7" w:rsidP="001A76D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75316">
        <w:rPr>
          <w:rFonts w:ascii="Times New Roman" w:hAnsi="Times New Roman"/>
          <w:bCs/>
          <w:color w:val="000000"/>
          <w:sz w:val="24"/>
          <w:szCs w:val="24"/>
        </w:rPr>
        <w:t>Требования к подготовке и перевозке отдельных грузов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075316">
        <w:rPr>
          <w:rFonts w:ascii="Times New Roman" w:hAnsi="Times New Roman"/>
          <w:bCs/>
          <w:color w:val="000000"/>
          <w:sz w:val="24"/>
          <w:szCs w:val="24"/>
        </w:rPr>
        <w:t>определены действующими Правилами перевозок грузов.</w:t>
      </w:r>
    </w:p>
    <w:p w:rsidR="001A76D7" w:rsidRPr="00075316" w:rsidRDefault="001A76D7" w:rsidP="001A76D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75316">
        <w:rPr>
          <w:rFonts w:ascii="Times New Roman" w:hAnsi="Times New Roman"/>
          <w:b/>
          <w:bCs/>
          <w:color w:val="000000"/>
          <w:sz w:val="24"/>
          <w:szCs w:val="24"/>
        </w:rPr>
        <w:t xml:space="preserve">СВОЙСТВА ГРУЗОВ ОПРЕДЕЛЯЮТ: </w:t>
      </w:r>
    </w:p>
    <w:p w:rsidR="001A76D7" w:rsidRPr="00075316" w:rsidRDefault="001A76D7" w:rsidP="001A76D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75316">
        <w:rPr>
          <w:rFonts w:ascii="Times New Roman" w:hAnsi="Times New Roman"/>
          <w:bCs/>
          <w:color w:val="000000"/>
          <w:sz w:val="24"/>
          <w:szCs w:val="24"/>
        </w:rPr>
        <w:t xml:space="preserve">- способ его хранения; </w:t>
      </w:r>
    </w:p>
    <w:p w:rsidR="001A76D7" w:rsidRPr="00075316" w:rsidRDefault="001A76D7" w:rsidP="001A76D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75316">
        <w:rPr>
          <w:rFonts w:ascii="Times New Roman" w:hAnsi="Times New Roman"/>
          <w:bCs/>
          <w:color w:val="000000"/>
          <w:sz w:val="24"/>
          <w:szCs w:val="24"/>
        </w:rPr>
        <w:t xml:space="preserve">- способ транспортировки; </w:t>
      </w:r>
    </w:p>
    <w:p w:rsidR="001A76D7" w:rsidRPr="00075316" w:rsidRDefault="001A76D7" w:rsidP="001A76D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75316">
        <w:rPr>
          <w:rFonts w:ascii="Times New Roman" w:hAnsi="Times New Roman"/>
          <w:bCs/>
          <w:color w:val="000000"/>
          <w:sz w:val="24"/>
          <w:szCs w:val="24"/>
        </w:rPr>
        <w:t>- выбор транспортных сре</w:t>
      </w:r>
      <w:proofErr w:type="gramStart"/>
      <w:r w:rsidRPr="00075316">
        <w:rPr>
          <w:rFonts w:ascii="Times New Roman" w:hAnsi="Times New Roman"/>
          <w:bCs/>
          <w:color w:val="000000"/>
          <w:sz w:val="24"/>
          <w:szCs w:val="24"/>
        </w:rPr>
        <w:t>дств дл</w:t>
      </w:r>
      <w:proofErr w:type="gramEnd"/>
      <w:r w:rsidRPr="00075316">
        <w:rPr>
          <w:rFonts w:ascii="Times New Roman" w:hAnsi="Times New Roman"/>
          <w:bCs/>
          <w:color w:val="000000"/>
          <w:sz w:val="24"/>
          <w:szCs w:val="24"/>
        </w:rPr>
        <w:t xml:space="preserve">я перевозки; </w:t>
      </w:r>
    </w:p>
    <w:p w:rsidR="001A76D7" w:rsidRDefault="001A76D7" w:rsidP="005C02F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4"/>
          <w:u w:val="dash"/>
        </w:rPr>
      </w:pPr>
      <w:r w:rsidRPr="00075316">
        <w:rPr>
          <w:rFonts w:ascii="Times New Roman" w:hAnsi="Times New Roman"/>
          <w:bCs/>
          <w:color w:val="000000"/>
          <w:sz w:val="24"/>
          <w:szCs w:val="24"/>
        </w:rPr>
        <w:t>- выбор средств пакетирования, складского оборудования.</w:t>
      </w:r>
      <w:r>
        <w:rPr>
          <w:rFonts w:ascii="Times New Roman" w:hAnsi="Times New Roman"/>
          <w:b/>
          <w:i/>
          <w:color w:val="000000"/>
          <w:sz w:val="28"/>
          <w:szCs w:val="24"/>
          <w:u w:val="dash"/>
        </w:rPr>
        <w:br w:type="page"/>
      </w:r>
    </w:p>
    <w:p w:rsidR="001A76D7" w:rsidRPr="004A38DF" w:rsidRDefault="001A76D7" w:rsidP="001A76D7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4"/>
          <w:u w:val="dash"/>
        </w:rPr>
      </w:pPr>
      <w:r w:rsidRPr="004A38DF">
        <w:rPr>
          <w:rFonts w:ascii="Times New Roman" w:hAnsi="Times New Roman"/>
          <w:b/>
          <w:i/>
          <w:color w:val="000000"/>
          <w:sz w:val="28"/>
          <w:szCs w:val="24"/>
          <w:u w:val="dash"/>
        </w:rPr>
        <w:lastRenderedPageBreak/>
        <w:t>Физико-химические и объемно-массовые характеристики грузов</w:t>
      </w:r>
    </w:p>
    <w:p w:rsidR="001A76D7" w:rsidRDefault="001A76D7" w:rsidP="001A76D7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1A76D7" w:rsidRPr="001F09A2" w:rsidRDefault="001A76D7" w:rsidP="001A76D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F09A2">
        <w:rPr>
          <w:rFonts w:ascii="Times New Roman" w:hAnsi="Times New Roman"/>
          <w:b/>
          <w:bCs/>
          <w:i/>
          <w:color w:val="000000"/>
          <w:sz w:val="24"/>
          <w:szCs w:val="24"/>
        </w:rPr>
        <w:t>Физико-химические свойства</w:t>
      </w:r>
      <w:r w:rsidRPr="001F09A2">
        <w:rPr>
          <w:rFonts w:ascii="Times New Roman" w:hAnsi="Times New Roman"/>
          <w:bCs/>
          <w:color w:val="000000"/>
          <w:sz w:val="24"/>
          <w:szCs w:val="24"/>
        </w:rPr>
        <w:t xml:space="preserve"> характеризуют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F09A2">
        <w:rPr>
          <w:rFonts w:ascii="Times New Roman" w:hAnsi="Times New Roman"/>
          <w:bCs/>
          <w:color w:val="000000"/>
          <w:sz w:val="24"/>
          <w:szCs w:val="24"/>
        </w:rPr>
        <w:t>состояние груза, его способность вступать во взаимодействие с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F09A2">
        <w:rPr>
          <w:rFonts w:ascii="Times New Roman" w:hAnsi="Times New Roman"/>
          <w:bCs/>
          <w:color w:val="000000"/>
          <w:sz w:val="24"/>
          <w:szCs w:val="24"/>
        </w:rPr>
        <w:t>окружающей средой, вредно воздействовать на транспортные средства, складские емкости, погрузочно-разгрузочные машины и устройства, другие грузы, а также на здоровье людей.</w:t>
      </w:r>
    </w:p>
    <w:p w:rsidR="001A76D7" w:rsidRDefault="001A76D7" w:rsidP="001A76D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76D7" w:rsidRPr="001F09A2" w:rsidRDefault="001A76D7" w:rsidP="001A76D7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1F09A2">
        <w:rPr>
          <w:rFonts w:ascii="Times New Roman" w:hAnsi="Times New Roman"/>
          <w:bCs/>
          <w:color w:val="000000"/>
          <w:sz w:val="24"/>
          <w:szCs w:val="24"/>
          <w:u w:val="single"/>
        </w:rPr>
        <w:t>К ОСНОВНЫМ ФИЗИЧЕСКИМ СВОЙСТВАМ ГРУЗОВ И ПРОЦЕССАМ, ПРОИСХОДЯЩИМ В НИХ, ОТНОСЯТСЯ:</w:t>
      </w:r>
    </w:p>
    <w:p w:rsidR="001A76D7" w:rsidRPr="001F09A2" w:rsidRDefault="001A76D7" w:rsidP="001A76D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76D7" w:rsidRPr="001F09A2" w:rsidRDefault="001A76D7" w:rsidP="001A76D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noProof/>
          <w:color w:val="000000"/>
          <w:sz w:val="24"/>
          <w:szCs w:val="24"/>
        </w:rPr>
        <w:drawing>
          <wp:inline distT="0" distB="0" distL="0" distR="0">
            <wp:extent cx="4452023" cy="1677534"/>
            <wp:effectExtent l="19050" t="19050" r="24727" b="17916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542" cy="16980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A76D7" w:rsidRDefault="001A76D7" w:rsidP="001A76D7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1A76D7" w:rsidRPr="001F09A2" w:rsidRDefault="001A76D7" w:rsidP="001A76D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F09A2">
        <w:rPr>
          <w:rFonts w:ascii="Times New Roman" w:hAnsi="Times New Roman"/>
          <w:bCs/>
          <w:color w:val="000000"/>
          <w:sz w:val="24"/>
          <w:szCs w:val="24"/>
        </w:rPr>
        <w:t>От физико-химических свойств в большой степени зависят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F09A2">
        <w:rPr>
          <w:rFonts w:ascii="Times New Roman" w:hAnsi="Times New Roman"/>
          <w:bCs/>
          <w:color w:val="000000"/>
          <w:sz w:val="24"/>
          <w:szCs w:val="24"/>
        </w:rPr>
        <w:t>выбор условий перевозки, перегрузки и хранения груза и основные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F09A2">
        <w:rPr>
          <w:rFonts w:ascii="Times New Roman" w:hAnsi="Times New Roman"/>
          <w:bCs/>
          <w:color w:val="000000"/>
          <w:sz w:val="24"/>
          <w:szCs w:val="24"/>
        </w:rPr>
        <w:t>требования к его таре и упаковке.</w:t>
      </w:r>
    </w:p>
    <w:p w:rsidR="001A76D7" w:rsidRDefault="001A76D7" w:rsidP="001A76D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76D7" w:rsidRDefault="001A76D7" w:rsidP="001A76D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1F09A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КРАТКАЯ ХАРАКТЕРИСТИКА ФИЗИЧЕСКИХ СВОЙСТВ ГРУЗОВ</w:t>
      </w:r>
    </w:p>
    <w:p w:rsidR="001A76D7" w:rsidRPr="001F09A2" w:rsidRDefault="001A76D7" w:rsidP="001A76D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1A76D7" w:rsidRDefault="001A76D7" w:rsidP="001A76D7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F09A2">
        <w:rPr>
          <w:rFonts w:ascii="Times New Roman" w:hAnsi="Times New Roman"/>
          <w:b/>
          <w:bCs/>
          <w:i/>
          <w:color w:val="000000"/>
          <w:sz w:val="24"/>
          <w:szCs w:val="24"/>
        </w:rPr>
        <w:t>Гранулометрический состав</w:t>
      </w:r>
      <w:r w:rsidRPr="001F09A2">
        <w:rPr>
          <w:rFonts w:ascii="Times New Roman" w:hAnsi="Times New Roman"/>
          <w:bCs/>
          <w:color w:val="000000"/>
          <w:sz w:val="24"/>
          <w:szCs w:val="24"/>
        </w:rPr>
        <w:t xml:space="preserve"> характеризует количественное распределение частиц насыпных и навалочных грузов по крупности.</w:t>
      </w:r>
      <w:r w:rsidRPr="00820430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3A28D7">
        <w:rPr>
          <w:rFonts w:ascii="Times New Roman" w:hAnsi="Times New Roman"/>
          <w:bCs/>
          <w:i/>
          <w:color w:val="000000"/>
          <w:sz w:val="24"/>
          <w:szCs w:val="24"/>
        </w:rPr>
        <w:t>Гранулометрический состав</w:t>
      </w:r>
      <w:r w:rsidRPr="003A28D7">
        <w:rPr>
          <w:rFonts w:ascii="Times New Roman" w:hAnsi="Times New Roman"/>
          <w:bCs/>
          <w:color w:val="000000"/>
          <w:sz w:val="24"/>
          <w:szCs w:val="24"/>
        </w:rPr>
        <w:t xml:space="preserve"> оказывает значительное влияние на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A28D7">
        <w:rPr>
          <w:rFonts w:ascii="Times New Roman" w:hAnsi="Times New Roman"/>
          <w:bCs/>
          <w:color w:val="000000"/>
          <w:sz w:val="24"/>
          <w:szCs w:val="24"/>
        </w:rPr>
        <w:t>такие свойства груза, как сыпучесть, гигроскопичность, способность к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A28D7">
        <w:rPr>
          <w:rFonts w:ascii="Times New Roman" w:hAnsi="Times New Roman"/>
          <w:bCs/>
          <w:color w:val="000000"/>
          <w:sz w:val="24"/>
          <w:szCs w:val="24"/>
        </w:rPr>
        <w:t>слеживанию, смерзанию, уплотнению.</w:t>
      </w:r>
    </w:p>
    <w:p w:rsidR="001A76D7" w:rsidRDefault="001A76D7" w:rsidP="001A76D7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1A76D7" w:rsidRDefault="001A76D7" w:rsidP="001A76D7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000000"/>
          <w:sz w:val="24"/>
          <w:szCs w:val="24"/>
        </w:rPr>
        <w:drawing>
          <wp:inline distT="0" distB="0" distL="0" distR="0">
            <wp:extent cx="3794077" cy="1308561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420" cy="132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6D7" w:rsidRPr="003A28D7" w:rsidRDefault="001A76D7" w:rsidP="001A76D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76D7" w:rsidRDefault="001A76D7" w:rsidP="001A76D7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28D7">
        <w:rPr>
          <w:rFonts w:ascii="Times New Roman" w:hAnsi="Times New Roman"/>
          <w:b/>
          <w:bCs/>
          <w:i/>
          <w:color w:val="000000"/>
          <w:sz w:val="24"/>
          <w:szCs w:val="24"/>
        </w:rPr>
        <w:t>Сыпучесть</w:t>
      </w:r>
      <w:r w:rsidRPr="003A28D7">
        <w:rPr>
          <w:rFonts w:ascii="Times New Roman" w:hAnsi="Times New Roman"/>
          <w:bCs/>
          <w:color w:val="000000"/>
          <w:sz w:val="24"/>
          <w:szCs w:val="24"/>
        </w:rPr>
        <w:t xml:space="preserve"> – это способность насыпных и навалочных грузов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A28D7">
        <w:rPr>
          <w:rFonts w:ascii="Times New Roman" w:hAnsi="Times New Roman"/>
          <w:bCs/>
          <w:color w:val="000000"/>
          <w:sz w:val="24"/>
          <w:szCs w:val="24"/>
        </w:rPr>
        <w:t>перемещаться под действием сил тяжести или внешнего динамического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A28D7">
        <w:rPr>
          <w:rFonts w:ascii="Times New Roman" w:hAnsi="Times New Roman"/>
          <w:bCs/>
          <w:color w:val="000000"/>
          <w:sz w:val="24"/>
          <w:szCs w:val="24"/>
        </w:rPr>
        <w:t>воздействия. Сыпучесть груза характеризуется величиной угла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A28D7">
        <w:rPr>
          <w:rFonts w:ascii="Times New Roman" w:hAnsi="Times New Roman"/>
          <w:bCs/>
          <w:color w:val="000000"/>
          <w:sz w:val="24"/>
          <w:szCs w:val="24"/>
        </w:rPr>
        <w:t>естественного откоса и сопротивлением сдвигу.</w:t>
      </w:r>
    </w:p>
    <w:p w:rsidR="001A76D7" w:rsidRDefault="001A76D7" w:rsidP="001A76D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76D7" w:rsidRDefault="001A76D7" w:rsidP="001A76D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noProof/>
          <w:color w:val="000000"/>
          <w:sz w:val="24"/>
          <w:szCs w:val="24"/>
        </w:rPr>
        <w:drawing>
          <wp:inline distT="0" distB="0" distL="0" distR="0">
            <wp:extent cx="4244453" cy="1258937"/>
            <wp:effectExtent l="19050" t="0" r="3697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634" cy="127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6D7" w:rsidRDefault="001A76D7" w:rsidP="001A76D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76D7" w:rsidRDefault="001A76D7" w:rsidP="001A76D7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28D7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Скважистость – </w:t>
      </w:r>
      <w:r w:rsidRPr="003A28D7">
        <w:rPr>
          <w:rFonts w:ascii="Times New Roman" w:hAnsi="Times New Roman"/>
          <w:bCs/>
          <w:color w:val="000000"/>
          <w:sz w:val="24"/>
          <w:szCs w:val="24"/>
        </w:rPr>
        <w:t>определяет наличие и величину пустот между отдельными частичками грузов и оценивается коэффициентом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A28D7">
        <w:rPr>
          <w:rFonts w:ascii="Times New Roman" w:hAnsi="Times New Roman"/>
          <w:bCs/>
          <w:color w:val="000000"/>
          <w:sz w:val="24"/>
          <w:szCs w:val="24"/>
        </w:rPr>
        <w:t xml:space="preserve">скважистости. </w:t>
      </w:r>
    </w:p>
    <w:p w:rsidR="001A76D7" w:rsidRPr="003A28D7" w:rsidRDefault="001A76D7" w:rsidP="001A76D7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76D7" w:rsidRPr="003A28D7" w:rsidRDefault="001A76D7" w:rsidP="001A76D7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28D7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Пористость </w:t>
      </w:r>
      <w:r w:rsidRPr="003A28D7">
        <w:rPr>
          <w:rFonts w:ascii="Times New Roman" w:hAnsi="Times New Roman"/>
          <w:bCs/>
          <w:color w:val="000000"/>
          <w:sz w:val="24"/>
          <w:szCs w:val="24"/>
        </w:rPr>
        <w:t>– характеризует наличие и суммарный объем внутренних пор и капилляров в массе грузов и оценивается коэффициентом пористости.</w:t>
      </w:r>
    </w:p>
    <w:p w:rsidR="001A76D7" w:rsidRDefault="001A76D7" w:rsidP="001A76D7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76D7" w:rsidRDefault="001A76D7" w:rsidP="001A76D7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28D7">
        <w:rPr>
          <w:rFonts w:ascii="Times New Roman" w:hAnsi="Times New Roman"/>
          <w:b/>
          <w:bCs/>
          <w:i/>
          <w:color w:val="000000"/>
          <w:sz w:val="24"/>
          <w:szCs w:val="24"/>
        </w:rPr>
        <w:t>Уплотнение</w:t>
      </w:r>
      <w:r w:rsidRPr="003A28D7">
        <w:rPr>
          <w:rFonts w:ascii="Times New Roman" w:hAnsi="Times New Roman"/>
          <w:bCs/>
          <w:color w:val="000000"/>
          <w:sz w:val="24"/>
          <w:szCs w:val="24"/>
        </w:rPr>
        <w:t xml:space="preserve"> – характеризует способность уплотняться под действием на груз статических или динамических нагрузок, за счет заполнения пустых пространств и более компактного расположения отдельных частиц груза относительно друг друга.  Характеризуется коэффициентом уплотнения.</w:t>
      </w:r>
    </w:p>
    <w:p w:rsidR="001A76D7" w:rsidRDefault="001A76D7" w:rsidP="001A76D7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76D7" w:rsidRDefault="001A76D7" w:rsidP="001A76D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noProof/>
          <w:color w:val="000000"/>
          <w:sz w:val="24"/>
          <w:szCs w:val="24"/>
        </w:rPr>
        <w:drawing>
          <wp:inline distT="0" distB="0" distL="0" distR="0">
            <wp:extent cx="4081144" cy="2103884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325" cy="212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6D7" w:rsidRDefault="001A76D7" w:rsidP="001A76D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1A76D7" w:rsidRPr="00820430" w:rsidRDefault="001A76D7" w:rsidP="001A76D7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20430">
        <w:rPr>
          <w:rFonts w:ascii="Times New Roman" w:hAnsi="Times New Roman"/>
          <w:b/>
          <w:bCs/>
          <w:i/>
          <w:color w:val="000000"/>
          <w:sz w:val="24"/>
          <w:szCs w:val="24"/>
        </w:rPr>
        <w:t>Хрупкость</w:t>
      </w:r>
      <w:r w:rsidRPr="00820430">
        <w:rPr>
          <w:rFonts w:ascii="Times New Roman" w:hAnsi="Times New Roman"/>
          <w:bCs/>
          <w:color w:val="000000"/>
          <w:sz w:val="24"/>
          <w:szCs w:val="24"/>
        </w:rPr>
        <w:t xml:space="preserve"> – это способность некоторых грузов при механическом воздействии разрушаться, минуя состояние заметных пластических деформаций.  К </w:t>
      </w:r>
      <w:proofErr w:type="gramStart"/>
      <w:r w:rsidRPr="00820430">
        <w:rPr>
          <w:rFonts w:ascii="Times New Roman" w:hAnsi="Times New Roman"/>
          <w:bCs/>
          <w:color w:val="000000"/>
          <w:sz w:val="24"/>
          <w:szCs w:val="24"/>
        </w:rPr>
        <w:t>хрупким</w:t>
      </w:r>
      <w:proofErr w:type="gramEnd"/>
      <w:r w:rsidRPr="00820430">
        <w:rPr>
          <w:rFonts w:ascii="Times New Roman" w:hAnsi="Times New Roman"/>
          <w:bCs/>
          <w:color w:val="000000"/>
          <w:sz w:val="24"/>
          <w:szCs w:val="24"/>
        </w:rPr>
        <w:t xml:space="preserve"> относятся изделия из стекла 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20430">
        <w:rPr>
          <w:rFonts w:ascii="Times New Roman" w:hAnsi="Times New Roman"/>
          <w:bCs/>
          <w:color w:val="000000"/>
          <w:sz w:val="24"/>
          <w:szCs w:val="24"/>
        </w:rPr>
        <w:t xml:space="preserve">керамические, различная аппаратура, приборы, шифер и т. д. </w:t>
      </w:r>
    </w:p>
    <w:p w:rsidR="001A76D7" w:rsidRPr="00820430" w:rsidRDefault="001A76D7" w:rsidP="001A76D7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76D7" w:rsidRDefault="001A76D7" w:rsidP="001A76D7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820430">
        <w:rPr>
          <w:rFonts w:ascii="Times New Roman" w:hAnsi="Times New Roman"/>
          <w:b/>
          <w:bCs/>
          <w:i/>
          <w:color w:val="000000"/>
          <w:sz w:val="24"/>
          <w:szCs w:val="24"/>
        </w:rPr>
        <w:t>Пылеемкость</w:t>
      </w:r>
      <w:proofErr w:type="spellEnd"/>
      <w:r w:rsidRPr="00820430">
        <w:rPr>
          <w:rFonts w:ascii="Times New Roman" w:hAnsi="Times New Roman"/>
          <w:bCs/>
          <w:color w:val="000000"/>
          <w:sz w:val="24"/>
          <w:szCs w:val="24"/>
        </w:rPr>
        <w:t xml:space="preserve"> – это способность грузов легко поглощать пыль из окружающей среды. Повышенной </w:t>
      </w:r>
      <w:proofErr w:type="spellStart"/>
      <w:r w:rsidRPr="00820430">
        <w:rPr>
          <w:rFonts w:ascii="Times New Roman" w:hAnsi="Times New Roman"/>
          <w:bCs/>
          <w:color w:val="000000"/>
          <w:sz w:val="24"/>
          <w:szCs w:val="24"/>
        </w:rPr>
        <w:t>пылеемкостью</w:t>
      </w:r>
      <w:proofErr w:type="spellEnd"/>
      <w:r w:rsidRPr="00820430">
        <w:rPr>
          <w:rFonts w:ascii="Times New Roman" w:hAnsi="Times New Roman"/>
          <w:bCs/>
          <w:color w:val="000000"/>
          <w:sz w:val="24"/>
          <w:szCs w:val="24"/>
        </w:rPr>
        <w:t xml:space="preserve"> отличаются волокнистые материалы, ткани, меховые изделия, грузы повышенной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20430">
        <w:rPr>
          <w:rFonts w:ascii="Times New Roman" w:hAnsi="Times New Roman"/>
          <w:bCs/>
          <w:color w:val="000000"/>
          <w:sz w:val="24"/>
          <w:szCs w:val="24"/>
        </w:rPr>
        <w:t xml:space="preserve">влажности и т. д. </w:t>
      </w:r>
    </w:p>
    <w:p w:rsidR="001A76D7" w:rsidRPr="00820430" w:rsidRDefault="001A76D7" w:rsidP="001A76D7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76D7" w:rsidRDefault="001A76D7" w:rsidP="001A76D7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820430">
        <w:rPr>
          <w:rFonts w:ascii="Times New Roman" w:hAnsi="Times New Roman"/>
          <w:b/>
          <w:bCs/>
          <w:i/>
          <w:color w:val="000000"/>
          <w:sz w:val="24"/>
          <w:szCs w:val="24"/>
        </w:rPr>
        <w:t>Распыляемость</w:t>
      </w:r>
      <w:proofErr w:type="spellEnd"/>
      <w:r w:rsidRPr="00820430">
        <w:rPr>
          <w:rFonts w:ascii="Times New Roman" w:hAnsi="Times New Roman"/>
          <w:bCs/>
          <w:color w:val="000000"/>
          <w:sz w:val="24"/>
          <w:szCs w:val="24"/>
        </w:rPr>
        <w:t xml:space="preserve"> – это способность мельчайших частиц вещества образовывать с воздухом устойчивые взвеси и переноситься воздушными потоками на значительные расстояния от места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20430">
        <w:rPr>
          <w:rFonts w:ascii="Times New Roman" w:hAnsi="Times New Roman"/>
          <w:bCs/>
          <w:color w:val="000000"/>
          <w:sz w:val="24"/>
          <w:szCs w:val="24"/>
        </w:rPr>
        <w:t xml:space="preserve">расположения грузов (мука, песок, уголь, цемент). </w:t>
      </w:r>
    </w:p>
    <w:p w:rsidR="001A76D7" w:rsidRPr="00820430" w:rsidRDefault="001A76D7" w:rsidP="001A76D7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76D7" w:rsidRPr="00820430" w:rsidRDefault="001A76D7" w:rsidP="001A76D7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820430">
        <w:rPr>
          <w:rFonts w:ascii="Times New Roman" w:hAnsi="Times New Roman"/>
          <w:b/>
          <w:bCs/>
          <w:i/>
          <w:color w:val="000000"/>
          <w:sz w:val="24"/>
          <w:szCs w:val="24"/>
        </w:rPr>
        <w:t>Абразивность</w:t>
      </w:r>
      <w:proofErr w:type="spellEnd"/>
      <w:r w:rsidRPr="00820430">
        <w:rPr>
          <w:rFonts w:ascii="Times New Roman" w:hAnsi="Times New Roman"/>
          <w:bCs/>
          <w:color w:val="000000"/>
          <w:sz w:val="24"/>
          <w:szCs w:val="24"/>
        </w:rPr>
        <w:t xml:space="preserve"> – это способность грузов истирать соприкасающиеся с ними поверхности транспортных средств, погрузочно-разгрузочных машин и сооружений (алмаз).</w:t>
      </w:r>
    </w:p>
    <w:p w:rsidR="001A76D7" w:rsidRDefault="001A76D7" w:rsidP="001A76D7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76D7" w:rsidRPr="00820430" w:rsidRDefault="001A76D7" w:rsidP="001A76D7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F24901">
        <w:rPr>
          <w:rFonts w:ascii="Times New Roman" w:hAnsi="Times New Roman"/>
          <w:b/>
          <w:bCs/>
          <w:i/>
          <w:color w:val="000000"/>
          <w:sz w:val="24"/>
          <w:szCs w:val="24"/>
        </w:rPr>
        <w:t>Слеживаемость</w:t>
      </w:r>
      <w:proofErr w:type="spellEnd"/>
      <w:r w:rsidRPr="00820430">
        <w:rPr>
          <w:rFonts w:ascii="Times New Roman" w:hAnsi="Times New Roman"/>
          <w:bCs/>
          <w:color w:val="000000"/>
          <w:sz w:val="24"/>
          <w:szCs w:val="24"/>
        </w:rPr>
        <w:t xml:space="preserve"> – это способность отдельных частиц грузов сцепляться, прилипать к стенкам транспортных средств, бункеров, друг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20430">
        <w:rPr>
          <w:rFonts w:ascii="Times New Roman" w:hAnsi="Times New Roman"/>
          <w:bCs/>
          <w:color w:val="000000"/>
          <w:sz w:val="24"/>
          <w:szCs w:val="24"/>
        </w:rPr>
        <w:t xml:space="preserve">к другу и образовывать достаточно прочную монолитную массу. </w:t>
      </w:r>
    </w:p>
    <w:p w:rsidR="001A76D7" w:rsidRDefault="001A76D7" w:rsidP="001A76D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proofErr w:type="gramStart"/>
      <w:r w:rsidRPr="00820430">
        <w:rPr>
          <w:rFonts w:ascii="Times New Roman" w:hAnsi="Times New Roman"/>
          <w:bCs/>
          <w:color w:val="000000"/>
          <w:sz w:val="24"/>
          <w:szCs w:val="24"/>
        </w:rPr>
        <w:t>Слеживаемости</w:t>
      </w:r>
      <w:proofErr w:type="spellEnd"/>
      <w:r w:rsidRPr="00820430">
        <w:rPr>
          <w:rFonts w:ascii="Times New Roman" w:hAnsi="Times New Roman"/>
          <w:bCs/>
          <w:color w:val="000000"/>
          <w:sz w:val="24"/>
          <w:szCs w:val="24"/>
        </w:rPr>
        <w:t xml:space="preserve"> подвержены: руды различных наименований; рудные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20430">
        <w:rPr>
          <w:rFonts w:ascii="Times New Roman" w:hAnsi="Times New Roman"/>
          <w:bCs/>
          <w:color w:val="000000"/>
          <w:sz w:val="24"/>
          <w:szCs w:val="24"/>
        </w:rPr>
        <w:t>концентраты; уголь; минерально-строительные грузы; минеральные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20430">
        <w:rPr>
          <w:rFonts w:ascii="Times New Roman" w:hAnsi="Times New Roman"/>
          <w:bCs/>
          <w:color w:val="000000"/>
          <w:sz w:val="24"/>
          <w:szCs w:val="24"/>
        </w:rPr>
        <w:t>удобрения; различные соли; торф; сахар; цемент и т. д.</w:t>
      </w:r>
      <w:proofErr w:type="gramEnd"/>
    </w:p>
    <w:p w:rsidR="001A76D7" w:rsidRPr="00820430" w:rsidRDefault="001A76D7" w:rsidP="001A76D7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76D7" w:rsidRDefault="001A76D7" w:rsidP="001A76D7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F24901">
        <w:rPr>
          <w:rFonts w:ascii="Times New Roman" w:hAnsi="Times New Roman"/>
          <w:b/>
          <w:bCs/>
          <w:i/>
          <w:color w:val="000000"/>
          <w:sz w:val="24"/>
          <w:szCs w:val="24"/>
        </w:rPr>
        <w:t>Сводообразование</w:t>
      </w:r>
      <w:proofErr w:type="spellEnd"/>
      <w:r w:rsidRPr="00F24901">
        <w:rPr>
          <w:rFonts w:ascii="Times New Roman" w:hAnsi="Times New Roman"/>
          <w:bCs/>
          <w:color w:val="000000"/>
          <w:sz w:val="24"/>
          <w:szCs w:val="24"/>
        </w:rPr>
        <w:t xml:space="preserve"> – это процесс образования свода над выпускным отверстием бункера, характерный для насыпных и навалочных грузов.  Образование свода происходит в результате зацепления движущихся частиц груза за частицы, находящиеся в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24901">
        <w:rPr>
          <w:rFonts w:ascii="Times New Roman" w:hAnsi="Times New Roman"/>
          <w:bCs/>
          <w:color w:val="000000"/>
          <w:sz w:val="24"/>
          <w:szCs w:val="24"/>
        </w:rPr>
        <w:t>состоянии покоя.</w:t>
      </w:r>
    </w:p>
    <w:p w:rsidR="001A76D7" w:rsidRDefault="001A76D7" w:rsidP="001A76D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76D7" w:rsidRDefault="001A76D7" w:rsidP="001A76D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noProof/>
          <w:color w:val="000000"/>
          <w:sz w:val="24"/>
          <w:szCs w:val="24"/>
        </w:rPr>
        <w:drawing>
          <wp:inline distT="0" distB="0" distL="0" distR="0">
            <wp:extent cx="3848669" cy="927694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268" cy="94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6D7" w:rsidRDefault="001A76D7" w:rsidP="001A76D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76D7" w:rsidRPr="00F24901" w:rsidRDefault="001A76D7" w:rsidP="001A76D7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4901">
        <w:rPr>
          <w:rFonts w:ascii="Times New Roman" w:hAnsi="Times New Roman"/>
          <w:b/>
          <w:bCs/>
          <w:i/>
          <w:color w:val="000000"/>
          <w:sz w:val="24"/>
          <w:szCs w:val="24"/>
        </w:rPr>
        <w:t>Вязкость</w:t>
      </w:r>
      <w:r w:rsidRPr="00F24901">
        <w:rPr>
          <w:rFonts w:ascii="Times New Roman" w:hAnsi="Times New Roman"/>
          <w:bCs/>
          <w:color w:val="000000"/>
          <w:sz w:val="24"/>
          <w:szCs w:val="24"/>
        </w:rPr>
        <w:t xml:space="preserve"> – это свойства частиц жидкости сопротивляться перемещению относительно друг друга под действием внешних сил (битумы, жир, масла).</w:t>
      </w:r>
    </w:p>
    <w:p w:rsidR="001A76D7" w:rsidRDefault="001A76D7" w:rsidP="001A76D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76D7" w:rsidRDefault="001A76D7" w:rsidP="001A76D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noProof/>
          <w:color w:val="000000"/>
          <w:sz w:val="24"/>
          <w:szCs w:val="24"/>
        </w:rPr>
        <w:drawing>
          <wp:inline distT="0" distB="0" distL="0" distR="0">
            <wp:extent cx="4308247" cy="1778958"/>
            <wp:effectExtent l="1905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209" cy="1784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6D7" w:rsidRDefault="001A76D7" w:rsidP="001A76D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76D7" w:rsidRDefault="001A76D7" w:rsidP="001A76D7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4901">
        <w:rPr>
          <w:rFonts w:ascii="Times New Roman" w:hAnsi="Times New Roman"/>
          <w:b/>
          <w:bCs/>
          <w:i/>
          <w:color w:val="000000"/>
          <w:sz w:val="24"/>
          <w:szCs w:val="24"/>
        </w:rPr>
        <w:t>Влажность</w:t>
      </w:r>
      <w:r w:rsidRPr="00F24901">
        <w:rPr>
          <w:rFonts w:ascii="Times New Roman" w:hAnsi="Times New Roman"/>
          <w:bCs/>
          <w:color w:val="000000"/>
          <w:sz w:val="24"/>
          <w:szCs w:val="24"/>
        </w:rPr>
        <w:t xml:space="preserve"> – определяет процентное содержание влаги в массе грузов. </w:t>
      </w:r>
    </w:p>
    <w:p w:rsidR="001A76D7" w:rsidRPr="00F24901" w:rsidRDefault="001A76D7" w:rsidP="001A76D7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76D7" w:rsidRDefault="001A76D7" w:rsidP="001A76D7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4901">
        <w:rPr>
          <w:rFonts w:ascii="Times New Roman" w:hAnsi="Times New Roman"/>
          <w:b/>
          <w:bCs/>
          <w:i/>
          <w:color w:val="000000"/>
          <w:sz w:val="24"/>
          <w:szCs w:val="24"/>
        </w:rPr>
        <w:t>Гигроскопичность</w:t>
      </w:r>
      <w:r w:rsidRPr="00F24901">
        <w:rPr>
          <w:rFonts w:ascii="Times New Roman" w:hAnsi="Times New Roman"/>
          <w:bCs/>
          <w:color w:val="000000"/>
          <w:sz w:val="24"/>
          <w:szCs w:val="24"/>
        </w:rPr>
        <w:t xml:space="preserve"> – это способность грузов легко поглощать влагу воздуха (соль, сахар, хлопок, шерсть).</w:t>
      </w:r>
    </w:p>
    <w:p w:rsidR="001A76D7" w:rsidRPr="00F24901" w:rsidRDefault="001A76D7" w:rsidP="001A76D7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F2BB9">
        <w:rPr>
          <w:rFonts w:ascii="Times New Roman" w:hAnsi="Times New Roman"/>
          <w:b/>
          <w:bCs/>
          <w:i/>
          <w:color w:val="000000"/>
          <w:sz w:val="24"/>
          <w:szCs w:val="24"/>
        </w:rPr>
        <w:t>Липкость</w:t>
      </w:r>
      <w:r w:rsidRPr="00F24901">
        <w:rPr>
          <w:rFonts w:ascii="Times New Roman" w:hAnsi="Times New Roman"/>
          <w:bCs/>
          <w:color w:val="000000"/>
          <w:sz w:val="24"/>
          <w:szCs w:val="24"/>
        </w:rPr>
        <w:t xml:space="preserve"> - свойство навалочных грузов прилипать к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24901">
        <w:rPr>
          <w:rFonts w:ascii="Times New Roman" w:hAnsi="Times New Roman"/>
          <w:bCs/>
          <w:color w:val="000000"/>
          <w:sz w:val="24"/>
          <w:szCs w:val="24"/>
        </w:rPr>
        <w:t>поверхностям твердых тел (сера, тальк, цемент липнут к металлам, мел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-</w:t>
      </w:r>
      <w:r w:rsidRPr="00F24901">
        <w:rPr>
          <w:rFonts w:ascii="Times New Roman" w:hAnsi="Times New Roman"/>
          <w:bCs/>
          <w:color w:val="000000"/>
          <w:sz w:val="24"/>
          <w:szCs w:val="24"/>
        </w:rPr>
        <w:t xml:space="preserve"> к дереву).</w:t>
      </w:r>
    </w:p>
    <w:p w:rsidR="001A76D7" w:rsidRDefault="001A76D7" w:rsidP="001A76D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76D7" w:rsidRPr="00F24901" w:rsidRDefault="001A76D7" w:rsidP="001A76D7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F2BB9">
        <w:rPr>
          <w:rFonts w:ascii="Times New Roman" w:hAnsi="Times New Roman"/>
          <w:b/>
          <w:bCs/>
          <w:i/>
          <w:color w:val="000000"/>
          <w:sz w:val="24"/>
          <w:szCs w:val="24"/>
        </w:rPr>
        <w:t>Разжижение</w:t>
      </w:r>
      <w:r w:rsidRPr="00F24901">
        <w:rPr>
          <w:rFonts w:ascii="Times New Roman" w:hAnsi="Times New Roman"/>
          <w:bCs/>
          <w:color w:val="000000"/>
          <w:sz w:val="24"/>
          <w:szCs w:val="24"/>
        </w:rPr>
        <w:t xml:space="preserve"> – свойство грузов при переувлажнении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24901">
        <w:rPr>
          <w:rFonts w:ascii="Times New Roman" w:hAnsi="Times New Roman"/>
          <w:bCs/>
          <w:color w:val="000000"/>
          <w:sz w:val="24"/>
          <w:szCs w:val="24"/>
        </w:rPr>
        <w:t>изменять свою форму по причине уменьшения силы сцепления между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24901">
        <w:rPr>
          <w:rFonts w:ascii="Times New Roman" w:hAnsi="Times New Roman"/>
          <w:bCs/>
          <w:color w:val="000000"/>
          <w:sz w:val="24"/>
          <w:szCs w:val="24"/>
        </w:rPr>
        <w:t>частицами грузов</w:t>
      </w:r>
      <w:proofErr w:type="gramStart"/>
      <w:r w:rsidRPr="00F24901">
        <w:rPr>
          <w:rFonts w:ascii="Times New Roman" w:hAnsi="Times New Roman"/>
          <w:bCs/>
          <w:color w:val="000000"/>
          <w:sz w:val="24"/>
          <w:szCs w:val="24"/>
        </w:rPr>
        <w:t>.</w:t>
      </w:r>
      <w:proofErr w:type="gramEnd"/>
      <w:r w:rsidRPr="00F24901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proofErr w:type="gramStart"/>
      <w:r w:rsidRPr="00F24901">
        <w:rPr>
          <w:rFonts w:ascii="Times New Roman" w:hAnsi="Times New Roman"/>
          <w:bCs/>
          <w:color w:val="000000"/>
          <w:sz w:val="24"/>
          <w:szCs w:val="24"/>
        </w:rPr>
        <w:t>н</w:t>
      </w:r>
      <w:proofErr w:type="gramEnd"/>
      <w:r w:rsidRPr="00F24901">
        <w:rPr>
          <w:rFonts w:ascii="Times New Roman" w:hAnsi="Times New Roman"/>
          <w:bCs/>
          <w:color w:val="000000"/>
          <w:sz w:val="24"/>
          <w:szCs w:val="24"/>
        </w:rPr>
        <w:t>екоторые руды и рудные концентраты).</w:t>
      </w:r>
    </w:p>
    <w:p w:rsidR="001A76D7" w:rsidRDefault="001A76D7" w:rsidP="001A76D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76D7" w:rsidRPr="00F24901" w:rsidRDefault="001A76D7" w:rsidP="001A76D7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1F2BB9">
        <w:rPr>
          <w:rFonts w:ascii="Times New Roman" w:hAnsi="Times New Roman"/>
          <w:b/>
          <w:bCs/>
          <w:i/>
          <w:color w:val="000000"/>
          <w:sz w:val="24"/>
          <w:szCs w:val="24"/>
        </w:rPr>
        <w:t>Смерзаемость</w:t>
      </w:r>
      <w:proofErr w:type="spellEnd"/>
      <w:r w:rsidRPr="00F24901">
        <w:rPr>
          <w:rFonts w:ascii="Times New Roman" w:hAnsi="Times New Roman"/>
          <w:bCs/>
          <w:color w:val="000000"/>
          <w:sz w:val="24"/>
          <w:szCs w:val="24"/>
        </w:rPr>
        <w:t xml:space="preserve"> - способность некоторых навалочных грузов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24901">
        <w:rPr>
          <w:rFonts w:ascii="Times New Roman" w:hAnsi="Times New Roman"/>
          <w:bCs/>
          <w:color w:val="000000"/>
          <w:sz w:val="24"/>
          <w:szCs w:val="24"/>
        </w:rPr>
        <w:t>терять сыпучесть под влиянием отрицательной температуры. При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F24901">
        <w:rPr>
          <w:rFonts w:ascii="Times New Roman" w:hAnsi="Times New Roman"/>
          <w:bCs/>
          <w:color w:val="000000"/>
          <w:sz w:val="24"/>
          <w:szCs w:val="24"/>
        </w:rPr>
        <w:t>смерзаемости</w:t>
      </w:r>
      <w:proofErr w:type="spellEnd"/>
      <w:r w:rsidRPr="00F24901">
        <w:rPr>
          <w:rFonts w:ascii="Times New Roman" w:hAnsi="Times New Roman"/>
          <w:bCs/>
          <w:color w:val="000000"/>
          <w:sz w:val="24"/>
          <w:szCs w:val="24"/>
        </w:rPr>
        <w:t xml:space="preserve"> происходит связывание влагой отдельных частиц груза 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24901">
        <w:rPr>
          <w:rFonts w:ascii="Times New Roman" w:hAnsi="Times New Roman"/>
          <w:bCs/>
          <w:color w:val="000000"/>
          <w:sz w:val="24"/>
          <w:szCs w:val="24"/>
        </w:rPr>
        <w:t>образование сплошного массива.  Чем меньше отдельные фракции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24901">
        <w:rPr>
          <w:rFonts w:ascii="Times New Roman" w:hAnsi="Times New Roman"/>
          <w:bCs/>
          <w:color w:val="000000"/>
          <w:sz w:val="24"/>
          <w:szCs w:val="24"/>
        </w:rPr>
        <w:t xml:space="preserve">груза, тем больше степень их сцепления при понижении температуры. </w:t>
      </w:r>
      <w:proofErr w:type="spellStart"/>
      <w:r w:rsidRPr="00F24901">
        <w:rPr>
          <w:rFonts w:ascii="Times New Roman" w:hAnsi="Times New Roman"/>
          <w:bCs/>
          <w:color w:val="000000"/>
          <w:sz w:val="24"/>
          <w:szCs w:val="24"/>
        </w:rPr>
        <w:t>Смерзаемости</w:t>
      </w:r>
      <w:proofErr w:type="spellEnd"/>
      <w:r w:rsidRPr="00F24901">
        <w:rPr>
          <w:rFonts w:ascii="Times New Roman" w:hAnsi="Times New Roman"/>
          <w:bCs/>
          <w:color w:val="000000"/>
          <w:sz w:val="24"/>
          <w:szCs w:val="24"/>
        </w:rPr>
        <w:t xml:space="preserve"> наиболее подвержены руды и рудные концентраты, сланцы и уголь. </w:t>
      </w:r>
    </w:p>
    <w:p w:rsidR="001A76D7" w:rsidRDefault="001A76D7" w:rsidP="001A76D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76D7" w:rsidRPr="00F24901" w:rsidRDefault="001A76D7" w:rsidP="001A76D7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F2BB9">
        <w:rPr>
          <w:rFonts w:ascii="Times New Roman" w:hAnsi="Times New Roman"/>
          <w:b/>
          <w:bCs/>
          <w:i/>
          <w:color w:val="000000"/>
          <w:sz w:val="24"/>
          <w:szCs w:val="24"/>
        </w:rPr>
        <w:t>Морозостойкость</w:t>
      </w:r>
      <w:r w:rsidRPr="00F24901">
        <w:rPr>
          <w:rFonts w:ascii="Times New Roman" w:hAnsi="Times New Roman"/>
          <w:bCs/>
          <w:color w:val="000000"/>
          <w:sz w:val="24"/>
          <w:szCs w:val="24"/>
        </w:rPr>
        <w:t xml:space="preserve"> - способность штучных грузов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24901">
        <w:rPr>
          <w:rFonts w:ascii="Times New Roman" w:hAnsi="Times New Roman"/>
          <w:bCs/>
          <w:color w:val="000000"/>
          <w:sz w:val="24"/>
          <w:szCs w:val="24"/>
        </w:rPr>
        <w:t xml:space="preserve">выдерживать замораживание и оттаивание, сохраняя свои свойства. </w:t>
      </w:r>
    </w:p>
    <w:p w:rsidR="001A76D7" w:rsidRDefault="001A76D7" w:rsidP="001A76D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76D7" w:rsidRDefault="001A76D7" w:rsidP="001A76D7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F2BB9">
        <w:rPr>
          <w:rFonts w:ascii="Times New Roman" w:hAnsi="Times New Roman"/>
          <w:b/>
          <w:bCs/>
          <w:i/>
          <w:color w:val="000000"/>
          <w:sz w:val="24"/>
          <w:szCs w:val="24"/>
        </w:rPr>
        <w:t>Токсичность</w:t>
      </w:r>
      <w:r w:rsidRPr="00F24901">
        <w:rPr>
          <w:rFonts w:ascii="Times New Roman" w:hAnsi="Times New Roman"/>
          <w:bCs/>
          <w:color w:val="000000"/>
          <w:sz w:val="24"/>
          <w:szCs w:val="24"/>
        </w:rPr>
        <w:t xml:space="preserve"> – способность грузов оказывать отравляющее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24901">
        <w:rPr>
          <w:rFonts w:ascii="Times New Roman" w:hAnsi="Times New Roman"/>
          <w:bCs/>
          <w:color w:val="000000"/>
          <w:sz w:val="24"/>
          <w:szCs w:val="24"/>
        </w:rPr>
        <w:t>воздействие на человека.</w:t>
      </w:r>
    </w:p>
    <w:p w:rsidR="001A76D7" w:rsidRDefault="001A76D7" w:rsidP="001A76D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76D7" w:rsidRPr="00F24901" w:rsidRDefault="001A76D7" w:rsidP="001A76D7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F2BB9">
        <w:rPr>
          <w:rFonts w:ascii="Times New Roman" w:hAnsi="Times New Roman"/>
          <w:b/>
          <w:bCs/>
          <w:i/>
          <w:color w:val="000000"/>
          <w:sz w:val="24"/>
          <w:szCs w:val="24"/>
        </w:rPr>
        <w:t>Способность к инфекционному и радиационному воздействию</w:t>
      </w:r>
      <w:r w:rsidRPr="00F24901">
        <w:rPr>
          <w:rFonts w:ascii="Times New Roman" w:hAnsi="Times New Roman"/>
          <w:bCs/>
          <w:color w:val="000000"/>
          <w:sz w:val="24"/>
          <w:szCs w:val="24"/>
        </w:rPr>
        <w:t xml:space="preserve"> – свойства грузов распространять инфекционные 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24901">
        <w:rPr>
          <w:rFonts w:ascii="Times New Roman" w:hAnsi="Times New Roman"/>
          <w:bCs/>
          <w:color w:val="000000"/>
          <w:sz w:val="24"/>
          <w:szCs w:val="24"/>
        </w:rPr>
        <w:t>радиоактивные вещества, а также выделять бет</w:t>
      </w:r>
      <w:proofErr w:type="gramStart"/>
      <w:r w:rsidRPr="00F24901">
        <w:rPr>
          <w:rFonts w:ascii="Times New Roman" w:hAnsi="Times New Roman"/>
          <w:bCs/>
          <w:color w:val="000000"/>
          <w:sz w:val="24"/>
          <w:szCs w:val="24"/>
        </w:rPr>
        <w:t>а-</w:t>
      </w:r>
      <w:proofErr w:type="gramEnd"/>
      <w:r w:rsidRPr="00F24901">
        <w:rPr>
          <w:rFonts w:ascii="Times New Roman" w:hAnsi="Times New Roman"/>
          <w:bCs/>
          <w:color w:val="000000"/>
          <w:sz w:val="24"/>
          <w:szCs w:val="24"/>
        </w:rPr>
        <w:t>, гамма-, нейтронные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24901">
        <w:rPr>
          <w:rFonts w:ascii="Times New Roman" w:hAnsi="Times New Roman"/>
          <w:bCs/>
          <w:color w:val="000000"/>
          <w:sz w:val="24"/>
          <w:szCs w:val="24"/>
        </w:rPr>
        <w:t xml:space="preserve">лучи. </w:t>
      </w:r>
    </w:p>
    <w:p w:rsidR="001A76D7" w:rsidRDefault="001A76D7" w:rsidP="001A76D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76D7" w:rsidRPr="00F24901" w:rsidRDefault="001A76D7" w:rsidP="001A76D7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1F2BB9">
        <w:rPr>
          <w:rFonts w:ascii="Times New Roman" w:hAnsi="Times New Roman"/>
          <w:b/>
          <w:bCs/>
          <w:i/>
          <w:color w:val="000000"/>
          <w:sz w:val="24"/>
          <w:szCs w:val="24"/>
        </w:rPr>
        <w:t>Спекаемость</w:t>
      </w:r>
      <w:proofErr w:type="spellEnd"/>
      <w:r w:rsidRPr="00F24901">
        <w:rPr>
          <w:rFonts w:ascii="Times New Roman" w:hAnsi="Times New Roman"/>
          <w:bCs/>
          <w:color w:val="000000"/>
          <w:sz w:val="24"/>
          <w:szCs w:val="24"/>
        </w:rPr>
        <w:t xml:space="preserve"> - соединение частиц груза под воздействием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24901">
        <w:rPr>
          <w:rFonts w:ascii="Times New Roman" w:hAnsi="Times New Roman"/>
          <w:bCs/>
          <w:color w:val="000000"/>
          <w:sz w:val="24"/>
          <w:szCs w:val="24"/>
        </w:rPr>
        <w:t>изменения температуры окружающей среды.  Это свойство характерно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24901">
        <w:rPr>
          <w:rFonts w:ascii="Times New Roman" w:hAnsi="Times New Roman"/>
          <w:bCs/>
          <w:color w:val="000000"/>
          <w:sz w:val="24"/>
          <w:szCs w:val="24"/>
        </w:rPr>
        <w:t xml:space="preserve">для пека, гудрона, агломерата и некоторых других </w:t>
      </w:r>
      <w:proofErr w:type="spellStart"/>
      <w:r w:rsidRPr="00F24901">
        <w:rPr>
          <w:rFonts w:ascii="Times New Roman" w:hAnsi="Times New Roman"/>
          <w:bCs/>
          <w:color w:val="000000"/>
          <w:sz w:val="24"/>
          <w:szCs w:val="24"/>
        </w:rPr>
        <w:t>грузов</w:t>
      </w:r>
      <w:proofErr w:type="gramStart"/>
      <w:r w:rsidRPr="00F24901">
        <w:rPr>
          <w:rFonts w:ascii="Times New Roman" w:hAnsi="Times New Roman"/>
          <w:bCs/>
          <w:color w:val="000000"/>
          <w:sz w:val="24"/>
          <w:szCs w:val="24"/>
        </w:rPr>
        <w:t>,п</w:t>
      </w:r>
      <w:proofErr w:type="gramEnd"/>
      <w:r w:rsidRPr="00F24901">
        <w:rPr>
          <w:rFonts w:ascii="Times New Roman" w:hAnsi="Times New Roman"/>
          <w:bCs/>
          <w:color w:val="000000"/>
          <w:sz w:val="24"/>
          <w:szCs w:val="24"/>
        </w:rPr>
        <w:t>еревозимых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24901">
        <w:rPr>
          <w:rFonts w:ascii="Times New Roman" w:hAnsi="Times New Roman"/>
          <w:bCs/>
          <w:color w:val="000000"/>
          <w:sz w:val="24"/>
          <w:szCs w:val="24"/>
        </w:rPr>
        <w:t xml:space="preserve">навалом. </w:t>
      </w:r>
    </w:p>
    <w:p w:rsidR="001A76D7" w:rsidRPr="00F24901" w:rsidRDefault="001A76D7" w:rsidP="001A76D7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F2BB9">
        <w:rPr>
          <w:rFonts w:ascii="Times New Roman" w:hAnsi="Times New Roman"/>
          <w:b/>
          <w:bCs/>
          <w:i/>
          <w:color w:val="000000"/>
          <w:sz w:val="24"/>
          <w:szCs w:val="24"/>
        </w:rPr>
        <w:t>Теплостойкость</w:t>
      </w:r>
      <w:r w:rsidRPr="00F24901">
        <w:rPr>
          <w:rFonts w:ascii="Times New Roman" w:hAnsi="Times New Roman"/>
          <w:bCs/>
          <w:color w:val="000000"/>
          <w:sz w:val="24"/>
          <w:szCs w:val="24"/>
        </w:rPr>
        <w:t xml:space="preserve"> - способность груза противостоять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24901">
        <w:rPr>
          <w:rFonts w:ascii="Times New Roman" w:hAnsi="Times New Roman"/>
          <w:bCs/>
          <w:color w:val="000000"/>
          <w:sz w:val="24"/>
          <w:szCs w:val="24"/>
        </w:rPr>
        <w:t>разрушению под действием высоких температур.  Это свойство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24901">
        <w:rPr>
          <w:rFonts w:ascii="Times New Roman" w:hAnsi="Times New Roman"/>
          <w:bCs/>
          <w:color w:val="000000"/>
          <w:sz w:val="24"/>
          <w:szCs w:val="24"/>
        </w:rPr>
        <w:t>характерно для некоторых грузов растительного и животного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24901">
        <w:rPr>
          <w:rFonts w:ascii="Times New Roman" w:hAnsi="Times New Roman"/>
          <w:bCs/>
          <w:color w:val="000000"/>
          <w:sz w:val="24"/>
          <w:szCs w:val="24"/>
        </w:rPr>
        <w:t>происхождения, когда повышение температуры вызывает активную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24901">
        <w:rPr>
          <w:rFonts w:ascii="Times New Roman" w:hAnsi="Times New Roman"/>
          <w:bCs/>
          <w:color w:val="000000"/>
          <w:sz w:val="24"/>
          <w:szCs w:val="24"/>
        </w:rPr>
        <w:t xml:space="preserve">деятельность микроорганизмов и порчу легкоплавких продуктов. </w:t>
      </w:r>
    </w:p>
    <w:p w:rsidR="001A76D7" w:rsidRDefault="001A76D7" w:rsidP="001A76D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4901">
        <w:rPr>
          <w:rFonts w:ascii="Times New Roman" w:hAnsi="Times New Roman"/>
          <w:bCs/>
          <w:color w:val="000000"/>
          <w:sz w:val="24"/>
          <w:szCs w:val="24"/>
        </w:rPr>
        <w:t>Увеличение теплостойкости груза обеспечивается консервацией, пастеризацией, вялением и сушкой товара перед подачей его на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24901">
        <w:rPr>
          <w:rFonts w:ascii="Times New Roman" w:hAnsi="Times New Roman"/>
          <w:bCs/>
          <w:color w:val="000000"/>
          <w:sz w:val="24"/>
          <w:szCs w:val="24"/>
        </w:rPr>
        <w:t>транспорт.</w:t>
      </w:r>
    </w:p>
    <w:p w:rsidR="001A76D7" w:rsidRDefault="001A76D7" w:rsidP="001A76D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76D7" w:rsidRDefault="001A76D7" w:rsidP="001A76D7">
      <w:pPr>
        <w:pStyle w:val="a4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1F2BB9">
        <w:rPr>
          <w:rFonts w:ascii="Times New Roman" w:hAnsi="Times New Roman"/>
          <w:bCs/>
          <w:color w:val="000000"/>
          <w:sz w:val="24"/>
          <w:szCs w:val="24"/>
          <w:u w:val="single"/>
        </w:rPr>
        <w:t>К ОСНОВНЫМ ХИМИЧЕСКИМ СВОЙСТВАМ ОТНОСЯТСЯ:</w:t>
      </w:r>
    </w:p>
    <w:p w:rsidR="001A76D7" w:rsidRDefault="001A76D7" w:rsidP="001A76D7">
      <w:pPr>
        <w:pStyle w:val="a4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:rsidR="001A76D7" w:rsidRDefault="001A76D7" w:rsidP="001A76D7">
      <w:pPr>
        <w:pStyle w:val="a4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1F2BB9">
        <w:rPr>
          <w:rFonts w:ascii="Times New Roman" w:hAnsi="Times New Roman"/>
          <w:bCs/>
          <w:noProof/>
          <w:color w:val="000000"/>
          <w:sz w:val="24"/>
          <w:szCs w:val="24"/>
        </w:rPr>
        <w:drawing>
          <wp:inline distT="0" distB="0" distL="0" distR="0">
            <wp:extent cx="4129641" cy="926370"/>
            <wp:effectExtent l="19050" t="0" r="4209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08" cy="93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6D7" w:rsidRPr="001F2BB9" w:rsidRDefault="001A76D7" w:rsidP="001A76D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76D7" w:rsidRPr="003A141A" w:rsidRDefault="001A76D7" w:rsidP="001A76D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141A">
        <w:rPr>
          <w:rFonts w:ascii="Times New Roman" w:hAnsi="Times New Roman"/>
          <w:b/>
          <w:bCs/>
          <w:i/>
          <w:color w:val="000000"/>
          <w:sz w:val="24"/>
          <w:szCs w:val="24"/>
        </w:rPr>
        <w:t>1.</w:t>
      </w:r>
      <w:r w:rsidRPr="003A141A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3A141A">
        <w:rPr>
          <w:rFonts w:ascii="Times New Roman" w:hAnsi="Times New Roman"/>
          <w:b/>
          <w:bCs/>
          <w:i/>
          <w:color w:val="000000"/>
          <w:sz w:val="24"/>
          <w:szCs w:val="24"/>
        </w:rPr>
        <w:t>Самонагревание и самовозгорание</w:t>
      </w:r>
      <w:r w:rsidRPr="003A141A">
        <w:rPr>
          <w:rFonts w:ascii="Times New Roman" w:hAnsi="Times New Roman"/>
          <w:bCs/>
          <w:color w:val="000000"/>
          <w:sz w:val="24"/>
          <w:szCs w:val="24"/>
        </w:rPr>
        <w:t xml:space="preserve"> – происходит под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A141A">
        <w:rPr>
          <w:rFonts w:ascii="Times New Roman" w:hAnsi="Times New Roman"/>
          <w:bCs/>
          <w:color w:val="000000"/>
          <w:sz w:val="24"/>
          <w:szCs w:val="24"/>
        </w:rPr>
        <w:t>действием внутренних источников тепла,  а именно химических 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A141A">
        <w:rPr>
          <w:rFonts w:ascii="Times New Roman" w:hAnsi="Times New Roman"/>
          <w:bCs/>
          <w:color w:val="000000"/>
          <w:sz w:val="24"/>
          <w:szCs w:val="24"/>
        </w:rPr>
        <w:t>биохимических процессов,  которые протекают в массе груза 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A141A">
        <w:rPr>
          <w:rFonts w:ascii="Times New Roman" w:hAnsi="Times New Roman"/>
          <w:bCs/>
          <w:color w:val="000000"/>
          <w:sz w:val="24"/>
          <w:szCs w:val="24"/>
        </w:rPr>
        <w:t>повышают его температуру (грузы с/</w:t>
      </w:r>
      <w:proofErr w:type="spellStart"/>
      <w:r w:rsidRPr="003A141A">
        <w:rPr>
          <w:rFonts w:ascii="Times New Roman" w:hAnsi="Times New Roman"/>
          <w:bCs/>
          <w:color w:val="000000"/>
          <w:sz w:val="24"/>
          <w:szCs w:val="24"/>
        </w:rPr>
        <w:t>х</w:t>
      </w:r>
      <w:proofErr w:type="spellEnd"/>
      <w:r w:rsidRPr="003A141A">
        <w:rPr>
          <w:rFonts w:ascii="Times New Roman" w:hAnsi="Times New Roman"/>
          <w:bCs/>
          <w:color w:val="000000"/>
          <w:sz w:val="24"/>
          <w:szCs w:val="24"/>
        </w:rPr>
        <w:t xml:space="preserve"> производства,  зерно,</w:t>
      </w:r>
      <w:bookmarkStart w:id="0" w:name="_GoBack"/>
      <w:bookmarkEnd w:id="0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A141A">
        <w:rPr>
          <w:rFonts w:ascii="Times New Roman" w:hAnsi="Times New Roman"/>
          <w:bCs/>
          <w:color w:val="000000"/>
          <w:sz w:val="24"/>
          <w:szCs w:val="24"/>
        </w:rPr>
        <w:t>волокнистые материалы,  сено,  жмых,  каменные и бурые угли,  торф, сланцы, некоторые руды и их концентраты</w:t>
      </w:r>
      <w:proofErr w:type="gramStart"/>
      <w:r w:rsidRPr="003A141A">
        <w:rPr>
          <w:rFonts w:ascii="Times New Roman" w:hAnsi="Times New Roman"/>
          <w:bCs/>
          <w:color w:val="000000"/>
          <w:sz w:val="24"/>
          <w:szCs w:val="24"/>
        </w:rPr>
        <w:t xml:space="preserve"> )</w:t>
      </w:r>
      <w:proofErr w:type="gramEnd"/>
      <w:r w:rsidRPr="003A141A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:rsidR="001A76D7" w:rsidRDefault="001A76D7" w:rsidP="001A76D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141A">
        <w:rPr>
          <w:rFonts w:ascii="Times New Roman" w:hAnsi="Times New Roman"/>
          <w:bCs/>
          <w:color w:val="000000"/>
          <w:sz w:val="24"/>
          <w:szCs w:val="24"/>
        </w:rPr>
        <w:t>Процесс самонагревания грузов в сельском хозяйстве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A141A">
        <w:rPr>
          <w:rFonts w:ascii="Times New Roman" w:hAnsi="Times New Roman"/>
          <w:bCs/>
          <w:color w:val="000000"/>
          <w:sz w:val="24"/>
          <w:szCs w:val="24"/>
        </w:rPr>
        <w:t>объясняется наличием дыхания продуктов в жизнедеятельности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A141A">
        <w:rPr>
          <w:rFonts w:ascii="Times New Roman" w:hAnsi="Times New Roman"/>
          <w:bCs/>
          <w:color w:val="000000"/>
          <w:sz w:val="24"/>
          <w:szCs w:val="24"/>
        </w:rPr>
        <w:t>микроорганизмов и сельскохозяйственных вредителей.</w:t>
      </w:r>
    </w:p>
    <w:p w:rsidR="001A76D7" w:rsidRDefault="001A76D7" w:rsidP="001A76D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76D7" w:rsidRPr="003A141A" w:rsidRDefault="001A76D7" w:rsidP="001A76D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141A">
        <w:rPr>
          <w:rFonts w:ascii="Times New Roman" w:hAnsi="Times New Roman"/>
          <w:b/>
          <w:bCs/>
          <w:i/>
          <w:color w:val="000000"/>
          <w:sz w:val="24"/>
          <w:szCs w:val="24"/>
        </w:rPr>
        <w:t>2. Окислительные свойства</w:t>
      </w:r>
      <w:r w:rsidRPr="003A141A">
        <w:rPr>
          <w:rFonts w:ascii="Times New Roman" w:hAnsi="Times New Roman"/>
          <w:bCs/>
          <w:color w:val="000000"/>
          <w:sz w:val="24"/>
          <w:szCs w:val="24"/>
        </w:rPr>
        <w:t xml:space="preserve"> – это способность легко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A141A">
        <w:rPr>
          <w:rFonts w:ascii="Times New Roman" w:hAnsi="Times New Roman"/>
          <w:bCs/>
          <w:color w:val="000000"/>
          <w:sz w:val="24"/>
          <w:szCs w:val="24"/>
        </w:rPr>
        <w:t>отдавать избыток кислорода другим веществам.</w:t>
      </w:r>
    </w:p>
    <w:p w:rsidR="001A76D7" w:rsidRPr="00AC577B" w:rsidRDefault="001A76D7" w:rsidP="001A76D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577B">
        <w:rPr>
          <w:rFonts w:ascii="Times New Roman" w:hAnsi="Times New Roman"/>
          <w:bCs/>
          <w:color w:val="000000"/>
          <w:sz w:val="24"/>
          <w:szCs w:val="24"/>
        </w:rPr>
        <w:t>Примесь окислителей может вызвать загорание горючих материалов и обеспечить их устойчивое горение без доступа воздуха. Особенно активными окислителями являются жидкие кислоты, щелочи, соли, минеральные удобрения, перекись водорода и т. д.</w:t>
      </w:r>
    </w:p>
    <w:p w:rsidR="001A76D7" w:rsidRPr="00AC577B" w:rsidRDefault="001A76D7" w:rsidP="001A76D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76D7" w:rsidRPr="00AC577B" w:rsidRDefault="001A76D7" w:rsidP="001A76D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577B">
        <w:rPr>
          <w:rFonts w:ascii="Times New Roman" w:hAnsi="Times New Roman"/>
          <w:b/>
          <w:bCs/>
          <w:i/>
          <w:color w:val="000000"/>
          <w:sz w:val="24"/>
          <w:szCs w:val="24"/>
        </w:rPr>
        <w:t>3. Коррозия</w:t>
      </w:r>
      <w:r w:rsidRPr="00AC577B">
        <w:rPr>
          <w:rFonts w:ascii="Times New Roman" w:hAnsi="Times New Roman"/>
          <w:bCs/>
          <w:color w:val="000000"/>
          <w:sz w:val="24"/>
          <w:szCs w:val="24"/>
        </w:rPr>
        <w:t xml:space="preserve"> – это разрушение металлов или металлических изделий, вследствие их химического или электрохимического взаимодействия с внешней средой.</w:t>
      </w:r>
    </w:p>
    <w:p w:rsidR="001A76D7" w:rsidRPr="00AC577B" w:rsidRDefault="001A76D7" w:rsidP="001A76D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577B">
        <w:rPr>
          <w:rFonts w:ascii="Times New Roman" w:hAnsi="Times New Roman"/>
          <w:bCs/>
          <w:color w:val="000000"/>
          <w:sz w:val="24"/>
          <w:szCs w:val="24"/>
        </w:rPr>
        <w:t>Повышенная загазованность крупных промышленных центров, кроме негативного воздействия на здоровье людей, в результате коррозии приводит к ускоренному выходу из строя металлических частей машин, строительных конструкций, архитектурных памятников и др.</w:t>
      </w:r>
    </w:p>
    <w:p w:rsidR="001A76D7" w:rsidRDefault="001A76D7" w:rsidP="001A76D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C02F9" w:rsidRDefault="005C02F9" w:rsidP="001A76D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C02F9" w:rsidRPr="005C02F9" w:rsidRDefault="005C02F9" w:rsidP="005C02F9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C02F9">
        <w:rPr>
          <w:rFonts w:ascii="Times New Roman" w:hAnsi="Times New Roman"/>
          <w:b/>
          <w:bCs/>
          <w:color w:val="000000"/>
          <w:sz w:val="24"/>
          <w:szCs w:val="24"/>
        </w:rPr>
        <w:t>Вопросы для контроля:</w:t>
      </w:r>
    </w:p>
    <w:p w:rsidR="005C02F9" w:rsidRDefault="005C02F9" w:rsidP="001A76D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еречислите основные группы на которые разделяют товар </w:t>
      </w:r>
      <w:r w:rsidRPr="00552725">
        <w:rPr>
          <w:rFonts w:ascii="Times New Roman" w:hAnsi="Times New Roman"/>
          <w:bCs/>
          <w:color w:val="000000"/>
          <w:sz w:val="24"/>
          <w:szCs w:val="24"/>
        </w:rPr>
        <w:t>по степени производственной обработки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5C02F9" w:rsidRDefault="005C02F9" w:rsidP="005C02F9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айте определение термину «груз».</w:t>
      </w:r>
    </w:p>
    <w:p w:rsidR="005C02F9" w:rsidRDefault="005C02F9" w:rsidP="005C02F9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каких случаях груз </w:t>
      </w:r>
      <w:r w:rsidRPr="00552725">
        <w:rPr>
          <w:rFonts w:ascii="Times New Roman" w:hAnsi="Times New Roman"/>
          <w:bCs/>
          <w:color w:val="000000"/>
          <w:sz w:val="24"/>
          <w:szCs w:val="24"/>
        </w:rPr>
        <w:t>находится в транспортабельном состоянии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5C02F9" w:rsidRDefault="005C02F9" w:rsidP="005C02F9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еречислите что характеризуют ф</w:t>
      </w:r>
      <w:r w:rsidRPr="005C02F9">
        <w:rPr>
          <w:rFonts w:ascii="Times New Roman" w:hAnsi="Times New Roman"/>
          <w:bCs/>
          <w:color w:val="000000"/>
          <w:sz w:val="24"/>
          <w:szCs w:val="24"/>
        </w:rPr>
        <w:t>изико-химические свойства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груза.</w:t>
      </w:r>
    </w:p>
    <w:p w:rsidR="005C02F9" w:rsidRDefault="005C02F9" w:rsidP="005C02F9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A00A42" w:rsidRDefault="00A00A42" w:rsidP="005C02F9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A00A42" w:rsidRPr="00A00A42" w:rsidRDefault="00A00A42" w:rsidP="005C02F9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0A42">
        <w:rPr>
          <w:rFonts w:ascii="Times New Roman" w:hAnsi="Times New Roman"/>
          <w:b/>
          <w:bCs/>
          <w:color w:val="000000"/>
          <w:sz w:val="24"/>
          <w:szCs w:val="24"/>
        </w:rPr>
        <w:t>Список используемой литературы</w:t>
      </w:r>
    </w:p>
    <w:p w:rsidR="00A00A42" w:rsidRPr="00A00A42" w:rsidRDefault="00A00A42" w:rsidP="00A00A42">
      <w:pPr>
        <w:pStyle w:val="10"/>
        <w:numPr>
          <w:ilvl w:val="0"/>
          <w:numId w:val="5"/>
        </w:numPr>
        <w:tabs>
          <w:tab w:val="clear" w:pos="1636"/>
          <w:tab w:val="left" w:pos="993"/>
          <w:tab w:val="left" w:pos="1200"/>
        </w:tabs>
        <w:spacing w:line="240" w:lineRule="auto"/>
        <w:ind w:left="0" w:firstLine="720"/>
      </w:pPr>
      <w:r>
        <w:rPr>
          <w:bCs/>
          <w:color w:val="000000"/>
          <w:szCs w:val="24"/>
        </w:rPr>
        <w:t xml:space="preserve">1 </w:t>
      </w:r>
      <w:r w:rsidRPr="00A00A42">
        <w:t>Фаттахова, А. Ф. Организация грузовых перевозок: учебное пособие / А. Ф. Фаттахова. - Оренбург: Оренбургский государственный универс</w:t>
      </w:r>
      <w:r w:rsidRPr="00A00A42">
        <w:t>и</w:t>
      </w:r>
      <w:r w:rsidRPr="00A00A42">
        <w:t xml:space="preserve">тет, ЭБС АСВ, 2017. - 101 </w:t>
      </w:r>
      <w:proofErr w:type="spellStart"/>
      <w:r w:rsidRPr="00A00A42">
        <w:t>c</w:t>
      </w:r>
      <w:proofErr w:type="spellEnd"/>
      <w:r w:rsidRPr="00A00A42">
        <w:t>. - ISBN 978-5-7410-1740-1. - Текст: электронный // Электронно-библиотечная система IPR BOOKS: [сайт]</w:t>
      </w:r>
    </w:p>
    <w:p w:rsidR="00A00A42" w:rsidRDefault="00A00A42" w:rsidP="00A00A42">
      <w:pPr>
        <w:pStyle w:val="10"/>
        <w:numPr>
          <w:ilvl w:val="0"/>
          <w:numId w:val="5"/>
        </w:numPr>
        <w:tabs>
          <w:tab w:val="clear" w:pos="1636"/>
          <w:tab w:val="left" w:pos="993"/>
          <w:tab w:val="left" w:pos="1200"/>
        </w:tabs>
        <w:spacing w:line="240" w:lineRule="auto"/>
        <w:ind w:left="0" w:firstLine="720"/>
      </w:pPr>
      <w:proofErr w:type="spellStart"/>
      <w:r>
        <w:t>Агешкина</w:t>
      </w:r>
      <w:proofErr w:type="spellEnd"/>
      <w:r>
        <w:t xml:space="preserve">, Н. А. </w:t>
      </w:r>
      <w:proofErr w:type="spellStart"/>
      <w:r>
        <w:t>Грузоведение</w:t>
      </w:r>
      <w:proofErr w:type="spellEnd"/>
      <w:r>
        <w:t xml:space="preserve"> (наземный транспорт): учебник / Н. А. </w:t>
      </w:r>
      <w:proofErr w:type="spellStart"/>
      <w:r>
        <w:t>Агешкина</w:t>
      </w:r>
      <w:proofErr w:type="spellEnd"/>
      <w:r>
        <w:t xml:space="preserve">. - Саратов: </w:t>
      </w:r>
      <w:proofErr w:type="gramStart"/>
      <w:r>
        <w:t>Ай</w:t>
      </w:r>
      <w:proofErr w:type="gramEnd"/>
      <w:r>
        <w:t xml:space="preserve"> Пи Эр </w:t>
      </w:r>
      <w:proofErr w:type="spellStart"/>
      <w:r>
        <w:t>Медиа</w:t>
      </w:r>
      <w:proofErr w:type="spellEnd"/>
      <w:r>
        <w:t xml:space="preserve">, 2019. - 318 </w:t>
      </w:r>
      <w:proofErr w:type="spellStart"/>
      <w:r>
        <w:t>c</w:t>
      </w:r>
      <w:proofErr w:type="spellEnd"/>
      <w:r>
        <w:t>. - ISBN 978-5-4486-0619-9. - Текст: электронный // Электронно-библиотечная система IPR BOOKS: [сайт]</w:t>
      </w:r>
    </w:p>
    <w:p w:rsidR="005C02F9" w:rsidRPr="00A00A42" w:rsidRDefault="005C02F9" w:rsidP="00A00A42">
      <w:pPr>
        <w:pStyle w:val="10"/>
        <w:tabs>
          <w:tab w:val="left" w:pos="993"/>
          <w:tab w:val="left" w:pos="1200"/>
        </w:tabs>
        <w:spacing w:line="240" w:lineRule="auto"/>
        <w:ind w:left="720" w:firstLine="0"/>
      </w:pPr>
    </w:p>
    <w:sectPr w:rsidR="005C02F9" w:rsidRPr="00A00A42" w:rsidSect="001A76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33FA4"/>
    <w:multiLevelType w:val="hybridMultilevel"/>
    <w:tmpl w:val="90DA7F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0F65D9"/>
    <w:multiLevelType w:val="hybridMultilevel"/>
    <w:tmpl w:val="1B2E25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7E95DD7"/>
    <w:multiLevelType w:val="hybridMultilevel"/>
    <w:tmpl w:val="9696971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6F3359"/>
    <w:multiLevelType w:val="hybridMultilevel"/>
    <w:tmpl w:val="12DE2C92"/>
    <w:lvl w:ilvl="0" w:tplc="58AE600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3E560C0"/>
    <w:multiLevelType w:val="hybridMultilevel"/>
    <w:tmpl w:val="D7D6C436"/>
    <w:lvl w:ilvl="0" w:tplc="821CD71C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A76D7"/>
    <w:rsid w:val="00044C2F"/>
    <w:rsid w:val="000577FF"/>
    <w:rsid w:val="00060EB8"/>
    <w:rsid w:val="00064835"/>
    <w:rsid w:val="00081E09"/>
    <w:rsid w:val="000B2D61"/>
    <w:rsid w:val="000C3157"/>
    <w:rsid w:val="000C4233"/>
    <w:rsid w:val="000C4740"/>
    <w:rsid w:val="000C4AAA"/>
    <w:rsid w:val="000E0642"/>
    <w:rsid w:val="000E7F27"/>
    <w:rsid w:val="000F2EB8"/>
    <w:rsid w:val="00136842"/>
    <w:rsid w:val="001420EE"/>
    <w:rsid w:val="001551CD"/>
    <w:rsid w:val="001771F8"/>
    <w:rsid w:val="001A76D7"/>
    <w:rsid w:val="001B5BE7"/>
    <w:rsid w:val="001D095E"/>
    <w:rsid w:val="001F4E25"/>
    <w:rsid w:val="00210F1C"/>
    <w:rsid w:val="00226E81"/>
    <w:rsid w:val="00280C25"/>
    <w:rsid w:val="00281028"/>
    <w:rsid w:val="002C5DC0"/>
    <w:rsid w:val="002E1FDC"/>
    <w:rsid w:val="003119EC"/>
    <w:rsid w:val="00324C51"/>
    <w:rsid w:val="0035439D"/>
    <w:rsid w:val="00356A01"/>
    <w:rsid w:val="00385C65"/>
    <w:rsid w:val="003C5D45"/>
    <w:rsid w:val="003E1A6E"/>
    <w:rsid w:val="003F5176"/>
    <w:rsid w:val="00420416"/>
    <w:rsid w:val="00440207"/>
    <w:rsid w:val="00441260"/>
    <w:rsid w:val="00443285"/>
    <w:rsid w:val="00465416"/>
    <w:rsid w:val="00477BA2"/>
    <w:rsid w:val="00484F66"/>
    <w:rsid w:val="00494452"/>
    <w:rsid w:val="004B27C4"/>
    <w:rsid w:val="004B27DD"/>
    <w:rsid w:val="004C40CC"/>
    <w:rsid w:val="004E3B2B"/>
    <w:rsid w:val="00513221"/>
    <w:rsid w:val="00572963"/>
    <w:rsid w:val="00585DF0"/>
    <w:rsid w:val="005930C1"/>
    <w:rsid w:val="0059491F"/>
    <w:rsid w:val="00594F1E"/>
    <w:rsid w:val="00595CBF"/>
    <w:rsid w:val="005C02F9"/>
    <w:rsid w:val="005C16C4"/>
    <w:rsid w:val="00605223"/>
    <w:rsid w:val="00614AE4"/>
    <w:rsid w:val="00621CDA"/>
    <w:rsid w:val="0064375C"/>
    <w:rsid w:val="00652031"/>
    <w:rsid w:val="006834F7"/>
    <w:rsid w:val="006A73A3"/>
    <w:rsid w:val="006A7DA4"/>
    <w:rsid w:val="006D64EF"/>
    <w:rsid w:val="006E28E6"/>
    <w:rsid w:val="006E499B"/>
    <w:rsid w:val="007449CB"/>
    <w:rsid w:val="00754556"/>
    <w:rsid w:val="007558B9"/>
    <w:rsid w:val="0075657D"/>
    <w:rsid w:val="00763D9D"/>
    <w:rsid w:val="00765768"/>
    <w:rsid w:val="00776B61"/>
    <w:rsid w:val="00776FF2"/>
    <w:rsid w:val="00780143"/>
    <w:rsid w:val="00783B64"/>
    <w:rsid w:val="00796F0B"/>
    <w:rsid w:val="00797EEE"/>
    <w:rsid w:val="007A3310"/>
    <w:rsid w:val="007A4598"/>
    <w:rsid w:val="007A598D"/>
    <w:rsid w:val="007B09D0"/>
    <w:rsid w:val="007B21C1"/>
    <w:rsid w:val="007F00FE"/>
    <w:rsid w:val="00805BC2"/>
    <w:rsid w:val="00807039"/>
    <w:rsid w:val="00843FF0"/>
    <w:rsid w:val="00857732"/>
    <w:rsid w:val="008736EB"/>
    <w:rsid w:val="00881D74"/>
    <w:rsid w:val="00892398"/>
    <w:rsid w:val="008B1C11"/>
    <w:rsid w:val="008D70F2"/>
    <w:rsid w:val="008E454C"/>
    <w:rsid w:val="008E5757"/>
    <w:rsid w:val="008E775D"/>
    <w:rsid w:val="008F3957"/>
    <w:rsid w:val="008F6A28"/>
    <w:rsid w:val="009050C0"/>
    <w:rsid w:val="009079BF"/>
    <w:rsid w:val="00911C70"/>
    <w:rsid w:val="00912D64"/>
    <w:rsid w:val="009370C9"/>
    <w:rsid w:val="00963CFF"/>
    <w:rsid w:val="00972EF8"/>
    <w:rsid w:val="00980D9F"/>
    <w:rsid w:val="00985FDD"/>
    <w:rsid w:val="009914D2"/>
    <w:rsid w:val="0099552E"/>
    <w:rsid w:val="009C22AE"/>
    <w:rsid w:val="009D488E"/>
    <w:rsid w:val="009E73B4"/>
    <w:rsid w:val="00A00A42"/>
    <w:rsid w:val="00A028A4"/>
    <w:rsid w:val="00A41BFD"/>
    <w:rsid w:val="00A7407D"/>
    <w:rsid w:val="00AA4D84"/>
    <w:rsid w:val="00AC0F70"/>
    <w:rsid w:val="00B14273"/>
    <w:rsid w:val="00B51313"/>
    <w:rsid w:val="00B62AB7"/>
    <w:rsid w:val="00B62BD3"/>
    <w:rsid w:val="00B71291"/>
    <w:rsid w:val="00B779F5"/>
    <w:rsid w:val="00B8249A"/>
    <w:rsid w:val="00BA4690"/>
    <w:rsid w:val="00BA4735"/>
    <w:rsid w:val="00BC03A1"/>
    <w:rsid w:val="00BC423E"/>
    <w:rsid w:val="00BD510B"/>
    <w:rsid w:val="00BE1305"/>
    <w:rsid w:val="00BF153C"/>
    <w:rsid w:val="00C2154F"/>
    <w:rsid w:val="00C2787B"/>
    <w:rsid w:val="00C419EB"/>
    <w:rsid w:val="00C77169"/>
    <w:rsid w:val="00C81C86"/>
    <w:rsid w:val="00CA4785"/>
    <w:rsid w:val="00CB31A8"/>
    <w:rsid w:val="00CB6D8A"/>
    <w:rsid w:val="00CC2F4B"/>
    <w:rsid w:val="00CD00BE"/>
    <w:rsid w:val="00CE143E"/>
    <w:rsid w:val="00CE2C04"/>
    <w:rsid w:val="00D26E93"/>
    <w:rsid w:val="00D323C9"/>
    <w:rsid w:val="00D57879"/>
    <w:rsid w:val="00D67A43"/>
    <w:rsid w:val="00DE306C"/>
    <w:rsid w:val="00DE47CB"/>
    <w:rsid w:val="00DF55AA"/>
    <w:rsid w:val="00E22A0D"/>
    <w:rsid w:val="00E365F7"/>
    <w:rsid w:val="00E46A9A"/>
    <w:rsid w:val="00E773D7"/>
    <w:rsid w:val="00E94082"/>
    <w:rsid w:val="00EB2BD6"/>
    <w:rsid w:val="00EB7858"/>
    <w:rsid w:val="00ED656D"/>
    <w:rsid w:val="00EE216B"/>
    <w:rsid w:val="00EF0DCD"/>
    <w:rsid w:val="00EF2E23"/>
    <w:rsid w:val="00F02524"/>
    <w:rsid w:val="00F16BA3"/>
    <w:rsid w:val="00F4796A"/>
    <w:rsid w:val="00F53578"/>
    <w:rsid w:val="00F66FDA"/>
    <w:rsid w:val="00F76E40"/>
    <w:rsid w:val="00FA22DC"/>
    <w:rsid w:val="00FB2EDC"/>
    <w:rsid w:val="00FC3624"/>
    <w:rsid w:val="00FC55FB"/>
    <w:rsid w:val="00FC5F0A"/>
    <w:rsid w:val="00FC6906"/>
    <w:rsid w:val="00FE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D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qFormat/>
    <w:rsid w:val="00BA469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table" w:customStyle="1" w:styleId="a3">
    <w:name w:val="Формат"/>
    <w:basedOn w:val="a1"/>
    <w:uiPriority w:val="99"/>
    <w:rsid w:val="001A76D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paragraph" w:styleId="a4">
    <w:name w:val="List Paragraph"/>
    <w:basedOn w:val="a"/>
    <w:uiPriority w:val="34"/>
    <w:qFormat/>
    <w:rsid w:val="001A76D7"/>
    <w:pPr>
      <w:ind w:left="720"/>
      <w:contextualSpacing/>
    </w:pPr>
  </w:style>
  <w:style w:type="paragraph" w:customStyle="1" w:styleId="Default">
    <w:name w:val="Default"/>
    <w:rsid w:val="001A76D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A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6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Обычный1"/>
    <w:rsid w:val="00A00A42"/>
    <w:pPr>
      <w:widowControl w:val="0"/>
      <w:spacing w:after="0" w:line="300" w:lineRule="auto"/>
      <w:ind w:firstLine="34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golinec</dc:creator>
  <cp:lastModifiedBy>golinec</cp:lastModifiedBy>
  <cp:revision>2</cp:revision>
  <dcterms:created xsi:type="dcterms:W3CDTF">2021-10-06T10:38:00Z</dcterms:created>
  <dcterms:modified xsi:type="dcterms:W3CDTF">2021-10-06T10:38:00Z</dcterms:modified>
</cp:coreProperties>
</file>