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ED" w:rsidRDefault="00650915" w:rsidP="004E0CE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E0CED">
        <w:rPr>
          <w:rFonts w:ascii="Times New Roman" w:hAnsi="Times New Roman" w:cs="Times New Roman"/>
          <w:b/>
          <w:sz w:val="28"/>
          <w:szCs w:val="24"/>
        </w:rPr>
        <w:t xml:space="preserve">Тесты для проверки знаний по дисциплине «Литература» </w:t>
      </w:r>
    </w:p>
    <w:p w:rsidR="00C00ABB" w:rsidRDefault="00650915" w:rsidP="004E0CE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E0CED">
        <w:rPr>
          <w:rFonts w:ascii="Times New Roman" w:hAnsi="Times New Roman" w:cs="Times New Roman"/>
          <w:b/>
          <w:sz w:val="28"/>
          <w:szCs w:val="24"/>
        </w:rPr>
        <w:t>в ходе рубежной аттестации</w:t>
      </w:r>
    </w:p>
    <w:p w:rsidR="000E2C44" w:rsidRPr="00F0298A" w:rsidRDefault="000E2C44" w:rsidP="004E0CE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>I</w:t>
      </w:r>
    </w:p>
    <w:p w:rsidR="004E0CED" w:rsidRPr="00F0298A" w:rsidRDefault="00F0298A" w:rsidP="00F029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F0298A" w:rsidRDefault="0077650C" w:rsidP="00F0298A">
      <w:pPr>
        <w:pStyle w:val="a3"/>
        <w:numPr>
          <w:ilvl w:val="0"/>
          <w:numId w:val="1"/>
        </w:numPr>
        <w:spacing w:after="0" w:line="240" w:lineRule="auto"/>
        <w:ind w:right="227"/>
        <w:rPr>
          <w:rFonts w:ascii="Times New Roman" w:hAnsi="Times New Roman"/>
          <w:sz w:val="24"/>
          <w:szCs w:val="24"/>
        </w:rPr>
      </w:pPr>
      <w:r w:rsidRPr="00424C40">
        <w:rPr>
          <w:rFonts w:ascii="Times New Roman" w:hAnsi="Times New Roman"/>
          <w:sz w:val="24"/>
          <w:szCs w:val="24"/>
        </w:rPr>
        <w:t xml:space="preserve">Укажите, эпоху, к которой принадлежит творчество </w:t>
      </w:r>
      <w:proofErr w:type="spellStart"/>
      <w:r w:rsidRPr="00424C40">
        <w:rPr>
          <w:rFonts w:ascii="Times New Roman" w:hAnsi="Times New Roman"/>
          <w:sz w:val="24"/>
          <w:szCs w:val="24"/>
        </w:rPr>
        <w:t>А.С.Пушкина</w:t>
      </w:r>
      <w:proofErr w:type="spellEnd"/>
      <w:r w:rsidRPr="00424C40">
        <w:rPr>
          <w:rFonts w:ascii="Times New Roman" w:hAnsi="Times New Roman"/>
          <w:sz w:val="24"/>
          <w:szCs w:val="24"/>
        </w:rPr>
        <w:t xml:space="preserve">. </w:t>
      </w:r>
    </w:p>
    <w:p w:rsidR="00F0298A" w:rsidRPr="00424C40" w:rsidRDefault="00F0298A" w:rsidP="00F0298A">
      <w:pPr>
        <w:pStyle w:val="a3"/>
        <w:spacing w:after="0" w:line="240" w:lineRule="auto"/>
        <w:ind w:left="927" w:right="227"/>
        <w:rPr>
          <w:rFonts w:ascii="Times New Roman" w:hAnsi="Times New Roman"/>
          <w:sz w:val="24"/>
          <w:szCs w:val="24"/>
        </w:rPr>
      </w:pPr>
      <w:r w:rsidRPr="00424C40">
        <w:rPr>
          <w:rFonts w:ascii="Times New Roman" w:hAnsi="Times New Roman"/>
          <w:sz w:val="24"/>
          <w:szCs w:val="24"/>
        </w:rPr>
        <w:t xml:space="preserve">а) вторая половина </w:t>
      </w:r>
      <w:proofErr w:type="gramStart"/>
      <w:r w:rsidRPr="00424C40">
        <w:rPr>
          <w:rFonts w:ascii="Times New Roman" w:hAnsi="Times New Roman"/>
          <w:sz w:val="24"/>
          <w:szCs w:val="24"/>
        </w:rPr>
        <w:t>Х</w:t>
      </w:r>
      <w:proofErr w:type="gramEnd"/>
      <w:r w:rsidRPr="00424C40">
        <w:rPr>
          <w:rFonts w:ascii="Times New Roman" w:hAnsi="Times New Roman"/>
          <w:sz w:val="24"/>
          <w:szCs w:val="24"/>
        </w:rPr>
        <w:t xml:space="preserve">VIII  век; </w:t>
      </w:r>
      <w:r w:rsidRPr="00424C40">
        <w:rPr>
          <w:rFonts w:ascii="Times New Roman" w:hAnsi="Times New Roman"/>
          <w:sz w:val="24"/>
          <w:szCs w:val="24"/>
        </w:rPr>
        <w:tab/>
      </w:r>
      <w:r w:rsidRPr="00424C40">
        <w:rPr>
          <w:rFonts w:ascii="Times New Roman" w:hAnsi="Times New Roman"/>
          <w:sz w:val="24"/>
          <w:szCs w:val="24"/>
        </w:rPr>
        <w:tab/>
        <w:t>б) первая половина ХIХ века;</w:t>
      </w:r>
    </w:p>
    <w:p w:rsidR="00F0298A" w:rsidRPr="00F0298A" w:rsidRDefault="00F0298A" w:rsidP="00F0298A">
      <w:pPr>
        <w:pStyle w:val="a3"/>
        <w:spacing w:after="0" w:line="240" w:lineRule="auto"/>
        <w:ind w:left="927" w:right="227"/>
        <w:rPr>
          <w:rFonts w:ascii="Times New Roman" w:hAnsi="Times New Roman"/>
          <w:sz w:val="24"/>
          <w:szCs w:val="24"/>
        </w:rPr>
      </w:pPr>
      <w:r w:rsidRPr="00424C40">
        <w:rPr>
          <w:rFonts w:ascii="Times New Roman" w:hAnsi="Times New Roman"/>
          <w:sz w:val="24"/>
          <w:szCs w:val="24"/>
        </w:rPr>
        <w:t>в) вторая половина Х</w:t>
      </w:r>
      <w:proofErr w:type="gramStart"/>
      <w:r w:rsidRPr="00424C40">
        <w:rPr>
          <w:rFonts w:ascii="Times New Roman" w:hAnsi="Times New Roman"/>
          <w:sz w:val="24"/>
          <w:szCs w:val="24"/>
        </w:rPr>
        <w:t>I</w:t>
      </w:r>
      <w:proofErr w:type="gramEnd"/>
      <w:r w:rsidRPr="00424C40">
        <w:rPr>
          <w:rFonts w:ascii="Times New Roman" w:hAnsi="Times New Roman"/>
          <w:sz w:val="24"/>
          <w:szCs w:val="24"/>
        </w:rPr>
        <w:t xml:space="preserve">Х века;   </w:t>
      </w:r>
      <w:r w:rsidRPr="00424C40">
        <w:rPr>
          <w:rFonts w:ascii="Times New Roman" w:hAnsi="Times New Roman"/>
          <w:sz w:val="24"/>
          <w:szCs w:val="24"/>
        </w:rPr>
        <w:tab/>
      </w:r>
      <w:r w:rsidRPr="00424C40">
        <w:rPr>
          <w:rFonts w:ascii="Times New Roman" w:hAnsi="Times New Roman"/>
          <w:sz w:val="24"/>
          <w:szCs w:val="24"/>
        </w:rPr>
        <w:tab/>
        <w:t>г) конец ХIХ – начало ХХ века</w:t>
      </w:r>
    </w:p>
    <w:p w:rsidR="00F0298A" w:rsidRPr="00F0298A" w:rsidRDefault="00F0298A" w:rsidP="00F0298A">
      <w:pPr>
        <w:pStyle w:val="a3"/>
        <w:numPr>
          <w:ilvl w:val="0"/>
          <w:numId w:val="1"/>
        </w:numPr>
        <w:spacing w:after="0" w:line="240" w:lineRule="auto"/>
        <w:ind w:right="227"/>
        <w:rPr>
          <w:rFonts w:ascii="Times New Roman" w:hAnsi="Times New Roman"/>
          <w:sz w:val="24"/>
          <w:szCs w:val="24"/>
        </w:rPr>
      </w:pPr>
      <w:r w:rsidRPr="00F0298A">
        <w:rPr>
          <w:rFonts w:ascii="Times New Roman" w:hAnsi="Times New Roman"/>
          <w:sz w:val="24"/>
          <w:szCs w:val="24"/>
        </w:rPr>
        <w:t xml:space="preserve">Укажите название поэмы Пушкина, в которой дана оценка личности и деятельности </w:t>
      </w:r>
      <w:proofErr w:type="spellStart"/>
      <w:r w:rsidRPr="00F0298A">
        <w:rPr>
          <w:rFonts w:ascii="Times New Roman" w:hAnsi="Times New Roman"/>
          <w:sz w:val="24"/>
          <w:szCs w:val="24"/>
        </w:rPr>
        <w:t>Петра</w:t>
      </w:r>
      <w:proofErr w:type="gramStart"/>
      <w:r w:rsidRPr="00F0298A"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 w:rsidRPr="00F0298A">
        <w:rPr>
          <w:rFonts w:ascii="Times New Roman" w:hAnsi="Times New Roman"/>
          <w:sz w:val="24"/>
          <w:szCs w:val="24"/>
        </w:rPr>
        <w:t xml:space="preserve">: </w:t>
      </w:r>
    </w:p>
    <w:p w:rsidR="00F0298A" w:rsidRPr="00F0298A" w:rsidRDefault="00F0298A" w:rsidP="00F0298A">
      <w:pPr>
        <w:pStyle w:val="a3"/>
        <w:spacing w:after="0" w:line="240" w:lineRule="auto"/>
        <w:ind w:left="927" w:right="227"/>
        <w:rPr>
          <w:rFonts w:ascii="Times New Roman" w:hAnsi="Times New Roman"/>
          <w:sz w:val="24"/>
          <w:szCs w:val="24"/>
        </w:rPr>
      </w:pPr>
      <w:r w:rsidRPr="00F0298A">
        <w:rPr>
          <w:rFonts w:ascii="Times New Roman" w:hAnsi="Times New Roman"/>
          <w:sz w:val="24"/>
          <w:szCs w:val="24"/>
        </w:rPr>
        <w:t xml:space="preserve">а) «Пророк»; </w:t>
      </w:r>
      <w:r w:rsidRPr="00F0298A">
        <w:rPr>
          <w:rFonts w:ascii="Times New Roman" w:hAnsi="Times New Roman"/>
          <w:sz w:val="24"/>
          <w:szCs w:val="24"/>
        </w:rPr>
        <w:tab/>
      </w:r>
      <w:r w:rsidRPr="00F0298A">
        <w:rPr>
          <w:rFonts w:ascii="Times New Roman" w:hAnsi="Times New Roman"/>
          <w:sz w:val="24"/>
          <w:szCs w:val="24"/>
        </w:rPr>
        <w:tab/>
      </w:r>
      <w:r w:rsidRPr="00F0298A">
        <w:rPr>
          <w:rFonts w:ascii="Times New Roman" w:hAnsi="Times New Roman"/>
          <w:sz w:val="24"/>
          <w:szCs w:val="24"/>
        </w:rPr>
        <w:tab/>
      </w:r>
      <w:r w:rsidRPr="00F0298A">
        <w:rPr>
          <w:rFonts w:ascii="Times New Roman" w:hAnsi="Times New Roman"/>
          <w:sz w:val="24"/>
          <w:szCs w:val="24"/>
        </w:rPr>
        <w:tab/>
        <w:t xml:space="preserve">б) «Медный всадник»; </w:t>
      </w:r>
      <w:r w:rsidRPr="00F0298A">
        <w:rPr>
          <w:rFonts w:ascii="Times New Roman" w:hAnsi="Times New Roman"/>
          <w:sz w:val="24"/>
          <w:szCs w:val="24"/>
        </w:rPr>
        <w:tab/>
      </w:r>
    </w:p>
    <w:p w:rsidR="0077650C" w:rsidRPr="00F0298A" w:rsidRDefault="00F0298A" w:rsidP="00F0298A">
      <w:pPr>
        <w:pStyle w:val="a3"/>
        <w:spacing w:after="0" w:line="240" w:lineRule="auto"/>
        <w:ind w:left="927" w:right="227"/>
        <w:rPr>
          <w:rFonts w:ascii="Times New Roman" w:hAnsi="Times New Roman"/>
          <w:sz w:val="24"/>
          <w:szCs w:val="24"/>
        </w:rPr>
      </w:pPr>
      <w:r w:rsidRPr="00424C40">
        <w:rPr>
          <w:rFonts w:ascii="Times New Roman" w:hAnsi="Times New Roman"/>
          <w:sz w:val="24"/>
          <w:szCs w:val="24"/>
        </w:rPr>
        <w:t>в) «Свободы сеятель пустынный»;</w:t>
      </w:r>
      <w:r>
        <w:rPr>
          <w:rFonts w:ascii="Times New Roman" w:hAnsi="Times New Roman"/>
          <w:sz w:val="24"/>
          <w:szCs w:val="24"/>
        </w:rPr>
        <w:tab/>
      </w:r>
      <w:r w:rsidRPr="000E2C44">
        <w:rPr>
          <w:rFonts w:ascii="Times New Roman" w:hAnsi="Times New Roman"/>
          <w:sz w:val="24"/>
          <w:szCs w:val="24"/>
        </w:rPr>
        <w:t>г) «Бахчисарайский фонтан»</w:t>
      </w:r>
    </w:p>
    <w:p w:rsidR="00424C40" w:rsidRDefault="00424C40" w:rsidP="00424C40">
      <w:pPr>
        <w:pStyle w:val="a3"/>
        <w:numPr>
          <w:ilvl w:val="0"/>
          <w:numId w:val="1"/>
        </w:numPr>
        <w:spacing w:after="0" w:line="240" w:lineRule="auto"/>
        <w:ind w:right="227"/>
        <w:rPr>
          <w:rFonts w:ascii="Times New Roman" w:hAnsi="Times New Roman"/>
          <w:sz w:val="24"/>
          <w:szCs w:val="24"/>
        </w:rPr>
      </w:pPr>
      <w:r w:rsidRPr="00424C40">
        <w:rPr>
          <w:rFonts w:ascii="Times New Roman" w:hAnsi="Times New Roman"/>
          <w:sz w:val="24"/>
          <w:szCs w:val="24"/>
        </w:rPr>
        <w:t xml:space="preserve">Чем завершается поэма «Медный всадник» </w:t>
      </w:r>
      <w:proofErr w:type="spellStart"/>
      <w:r w:rsidRPr="00424C40">
        <w:rPr>
          <w:rFonts w:ascii="Times New Roman" w:hAnsi="Times New Roman"/>
          <w:sz w:val="24"/>
          <w:szCs w:val="24"/>
        </w:rPr>
        <w:t>А.С.Пушкина</w:t>
      </w:r>
      <w:proofErr w:type="spellEnd"/>
      <w:r w:rsidRPr="00424C40">
        <w:rPr>
          <w:rFonts w:ascii="Times New Roman" w:hAnsi="Times New Roman"/>
          <w:sz w:val="24"/>
          <w:szCs w:val="24"/>
        </w:rPr>
        <w:t>?</w:t>
      </w:r>
      <w:r w:rsidRPr="00424C40">
        <w:rPr>
          <w:rFonts w:ascii="Times New Roman" w:hAnsi="Times New Roman"/>
          <w:sz w:val="24"/>
          <w:szCs w:val="24"/>
        </w:rPr>
        <w:tab/>
      </w:r>
    </w:p>
    <w:p w:rsidR="00424C40" w:rsidRPr="00424C40" w:rsidRDefault="00424C40" w:rsidP="00424C40">
      <w:pPr>
        <w:pStyle w:val="a3"/>
        <w:spacing w:after="0" w:line="240" w:lineRule="auto"/>
        <w:ind w:left="927" w:right="227"/>
        <w:rPr>
          <w:rFonts w:ascii="Times New Roman" w:hAnsi="Times New Roman"/>
          <w:sz w:val="24"/>
          <w:szCs w:val="24"/>
        </w:rPr>
      </w:pPr>
      <w:r w:rsidRPr="00424C40">
        <w:rPr>
          <w:rFonts w:ascii="Times New Roman" w:hAnsi="Times New Roman"/>
          <w:sz w:val="24"/>
          <w:szCs w:val="24"/>
        </w:rPr>
        <w:t xml:space="preserve">1) свадьбой героя;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24C40">
        <w:rPr>
          <w:rFonts w:ascii="Times New Roman" w:hAnsi="Times New Roman"/>
          <w:sz w:val="24"/>
          <w:szCs w:val="24"/>
        </w:rPr>
        <w:t>2)</w:t>
      </w:r>
      <w:r w:rsidRPr="00424C40">
        <w:rPr>
          <w:rFonts w:ascii="Times New Roman" w:hAnsi="Times New Roman"/>
          <w:sz w:val="24"/>
          <w:szCs w:val="24"/>
        </w:rPr>
        <w:t xml:space="preserve"> </w:t>
      </w:r>
      <w:r w:rsidRPr="00424C40">
        <w:rPr>
          <w:rFonts w:ascii="Times New Roman" w:hAnsi="Times New Roman"/>
          <w:sz w:val="24"/>
          <w:szCs w:val="24"/>
        </w:rPr>
        <w:t xml:space="preserve">отъездом Евгения; </w:t>
      </w:r>
    </w:p>
    <w:p w:rsidR="00424C40" w:rsidRPr="00424C40" w:rsidRDefault="00424C40" w:rsidP="00424C40">
      <w:pPr>
        <w:pStyle w:val="a3"/>
        <w:spacing w:after="0" w:line="240" w:lineRule="auto"/>
        <w:ind w:left="927" w:right="227"/>
        <w:rPr>
          <w:rFonts w:ascii="Times New Roman" w:hAnsi="Times New Roman"/>
          <w:sz w:val="24"/>
          <w:szCs w:val="24"/>
        </w:rPr>
      </w:pPr>
      <w:r w:rsidRPr="00424C40">
        <w:rPr>
          <w:rFonts w:ascii="Times New Roman" w:hAnsi="Times New Roman"/>
          <w:sz w:val="24"/>
          <w:szCs w:val="24"/>
        </w:rPr>
        <w:t>3)смертью героя;</w:t>
      </w:r>
      <w:r w:rsidRPr="00424C40">
        <w:rPr>
          <w:rFonts w:ascii="Times New Roman" w:hAnsi="Times New Roman"/>
          <w:sz w:val="24"/>
          <w:szCs w:val="24"/>
        </w:rPr>
        <w:tab/>
      </w:r>
      <w:r w:rsidRPr="00424C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24C40">
        <w:rPr>
          <w:rFonts w:ascii="Times New Roman" w:hAnsi="Times New Roman"/>
          <w:sz w:val="24"/>
          <w:szCs w:val="24"/>
        </w:rPr>
        <w:t>4)</w:t>
      </w:r>
      <w:r w:rsidRPr="00424C40">
        <w:rPr>
          <w:rFonts w:ascii="Times New Roman" w:hAnsi="Times New Roman"/>
          <w:sz w:val="24"/>
          <w:szCs w:val="24"/>
        </w:rPr>
        <w:t xml:space="preserve"> </w:t>
      </w:r>
      <w:r w:rsidRPr="00424C40">
        <w:rPr>
          <w:rFonts w:ascii="Times New Roman" w:hAnsi="Times New Roman"/>
          <w:sz w:val="24"/>
          <w:szCs w:val="24"/>
        </w:rPr>
        <w:t>гибелью памятника в результате наводнения</w:t>
      </w:r>
    </w:p>
    <w:p w:rsidR="00424C40" w:rsidRPr="00424C40" w:rsidRDefault="00424C40" w:rsidP="00424C40">
      <w:pPr>
        <w:pStyle w:val="a3"/>
        <w:numPr>
          <w:ilvl w:val="0"/>
          <w:numId w:val="1"/>
        </w:numPr>
        <w:spacing w:after="0" w:line="240" w:lineRule="auto"/>
        <w:ind w:right="227"/>
        <w:rPr>
          <w:rFonts w:ascii="Times New Roman" w:hAnsi="Times New Roman"/>
          <w:sz w:val="24"/>
          <w:szCs w:val="24"/>
        </w:rPr>
      </w:pPr>
      <w:r w:rsidRPr="00424C40">
        <w:rPr>
          <w:rFonts w:ascii="Times New Roman" w:hAnsi="Times New Roman"/>
          <w:sz w:val="24"/>
          <w:szCs w:val="24"/>
        </w:rPr>
        <w:t xml:space="preserve">В каком варианте ответа указаны стихотворения, принадлежащие </w:t>
      </w:r>
    </w:p>
    <w:p w:rsidR="00424C40" w:rsidRPr="00424C40" w:rsidRDefault="00424C40" w:rsidP="00424C40">
      <w:pPr>
        <w:pStyle w:val="a3"/>
        <w:spacing w:after="0" w:line="240" w:lineRule="auto"/>
        <w:ind w:left="927" w:right="227"/>
        <w:rPr>
          <w:rFonts w:ascii="Times New Roman" w:hAnsi="Times New Roman"/>
          <w:sz w:val="24"/>
          <w:szCs w:val="24"/>
        </w:rPr>
      </w:pPr>
      <w:r w:rsidRPr="00424C40">
        <w:rPr>
          <w:rFonts w:ascii="Times New Roman" w:hAnsi="Times New Roman"/>
          <w:sz w:val="24"/>
          <w:szCs w:val="24"/>
        </w:rPr>
        <w:t>А.С. Пушкину?</w:t>
      </w:r>
    </w:p>
    <w:p w:rsidR="00424C40" w:rsidRPr="00424C40" w:rsidRDefault="00424C40" w:rsidP="00424C40">
      <w:pPr>
        <w:pStyle w:val="a3"/>
        <w:spacing w:after="0" w:line="240" w:lineRule="auto"/>
        <w:ind w:left="927" w:right="2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«Анчар»;  2) « Вновь я посетил…»;  3) «Мадонна»;  4</w:t>
      </w:r>
      <w:r w:rsidRPr="00424C40">
        <w:rPr>
          <w:rFonts w:ascii="Times New Roman" w:hAnsi="Times New Roman"/>
          <w:sz w:val="24"/>
          <w:szCs w:val="24"/>
        </w:rPr>
        <w:t xml:space="preserve">) «Выхожу один я на дорогу…»      </w:t>
      </w:r>
    </w:p>
    <w:p w:rsidR="00424C40" w:rsidRPr="00424C40" w:rsidRDefault="00424C40" w:rsidP="00424C40">
      <w:pPr>
        <w:pStyle w:val="a3"/>
        <w:spacing w:after="0" w:line="240" w:lineRule="auto"/>
        <w:ind w:left="927" w:right="2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424C40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1</w:t>
      </w:r>
      <w:r w:rsidRPr="00424C4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3</w:t>
      </w:r>
      <w:r w:rsidRPr="00424C40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б</w:t>
      </w:r>
      <w:r w:rsidRPr="00424C40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3</w:t>
      </w:r>
      <w:r w:rsidRPr="00424C4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</w:t>
      </w:r>
      <w:r w:rsidRPr="00424C40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</w:t>
      </w:r>
      <w:r w:rsidRPr="00424C40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1</w:t>
      </w:r>
      <w:r w:rsidRPr="00424C4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3</w:t>
      </w:r>
      <w:r w:rsidRPr="00424C4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</w:t>
      </w:r>
      <w:r w:rsidRPr="00424C40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г</w:t>
      </w:r>
      <w:r w:rsidRPr="00424C40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1</w:t>
      </w:r>
      <w:r w:rsidRPr="00424C4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</w:t>
      </w:r>
      <w:r w:rsidRPr="00424C4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4</w:t>
      </w:r>
    </w:p>
    <w:p w:rsidR="00424C40" w:rsidRPr="00424C40" w:rsidRDefault="00424C40" w:rsidP="00424C40">
      <w:pPr>
        <w:pStyle w:val="a3"/>
        <w:numPr>
          <w:ilvl w:val="0"/>
          <w:numId w:val="1"/>
        </w:numPr>
        <w:spacing w:after="0" w:line="240" w:lineRule="auto"/>
        <w:ind w:right="227"/>
        <w:rPr>
          <w:rFonts w:ascii="Times New Roman" w:hAnsi="Times New Roman"/>
          <w:sz w:val="24"/>
          <w:szCs w:val="24"/>
        </w:rPr>
      </w:pPr>
      <w:r w:rsidRPr="00424C40">
        <w:rPr>
          <w:rFonts w:ascii="Times New Roman" w:hAnsi="Times New Roman"/>
          <w:sz w:val="24"/>
          <w:szCs w:val="24"/>
        </w:rPr>
        <w:t>Определите лейтмотив лирики Лермонтова.</w:t>
      </w:r>
    </w:p>
    <w:p w:rsidR="00424C40" w:rsidRPr="00424C40" w:rsidRDefault="00424C40" w:rsidP="00424C40">
      <w:pPr>
        <w:pStyle w:val="a3"/>
        <w:spacing w:after="0" w:line="240" w:lineRule="auto"/>
        <w:ind w:left="927" w:right="227"/>
        <w:rPr>
          <w:rFonts w:ascii="Times New Roman" w:hAnsi="Times New Roman"/>
          <w:sz w:val="24"/>
          <w:szCs w:val="24"/>
        </w:rPr>
      </w:pPr>
      <w:r w:rsidRPr="00424C40">
        <w:rPr>
          <w:rFonts w:ascii="Times New Roman" w:hAnsi="Times New Roman"/>
          <w:sz w:val="24"/>
          <w:szCs w:val="24"/>
        </w:rPr>
        <w:t xml:space="preserve">а) поэт и поэзия;     </w:t>
      </w:r>
      <w:r w:rsidRPr="00424C40">
        <w:rPr>
          <w:rFonts w:ascii="Times New Roman" w:hAnsi="Times New Roman"/>
          <w:sz w:val="24"/>
          <w:szCs w:val="24"/>
        </w:rPr>
        <w:tab/>
      </w:r>
      <w:r w:rsidRPr="00424C40">
        <w:rPr>
          <w:rFonts w:ascii="Times New Roman" w:hAnsi="Times New Roman"/>
          <w:sz w:val="24"/>
          <w:szCs w:val="24"/>
        </w:rPr>
        <w:tab/>
      </w:r>
      <w:r w:rsidRPr="00424C40">
        <w:rPr>
          <w:rFonts w:ascii="Times New Roman" w:hAnsi="Times New Roman"/>
          <w:sz w:val="24"/>
          <w:szCs w:val="24"/>
        </w:rPr>
        <w:tab/>
        <w:t xml:space="preserve">б) пейзажная лирика; </w:t>
      </w:r>
    </w:p>
    <w:p w:rsidR="00424C40" w:rsidRPr="00424C40" w:rsidRDefault="00424C40" w:rsidP="00424C40">
      <w:pPr>
        <w:pStyle w:val="a3"/>
        <w:spacing w:after="0" w:line="240" w:lineRule="auto"/>
        <w:ind w:left="927" w:right="227"/>
        <w:rPr>
          <w:rFonts w:ascii="Times New Roman" w:hAnsi="Times New Roman"/>
          <w:sz w:val="24"/>
          <w:szCs w:val="24"/>
        </w:rPr>
      </w:pPr>
      <w:r w:rsidRPr="00424C40">
        <w:rPr>
          <w:rFonts w:ascii="Times New Roman" w:hAnsi="Times New Roman"/>
          <w:sz w:val="24"/>
          <w:szCs w:val="24"/>
        </w:rPr>
        <w:t xml:space="preserve">в) тема любви;       </w:t>
      </w:r>
      <w:r w:rsidRPr="00424C40">
        <w:rPr>
          <w:rFonts w:ascii="Times New Roman" w:hAnsi="Times New Roman"/>
          <w:sz w:val="24"/>
          <w:szCs w:val="24"/>
        </w:rPr>
        <w:tab/>
      </w:r>
      <w:r w:rsidRPr="00424C40">
        <w:rPr>
          <w:rFonts w:ascii="Times New Roman" w:hAnsi="Times New Roman"/>
          <w:sz w:val="24"/>
          <w:szCs w:val="24"/>
        </w:rPr>
        <w:tab/>
      </w:r>
      <w:r w:rsidRPr="00424C40">
        <w:rPr>
          <w:rFonts w:ascii="Times New Roman" w:hAnsi="Times New Roman"/>
          <w:sz w:val="24"/>
          <w:szCs w:val="24"/>
        </w:rPr>
        <w:tab/>
        <w:t xml:space="preserve"> г) мотив разочарования, одиночества</w:t>
      </w:r>
    </w:p>
    <w:p w:rsidR="000E2C44" w:rsidRDefault="00424C40" w:rsidP="000E2C44">
      <w:pPr>
        <w:pStyle w:val="a3"/>
        <w:spacing w:after="0" w:line="240" w:lineRule="auto"/>
        <w:ind w:left="927" w:right="227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24C40">
        <w:rPr>
          <w:rFonts w:ascii="Times New Roman" w:hAnsi="Times New Roman"/>
          <w:sz w:val="24"/>
          <w:szCs w:val="24"/>
        </w:rPr>
        <w:t>Н.В.Гоголь</w:t>
      </w:r>
      <w:proofErr w:type="spellEnd"/>
      <w:r w:rsidRPr="00424C40">
        <w:rPr>
          <w:rFonts w:ascii="Times New Roman" w:hAnsi="Times New Roman"/>
          <w:sz w:val="24"/>
          <w:szCs w:val="24"/>
        </w:rPr>
        <w:t xml:space="preserve"> вошёл в русскую литературу как писатель</w:t>
      </w:r>
    </w:p>
    <w:p w:rsidR="00424C40" w:rsidRPr="000E2C44" w:rsidRDefault="00424C40" w:rsidP="000E2C44">
      <w:pPr>
        <w:pStyle w:val="a3"/>
        <w:spacing w:after="0" w:line="240" w:lineRule="auto"/>
        <w:ind w:left="927" w:right="227"/>
        <w:rPr>
          <w:rFonts w:ascii="Times New Roman" w:hAnsi="Times New Roman"/>
          <w:sz w:val="24"/>
          <w:szCs w:val="24"/>
        </w:rPr>
      </w:pPr>
      <w:r w:rsidRPr="00424C40">
        <w:rPr>
          <w:rFonts w:ascii="Times New Roman" w:hAnsi="Times New Roman"/>
          <w:sz w:val="24"/>
          <w:szCs w:val="24"/>
        </w:rPr>
        <w:t xml:space="preserve"> </w:t>
      </w:r>
      <w:r w:rsidR="000E2C44" w:rsidRPr="00424C40">
        <w:rPr>
          <w:rFonts w:ascii="Times New Roman" w:hAnsi="Times New Roman"/>
          <w:sz w:val="24"/>
          <w:szCs w:val="24"/>
        </w:rPr>
        <w:t xml:space="preserve">а) романтик; </w:t>
      </w:r>
      <w:r w:rsidR="000E2C44">
        <w:rPr>
          <w:rFonts w:ascii="Times New Roman" w:hAnsi="Times New Roman"/>
          <w:sz w:val="24"/>
          <w:szCs w:val="24"/>
        </w:rPr>
        <w:tab/>
      </w:r>
      <w:r w:rsidR="000E2C44" w:rsidRPr="00424C40">
        <w:rPr>
          <w:rFonts w:ascii="Times New Roman" w:hAnsi="Times New Roman"/>
          <w:sz w:val="24"/>
          <w:szCs w:val="24"/>
        </w:rPr>
        <w:t xml:space="preserve">б) реалист; </w:t>
      </w:r>
      <w:r w:rsidR="000E2C44">
        <w:rPr>
          <w:rFonts w:ascii="Times New Roman" w:hAnsi="Times New Roman"/>
          <w:sz w:val="24"/>
          <w:szCs w:val="24"/>
        </w:rPr>
        <w:tab/>
      </w:r>
      <w:r w:rsidR="000E2C44">
        <w:rPr>
          <w:rFonts w:ascii="Times New Roman" w:hAnsi="Times New Roman"/>
          <w:sz w:val="24"/>
          <w:szCs w:val="24"/>
        </w:rPr>
        <w:tab/>
      </w:r>
      <w:r w:rsidR="000E2C44" w:rsidRPr="00424C40">
        <w:rPr>
          <w:rFonts w:ascii="Times New Roman" w:hAnsi="Times New Roman"/>
          <w:sz w:val="24"/>
          <w:szCs w:val="24"/>
        </w:rPr>
        <w:t xml:space="preserve">в) классицист; </w:t>
      </w:r>
      <w:r w:rsidR="000E2C44">
        <w:rPr>
          <w:rFonts w:ascii="Times New Roman" w:hAnsi="Times New Roman"/>
          <w:sz w:val="24"/>
          <w:szCs w:val="24"/>
        </w:rPr>
        <w:tab/>
      </w:r>
      <w:r w:rsidR="000E2C44">
        <w:rPr>
          <w:rFonts w:ascii="Times New Roman" w:hAnsi="Times New Roman"/>
          <w:sz w:val="24"/>
          <w:szCs w:val="24"/>
        </w:rPr>
        <w:tab/>
      </w:r>
      <w:r w:rsidR="000E2C44" w:rsidRPr="00424C40">
        <w:rPr>
          <w:rFonts w:ascii="Times New Roman" w:hAnsi="Times New Roman"/>
          <w:sz w:val="24"/>
          <w:szCs w:val="24"/>
        </w:rPr>
        <w:t>г) модернист.</w:t>
      </w:r>
    </w:p>
    <w:p w:rsidR="000E2C44" w:rsidRPr="008F4CE9" w:rsidRDefault="000E2C44" w:rsidP="000E2C4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gramStart"/>
      <w:r w:rsidRPr="008F4CE9">
        <w:rPr>
          <w:rFonts w:ascii="Times New Roman" w:hAnsi="Times New Roman"/>
          <w:sz w:val="24"/>
          <w:szCs w:val="24"/>
        </w:rPr>
        <w:t>Герой</w:t>
      </w:r>
      <w:proofErr w:type="gramEnd"/>
      <w:r w:rsidRPr="008F4CE9">
        <w:rPr>
          <w:rFonts w:ascii="Times New Roman" w:hAnsi="Times New Roman"/>
          <w:sz w:val="24"/>
          <w:szCs w:val="24"/>
        </w:rPr>
        <w:t xml:space="preserve"> какой повести </w:t>
      </w:r>
      <w:proofErr w:type="spellStart"/>
      <w:r w:rsidRPr="008F4CE9">
        <w:rPr>
          <w:rFonts w:ascii="Times New Roman" w:hAnsi="Times New Roman"/>
          <w:sz w:val="24"/>
          <w:szCs w:val="24"/>
        </w:rPr>
        <w:t>Н.В.Гоголя</w:t>
      </w:r>
      <w:proofErr w:type="spellEnd"/>
      <w:r w:rsidRPr="008F4CE9">
        <w:rPr>
          <w:rFonts w:ascii="Times New Roman" w:hAnsi="Times New Roman"/>
          <w:sz w:val="24"/>
          <w:szCs w:val="24"/>
        </w:rPr>
        <w:t xml:space="preserve"> пополнил галерею «маленьких людей» в русской литературе?</w:t>
      </w:r>
    </w:p>
    <w:p w:rsidR="000E2C44" w:rsidRPr="008F4CE9" w:rsidRDefault="000E2C44" w:rsidP="000E2C44">
      <w:pPr>
        <w:pStyle w:val="a3"/>
        <w:spacing w:after="0" w:line="240" w:lineRule="auto"/>
        <w:ind w:left="927" w:right="227"/>
        <w:rPr>
          <w:rFonts w:ascii="Times New Roman" w:hAnsi="Times New Roman"/>
          <w:sz w:val="24"/>
          <w:szCs w:val="24"/>
        </w:rPr>
      </w:pPr>
      <w:r w:rsidRPr="008F4CE9">
        <w:rPr>
          <w:rFonts w:ascii="Times New Roman" w:hAnsi="Times New Roman"/>
          <w:sz w:val="24"/>
          <w:szCs w:val="24"/>
        </w:rPr>
        <w:t xml:space="preserve">1) «Шинель»;                 2) «Миргород»; </w:t>
      </w:r>
    </w:p>
    <w:p w:rsidR="000E2C44" w:rsidRPr="000E2C44" w:rsidRDefault="000E2C44" w:rsidP="000E2C44">
      <w:pPr>
        <w:pStyle w:val="a3"/>
        <w:spacing w:after="0" w:line="240" w:lineRule="auto"/>
        <w:ind w:left="927" w:right="227"/>
        <w:rPr>
          <w:rFonts w:ascii="Times New Roman" w:hAnsi="Times New Roman"/>
          <w:sz w:val="24"/>
          <w:szCs w:val="24"/>
        </w:rPr>
      </w:pPr>
      <w:r w:rsidRPr="008F4CE9">
        <w:rPr>
          <w:rFonts w:ascii="Times New Roman" w:hAnsi="Times New Roman"/>
          <w:sz w:val="24"/>
          <w:szCs w:val="24"/>
        </w:rPr>
        <w:t>3) «Тарас Бульба»;        4) «Ночь перед Рождеством»</w:t>
      </w:r>
    </w:p>
    <w:p w:rsidR="00424C40" w:rsidRPr="00424C40" w:rsidRDefault="00424C40" w:rsidP="00424C40">
      <w:pPr>
        <w:pStyle w:val="a3"/>
        <w:numPr>
          <w:ilvl w:val="0"/>
          <w:numId w:val="1"/>
        </w:numPr>
        <w:spacing w:after="0" w:line="240" w:lineRule="auto"/>
        <w:ind w:right="227"/>
        <w:rPr>
          <w:rFonts w:ascii="Times New Roman" w:hAnsi="Times New Roman"/>
          <w:sz w:val="24"/>
          <w:szCs w:val="24"/>
        </w:rPr>
      </w:pPr>
      <w:r w:rsidRPr="00424C40">
        <w:rPr>
          <w:rFonts w:ascii="Times New Roman" w:hAnsi="Times New Roman"/>
          <w:sz w:val="24"/>
          <w:szCs w:val="24"/>
        </w:rPr>
        <w:t>В каком варианте ответа указаны произведения</w:t>
      </w:r>
      <w:r w:rsidR="00F0298A">
        <w:rPr>
          <w:rFonts w:ascii="Times New Roman" w:hAnsi="Times New Roman"/>
          <w:sz w:val="24"/>
          <w:szCs w:val="24"/>
        </w:rPr>
        <w:t xml:space="preserve"> Гоголя</w:t>
      </w:r>
      <w:r w:rsidRPr="00424C40">
        <w:rPr>
          <w:rFonts w:ascii="Times New Roman" w:hAnsi="Times New Roman"/>
          <w:sz w:val="24"/>
          <w:szCs w:val="24"/>
        </w:rPr>
        <w:t>, в которых предмет художественного изображения – Петербург?</w:t>
      </w:r>
    </w:p>
    <w:p w:rsidR="00424C40" w:rsidRPr="00424C40" w:rsidRDefault="00424C40" w:rsidP="00424C40">
      <w:pPr>
        <w:pStyle w:val="a3"/>
        <w:spacing w:after="0" w:line="240" w:lineRule="auto"/>
        <w:ind w:left="927" w:right="2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424C40">
        <w:rPr>
          <w:rFonts w:ascii="Times New Roman" w:hAnsi="Times New Roman"/>
          <w:sz w:val="24"/>
          <w:szCs w:val="24"/>
        </w:rPr>
        <w:t xml:space="preserve">) «Портрет»;   </w:t>
      </w:r>
      <w:r>
        <w:rPr>
          <w:rFonts w:ascii="Times New Roman" w:hAnsi="Times New Roman"/>
          <w:sz w:val="24"/>
          <w:szCs w:val="24"/>
        </w:rPr>
        <w:tab/>
        <w:t>2</w:t>
      </w:r>
      <w:r w:rsidRPr="00424C40">
        <w:rPr>
          <w:rFonts w:ascii="Times New Roman" w:hAnsi="Times New Roman"/>
          <w:sz w:val="24"/>
          <w:szCs w:val="24"/>
        </w:rPr>
        <w:t xml:space="preserve">) «Страшная месть»; </w:t>
      </w:r>
      <w:r>
        <w:rPr>
          <w:rFonts w:ascii="Times New Roman" w:hAnsi="Times New Roman"/>
          <w:sz w:val="24"/>
          <w:szCs w:val="24"/>
        </w:rPr>
        <w:tab/>
      </w:r>
      <w:r w:rsidRPr="00424C40">
        <w:rPr>
          <w:rFonts w:ascii="Times New Roman" w:hAnsi="Times New Roman"/>
          <w:sz w:val="24"/>
          <w:szCs w:val="24"/>
        </w:rPr>
        <w:t xml:space="preserve"> </w:t>
      </w:r>
      <w:r w:rsidRPr="00424C4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) «Нос»;      </w:t>
      </w:r>
      <w:r w:rsidRPr="00424C40">
        <w:rPr>
          <w:rFonts w:ascii="Times New Roman" w:hAnsi="Times New Roman"/>
          <w:sz w:val="24"/>
          <w:szCs w:val="24"/>
        </w:rPr>
        <w:t xml:space="preserve">   </w:t>
      </w:r>
      <w:r w:rsidRPr="00424C40">
        <w:rPr>
          <w:rFonts w:ascii="Times New Roman" w:hAnsi="Times New Roman"/>
          <w:sz w:val="24"/>
          <w:szCs w:val="24"/>
        </w:rPr>
        <w:t>4</w:t>
      </w:r>
      <w:r w:rsidRPr="00424C40">
        <w:rPr>
          <w:rFonts w:ascii="Times New Roman" w:hAnsi="Times New Roman"/>
          <w:sz w:val="24"/>
          <w:szCs w:val="24"/>
        </w:rPr>
        <w:t>) «Записки сумасшедшего»</w:t>
      </w:r>
    </w:p>
    <w:p w:rsidR="00424C40" w:rsidRPr="00424C40" w:rsidRDefault="00424C40" w:rsidP="00424C40">
      <w:pPr>
        <w:pStyle w:val="a3"/>
        <w:spacing w:after="0" w:line="240" w:lineRule="auto"/>
        <w:ind w:left="927" w:right="227"/>
        <w:rPr>
          <w:rFonts w:ascii="Times New Roman" w:hAnsi="Times New Roman"/>
          <w:sz w:val="24"/>
          <w:szCs w:val="24"/>
        </w:rPr>
      </w:pPr>
      <w:r w:rsidRPr="00424C40"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z w:val="24"/>
          <w:szCs w:val="24"/>
        </w:rPr>
        <w:t>1</w:t>
      </w:r>
      <w:r w:rsidRPr="00424C4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</w:t>
      </w:r>
      <w:r w:rsidRPr="00424C4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3</w:t>
      </w:r>
      <w:r w:rsidRPr="00424C40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24C40">
        <w:rPr>
          <w:rFonts w:ascii="Times New Roman" w:hAnsi="Times New Roman"/>
          <w:sz w:val="24"/>
          <w:szCs w:val="24"/>
        </w:rPr>
        <w:t xml:space="preserve"> 2) </w:t>
      </w:r>
      <w:r>
        <w:rPr>
          <w:rFonts w:ascii="Times New Roman" w:hAnsi="Times New Roman"/>
          <w:sz w:val="24"/>
          <w:szCs w:val="24"/>
        </w:rPr>
        <w:t>1</w:t>
      </w:r>
      <w:r w:rsidRPr="00424C4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3</w:t>
      </w:r>
      <w:r w:rsidRPr="00424C4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4</w:t>
      </w:r>
      <w:r w:rsidRPr="00424C40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24C40">
        <w:rPr>
          <w:rFonts w:ascii="Times New Roman" w:hAnsi="Times New Roman"/>
          <w:sz w:val="24"/>
          <w:szCs w:val="24"/>
        </w:rPr>
        <w:t xml:space="preserve">  3) </w:t>
      </w:r>
      <w:r>
        <w:rPr>
          <w:rFonts w:ascii="Times New Roman" w:hAnsi="Times New Roman"/>
          <w:sz w:val="24"/>
          <w:szCs w:val="24"/>
        </w:rPr>
        <w:t>2</w:t>
      </w:r>
      <w:r w:rsidRPr="00424C4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3</w:t>
      </w:r>
      <w:r w:rsidRPr="00424C4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4</w:t>
      </w:r>
      <w:r w:rsidRPr="00424C4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24C40">
        <w:rPr>
          <w:rFonts w:ascii="Times New Roman" w:hAnsi="Times New Roman"/>
          <w:sz w:val="24"/>
          <w:szCs w:val="24"/>
        </w:rPr>
        <w:t xml:space="preserve">   4) </w:t>
      </w:r>
      <w:r>
        <w:rPr>
          <w:rFonts w:ascii="Times New Roman" w:hAnsi="Times New Roman"/>
          <w:sz w:val="24"/>
          <w:szCs w:val="24"/>
        </w:rPr>
        <w:t>1</w:t>
      </w:r>
      <w:r w:rsidRPr="00424C4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</w:t>
      </w:r>
      <w:r w:rsidRPr="00424C4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4.</w:t>
      </w:r>
    </w:p>
    <w:p w:rsidR="00F0298A" w:rsidRDefault="00F0298A" w:rsidP="00F0298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из персонажей пьесы Островского «Гроза» характеризуется автором как «молодой человек, порядочно образованный»?</w:t>
      </w:r>
    </w:p>
    <w:p w:rsidR="00F0298A" w:rsidRPr="00650915" w:rsidRDefault="00F0298A" w:rsidP="00F0298A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Кулигин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б) Тихон;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в) Борис;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г) Кудряш.</w:t>
      </w:r>
    </w:p>
    <w:p w:rsidR="00650915" w:rsidRPr="0077650C" w:rsidRDefault="00650915" w:rsidP="0077650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50C">
        <w:rPr>
          <w:rFonts w:ascii="Times New Roman" w:hAnsi="Times New Roman" w:cs="Times New Roman"/>
          <w:sz w:val="24"/>
          <w:szCs w:val="24"/>
        </w:rPr>
        <w:t xml:space="preserve">Какое изобретение хотел внедрить в быт своего города механик-самоучка </w:t>
      </w:r>
      <w:proofErr w:type="spellStart"/>
      <w:r w:rsidRPr="0077650C">
        <w:rPr>
          <w:rFonts w:ascii="Times New Roman" w:hAnsi="Times New Roman" w:cs="Times New Roman"/>
          <w:sz w:val="24"/>
          <w:szCs w:val="24"/>
        </w:rPr>
        <w:t>Кулигин</w:t>
      </w:r>
      <w:proofErr w:type="spellEnd"/>
      <w:r w:rsidRPr="0077650C">
        <w:rPr>
          <w:rFonts w:ascii="Times New Roman" w:hAnsi="Times New Roman" w:cs="Times New Roman"/>
          <w:sz w:val="24"/>
          <w:szCs w:val="24"/>
        </w:rPr>
        <w:t>, герой драмы Островского «Гроза»?</w:t>
      </w:r>
    </w:p>
    <w:p w:rsidR="00650915" w:rsidRPr="004E0CED" w:rsidRDefault="00650915" w:rsidP="004E0CED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телеграф;</w:t>
      </w:r>
      <w:r>
        <w:rPr>
          <w:rFonts w:ascii="Times New Roman" w:hAnsi="Times New Roman" w:cs="Times New Roman"/>
          <w:sz w:val="24"/>
          <w:szCs w:val="24"/>
        </w:rPr>
        <w:tab/>
        <w:t>б) гро</w:t>
      </w:r>
      <w:r w:rsidR="00E43B2D">
        <w:rPr>
          <w:rFonts w:ascii="Times New Roman" w:hAnsi="Times New Roman" w:cs="Times New Roman"/>
          <w:sz w:val="24"/>
          <w:szCs w:val="24"/>
        </w:rPr>
        <w:t>мо</w:t>
      </w:r>
      <w:r w:rsidR="008C044C">
        <w:rPr>
          <w:rFonts w:ascii="Times New Roman" w:hAnsi="Times New Roman" w:cs="Times New Roman"/>
          <w:sz w:val="24"/>
          <w:szCs w:val="24"/>
        </w:rPr>
        <w:t>отвод;</w:t>
      </w:r>
      <w:r w:rsidR="008C04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в) печатный станок;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0CED">
        <w:rPr>
          <w:rFonts w:ascii="Times New Roman" w:hAnsi="Times New Roman" w:cs="Times New Roman"/>
          <w:sz w:val="24"/>
          <w:szCs w:val="24"/>
        </w:rPr>
        <w:t>г</w:t>
      </w:r>
      <w:r w:rsidR="00E43B2D">
        <w:rPr>
          <w:rFonts w:ascii="Times New Roman" w:hAnsi="Times New Roman" w:cs="Times New Roman"/>
          <w:sz w:val="24"/>
          <w:szCs w:val="24"/>
        </w:rPr>
        <w:t>) микроск</w:t>
      </w:r>
      <w:r>
        <w:rPr>
          <w:rFonts w:ascii="Times New Roman" w:hAnsi="Times New Roman" w:cs="Times New Roman"/>
          <w:sz w:val="24"/>
          <w:szCs w:val="24"/>
        </w:rPr>
        <w:t>оп.</w:t>
      </w:r>
    </w:p>
    <w:p w:rsidR="00650915" w:rsidRDefault="00650915" w:rsidP="004E0CE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из героев драмы Островского «Гроза» «позавидовал»</w:t>
      </w:r>
      <w:r w:rsidR="00E43B2D">
        <w:rPr>
          <w:rFonts w:ascii="Times New Roman" w:hAnsi="Times New Roman" w:cs="Times New Roman"/>
          <w:sz w:val="24"/>
          <w:szCs w:val="24"/>
        </w:rPr>
        <w:t xml:space="preserve"> умер</w:t>
      </w:r>
      <w:r>
        <w:rPr>
          <w:rFonts w:ascii="Times New Roman" w:hAnsi="Times New Roman" w:cs="Times New Roman"/>
          <w:sz w:val="24"/>
          <w:szCs w:val="24"/>
        </w:rPr>
        <w:t>шей Катерине, считая собственную жизнь предстоящей мукой?</w:t>
      </w:r>
    </w:p>
    <w:p w:rsidR="00650915" w:rsidRDefault="00AB0529" w:rsidP="004E0CED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650915">
        <w:rPr>
          <w:rFonts w:ascii="Times New Roman" w:hAnsi="Times New Roman" w:cs="Times New Roman"/>
          <w:sz w:val="24"/>
          <w:szCs w:val="24"/>
        </w:rPr>
        <w:t xml:space="preserve">) </w:t>
      </w:r>
      <w:r w:rsidR="00EE26B3">
        <w:rPr>
          <w:rFonts w:ascii="Times New Roman" w:hAnsi="Times New Roman" w:cs="Times New Roman"/>
          <w:sz w:val="24"/>
          <w:szCs w:val="24"/>
        </w:rPr>
        <w:t>Борис</w:t>
      </w:r>
      <w:r w:rsidR="00650915">
        <w:rPr>
          <w:rFonts w:ascii="Times New Roman" w:hAnsi="Times New Roman" w:cs="Times New Roman"/>
          <w:sz w:val="24"/>
          <w:szCs w:val="24"/>
        </w:rPr>
        <w:t>;</w:t>
      </w:r>
      <w:r w:rsidR="00650915">
        <w:rPr>
          <w:rFonts w:ascii="Times New Roman" w:hAnsi="Times New Roman" w:cs="Times New Roman"/>
          <w:sz w:val="24"/>
          <w:szCs w:val="24"/>
        </w:rPr>
        <w:tab/>
      </w:r>
      <w:r w:rsidR="00EE26B3">
        <w:rPr>
          <w:rFonts w:ascii="Times New Roman" w:hAnsi="Times New Roman" w:cs="Times New Roman"/>
          <w:sz w:val="24"/>
          <w:szCs w:val="24"/>
        </w:rPr>
        <w:tab/>
      </w:r>
      <w:r w:rsidR="00650915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="00EE26B3">
        <w:rPr>
          <w:rFonts w:ascii="Times New Roman" w:hAnsi="Times New Roman" w:cs="Times New Roman"/>
          <w:sz w:val="24"/>
          <w:szCs w:val="24"/>
        </w:rPr>
        <w:t>Кулигин</w:t>
      </w:r>
      <w:proofErr w:type="spellEnd"/>
      <w:r w:rsidR="00650915">
        <w:rPr>
          <w:rFonts w:ascii="Times New Roman" w:hAnsi="Times New Roman" w:cs="Times New Roman"/>
          <w:sz w:val="24"/>
          <w:szCs w:val="24"/>
        </w:rPr>
        <w:t>;</w:t>
      </w:r>
      <w:r w:rsidR="00650915">
        <w:rPr>
          <w:rFonts w:ascii="Times New Roman" w:hAnsi="Times New Roman" w:cs="Times New Roman"/>
          <w:sz w:val="24"/>
          <w:szCs w:val="24"/>
        </w:rPr>
        <w:tab/>
      </w:r>
      <w:r w:rsidR="00650915">
        <w:rPr>
          <w:rFonts w:ascii="Times New Roman" w:hAnsi="Times New Roman" w:cs="Times New Roman"/>
          <w:sz w:val="24"/>
          <w:szCs w:val="24"/>
        </w:rPr>
        <w:tab/>
        <w:t xml:space="preserve">в) </w:t>
      </w:r>
      <w:r w:rsidR="00EE26B3">
        <w:rPr>
          <w:rFonts w:ascii="Times New Roman" w:hAnsi="Times New Roman" w:cs="Times New Roman"/>
          <w:sz w:val="24"/>
          <w:szCs w:val="24"/>
        </w:rPr>
        <w:t>Варваре</w:t>
      </w:r>
      <w:r w:rsidR="00650915">
        <w:rPr>
          <w:rFonts w:ascii="Times New Roman" w:hAnsi="Times New Roman" w:cs="Times New Roman"/>
          <w:sz w:val="24"/>
          <w:szCs w:val="24"/>
        </w:rPr>
        <w:t>;</w:t>
      </w:r>
      <w:r w:rsidR="00650915">
        <w:rPr>
          <w:rFonts w:ascii="Times New Roman" w:hAnsi="Times New Roman" w:cs="Times New Roman"/>
          <w:sz w:val="24"/>
          <w:szCs w:val="24"/>
        </w:rPr>
        <w:tab/>
      </w:r>
      <w:r w:rsidR="004E0CED">
        <w:rPr>
          <w:rFonts w:ascii="Times New Roman" w:hAnsi="Times New Roman" w:cs="Times New Roman"/>
          <w:sz w:val="24"/>
          <w:szCs w:val="24"/>
        </w:rPr>
        <w:tab/>
      </w:r>
      <w:r w:rsidR="00650915">
        <w:rPr>
          <w:rFonts w:ascii="Times New Roman" w:hAnsi="Times New Roman" w:cs="Times New Roman"/>
          <w:sz w:val="24"/>
          <w:szCs w:val="24"/>
        </w:rPr>
        <w:tab/>
      </w:r>
      <w:r w:rsidR="004E0CED">
        <w:rPr>
          <w:rFonts w:ascii="Times New Roman" w:hAnsi="Times New Roman" w:cs="Times New Roman"/>
          <w:sz w:val="24"/>
          <w:szCs w:val="24"/>
        </w:rPr>
        <w:t>г</w:t>
      </w:r>
      <w:r w:rsidR="00650915">
        <w:rPr>
          <w:rFonts w:ascii="Times New Roman" w:hAnsi="Times New Roman" w:cs="Times New Roman"/>
          <w:sz w:val="24"/>
          <w:szCs w:val="24"/>
        </w:rPr>
        <w:t xml:space="preserve">) </w:t>
      </w:r>
      <w:r w:rsidR="00EE26B3">
        <w:rPr>
          <w:rFonts w:ascii="Times New Roman" w:hAnsi="Times New Roman" w:cs="Times New Roman"/>
          <w:sz w:val="24"/>
          <w:szCs w:val="24"/>
        </w:rPr>
        <w:t>Тихон</w:t>
      </w:r>
      <w:r w:rsidR="00650915">
        <w:rPr>
          <w:rFonts w:ascii="Times New Roman" w:hAnsi="Times New Roman" w:cs="Times New Roman"/>
          <w:sz w:val="24"/>
          <w:szCs w:val="24"/>
        </w:rPr>
        <w:t>.</w:t>
      </w:r>
    </w:p>
    <w:p w:rsidR="00650915" w:rsidRDefault="00650915" w:rsidP="004E0CE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Пьесу Островского «Гроза» предваряет авторское пояснение: «Общественный сад на высоком берегу Волги; за Волгой сельский ви</w:t>
      </w:r>
      <w:r w:rsidR="008C044C">
        <w:rPr>
          <w:rFonts w:ascii="Times New Roman" w:hAnsi="Times New Roman" w:cs="Times New Roman"/>
          <w:sz w:val="24"/>
          <w:szCs w:val="24"/>
        </w:rPr>
        <w:t>д…». Как называется авторское по</w:t>
      </w:r>
      <w:r>
        <w:rPr>
          <w:rFonts w:ascii="Times New Roman" w:hAnsi="Times New Roman" w:cs="Times New Roman"/>
          <w:sz w:val="24"/>
          <w:szCs w:val="24"/>
        </w:rPr>
        <w:t>яснение, предваряющее или сопровождающее ход действия в пьесе</w:t>
      </w:r>
      <w:r w:rsidR="00EE26B3">
        <w:rPr>
          <w:rFonts w:ascii="Times New Roman" w:hAnsi="Times New Roman" w:cs="Times New Roman"/>
          <w:sz w:val="24"/>
          <w:szCs w:val="24"/>
        </w:rPr>
        <w:t>?</w:t>
      </w:r>
    </w:p>
    <w:p w:rsidR="00EE26B3" w:rsidRDefault="00AB0529" w:rsidP="004E0CED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EE26B3">
        <w:rPr>
          <w:rFonts w:ascii="Times New Roman" w:hAnsi="Times New Roman" w:cs="Times New Roman"/>
          <w:sz w:val="24"/>
          <w:szCs w:val="24"/>
        </w:rPr>
        <w:t>) диалог;</w:t>
      </w:r>
      <w:r w:rsidR="00EE26B3">
        <w:rPr>
          <w:rFonts w:ascii="Times New Roman" w:hAnsi="Times New Roman" w:cs="Times New Roman"/>
          <w:sz w:val="24"/>
          <w:szCs w:val="24"/>
        </w:rPr>
        <w:tab/>
      </w:r>
      <w:r w:rsidR="00EE26B3">
        <w:rPr>
          <w:rFonts w:ascii="Times New Roman" w:hAnsi="Times New Roman" w:cs="Times New Roman"/>
          <w:sz w:val="24"/>
          <w:szCs w:val="24"/>
        </w:rPr>
        <w:tab/>
        <w:t>б) монолог;</w:t>
      </w:r>
      <w:r w:rsidR="00EE26B3">
        <w:rPr>
          <w:rFonts w:ascii="Times New Roman" w:hAnsi="Times New Roman" w:cs="Times New Roman"/>
          <w:sz w:val="24"/>
          <w:szCs w:val="24"/>
        </w:rPr>
        <w:tab/>
      </w:r>
      <w:r w:rsidR="00EE26B3">
        <w:rPr>
          <w:rFonts w:ascii="Times New Roman" w:hAnsi="Times New Roman" w:cs="Times New Roman"/>
          <w:sz w:val="24"/>
          <w:szCs w:val="24"/>
        </w:rPr>
        <w:tab/>
        <w:t>в) ремарка;</w:t>
      </w:r>
      <w:r w:rsidR="00EE26B3">
        <w:rPr>
          <w:rFonts w:ascii="Times New Roman" w:hAnsi="Times New Roman" w:cs="Times New Roman"/>
          <w:sz w:val="24"/>
          <w:szCs w:val="24"/>
        </w:rPr>
        <w:tab/>
      </w:r>
      <w:r w:rsidR="00EE26B3">
        <w:rPr>
          <w:rFonts w:ascii="Times New Roman" w:hAnsi="Times New Roman" w:cs="Times New Roman"/>
          <w:sz w:val="24"/>
          <w:szCs w:val="24"/>
        </w:rPr>
        <w:tab/>
      </w:r>
      <w:r w:rsidR="004E0CED">
        <w:rPr>
          <w:rFonts w:ascii="Times New Roman" w:hAnsi="Times New Roman" w:cs="Times New Roman"/>
          <w:sz w:val="24"/>
          <w:szCs w:val="24"/>
        </w:rPr>
        <w:tab/>
        <w:t>г</w:t>
      </w:r>
      <w:r w:rsidR="00EE26B3">
        <w:rPr>
          <w:rFonts w:ascii="Times New Roman" w:hAnsi="Times New Roman" w:cs="Times New Roman"/>
          <w:sz w:val="24"/>
          <w:szCs w:val="24"/>
        </w:rPr>
        <w:t>) экспозиция.</w:t>
      </w:r>
    </w:p>
    <w:p w:rsidR="00F0298A" w:rsidRDefault="00F0298A" w:rsidP="00F0298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какой главе романа Гончарова «Обломов» подробно повествуется о детстве главного героя?</w:t>
      </w:r>
    </w:p>
    <w:p w:rsidR="00F0298A" w:rsidRDefault="00F0298A" w:rsidP="00F0298A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первой;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б) «Сон Обломова»;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в) второй;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г) последней.</w:t>
      </w:r>
    </w:p>
    <w:p w:rsidR="00650915" w:rsidRDefault="00EE26B3" w:rsidP="004E0CE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6B3">
        <w:rPr>
          <w:rFonts w:ascii="Times New Roman" w:hAnsi="Times New Roman" w:cs="Times New Roman"/>
          <w:sz w:val="24"/>
          <w:szCs w:val="24"/>
        </w:rPr>
        <w:t>Укажите героя романа Гончарова «Обломов»</w:t>
      </w:r>
      <w:r>
        <w:rPr>
          <w:rFonts w:ascii="Times New Roman" w:hAnsi="Times New Roman" w:cs="Times New Roman"/>
          <w:sz w:val="24"/>
          <w:szCs w:val="24"/>
        </w:rPr>
        <w:t xml:space="preserve">, которому дана авторская характеристика: «… человек ума бойкого и хитрого; никто лучше его не рассудит какого-нибудь общего житейского вопроса или юридического запутанного дела. Между тем сам как 25 лет назад </w:t>
      </w:r>
      <w:r>
        <w:rPr>
          <w:rFonts w:ascii="Times New Roman" w:hAnsi="Times New Roman" w:cs="Times New Roman"/>
          <w:sz w:val="24"/>
          <w:szCs w:val="24"/>
        </w:rPr>
        <w:lastRenderedPageBreak/>
        <w:t>определился в какую-то канцелярию писцом, так в этой должности и дожил до седых волос».</w:t>
      </w:r>
    </w:p>
    <w:p w:rsidR="00EE26B3" w:rsidRDefault="00AB0529" w:rsidP="004E0CED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EE26B3">
        <w:rPr>
          <w:rFonts w:ascii="Times New Roman" w:hAnsi="Times New Roman" w:cs="Times New Roman"/>
          <w:sz w:val="24"/>
          <w:szCs w:val="24"/>
        </w:rPr>
        <w:t>) Обломов;</w:t>
      </w:r>
      <w:r w:rsidR="00EE26B3">
        <w:rPr>
          <w:rFonts w:ascii="Times New Roman" w:hAnsi="Times New Roman" w:cs="Times New Roman"/>
          <w:sz w:val="24"/>
          <w:szCs w:val="24"/>
        </w:rPr>
        <w:tab/>
        <w:t xml:space="preserve">б) </w:t>
      </w:r>
      <w:proofErr w:type="spellStart"/>
      <w:r w:rsidR="00EE26B3">
        <w:rPr>
          <w:rFonts w:ascii="Times New Roman" w:hAnsi="Times New Roman" w:cs="Times New Roman"/>
          <w:sz w:val="24"/>
          <w:szCs w:val="24"/>
        </w:rPr>
        <w:t>Штольц</w:t>
      </w:r>
      <w:proofErr w:type="spellEnd"/>
      <w:r w:rsidR="00EE26B3">
        <w:rPr>
          <w:rFonts w:ascii="Times New Roman" w:hAnsi="Times New Roman" w:cs="Times New Roman"/>
          <w:sz w:val="24"/>
          <w:szCs w:val="24"/>
        </w:rPr>
        <w:t>;</w:t>
      </w:r>
      <w:r w:rsidR="00EE26B3">
        <w:rPr>
          <w:rFonts w:ascii="Times New Roman" w:hAnsi="Times New Roman" w:cs="Times New Roman"/>
          <w:sz w:val="24"/>
          <w:szCs w:val="24"/>
        </w:rPr>
        <w:tab/>
      </w:r>
      <w:r w:rsidR="00EE26B3">
        <w:rPr>
          <w:rFonts w:ascii="Times New Roman" w:hAnsi="Times New Roman" w:cs="Times New Roman"/>
          <w:sz w:val="24"/>
          <w:szCs w:val="24"/>
        </w:rPr>
        <w:tab/>
        <w:t xml:space="preserve">в) </w:t>
      </w:r>
      <w:proofErr w:type="spellStart"/>
      <w:r w:rsidR="00EE26B3">
        <w:rPr>
          <w:rFonts w:ascii="Times New Roman" w:hAnsi="Times New Roman" w:cs="Times New Roman"/>
          <w:sz w:val="24"/>
          <w:szCs w:val="24"/>
        </w:rPr>
        <w:t>Тарантьев</w:t>
      </w:r>
      <w:proofErr w:type="spellEnd"/>
      <w:r w:rsidR="00EE26B3">
        <w:rPr>
          <w:rFonts w:ascii="Times New Roman" w:hAnsi="Times New Roman" w:cs="Times New Roman"/>
          <w:sz w:val="24"/>
          <w:szCs w:val="24"/>
        </w:rPr>
        <w:t>;</w:t>
      </w:r>
      <w:r w:rsidR="00EE26B3">
        <w:rPr>
          <w:rFonts w:ascii="Times New Roman" w:hAnsi="Times New Roman" w:cs="Times New Roman"/>
          <w:sz w:val="24"/>
          <w:szCs w:val="24"/>
        </w:rPr>
        <w:tab/>
      </w:r>
      <w:r w:rsidR="00EE26B3">
        <w:rPr>
          <w:rFonts w:ascii="Times New Roman" w:hAnsi="Times New Roman" w:cs="Times New Roman"/>
          <w:sz w:val="24"/>
          <w:szCs w:val="24"/>
        </w:rPr>
        <w:tab/>
      </w:r>
      <w:r w:rsidR="004E0CED">
        <w:rPr>
          <w:rFonts w:ascii="Times New Roman" w:hAnsi="Times New Roman" w:cs="Times New Roman"/>
          <w:sz w:val="24"/>
          <w:szCs w:val="24"/>
        </w:rPr>
        <w:tab/>
        <w:t>г</w:t>
      </w:r>
      <w:r w:rsidR="00EE26B3">
        <w:rPr>
          <w:rFonts w:ascii="Times New Roman" w:hAnsi="Times New Roman" w:cs="Times New Roman"/>
          <w:sz w:val="24"/>
          <w:szCs w:val="24"/>
        </w:rPr>
        <w:t>) Захар.</w:t>
      </w:r>
    </w:p>
    <w:p w:rsidR="00EE26B3" w:rsidRDefault="00EE26B3" w:rsidP="004E0CE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</w:t>
      </w:r>
      <w:r w:rsidRPr="00EE26B3">
        <w:rPr>
          <w:rFonts w:ascii="Times New Roman" w:hAnsi="Times New Roman" w:cs="Times New Roman"/>
          <w:sz w:val="24"/>
          <w:szCs w:val="24"/>
        </w:rPr>
        <w:t xml:space="preserve"> </w:t>
      </w:r>
      <w:r w:rsidR="008C044C">
        <w:rPr>
          <w:rFonts w:ascii="Times New Roman" w:hAnsi="Times New Roman" w:cs="Times New Roman"/>
          <w:sz w:val="24"/>
          <w:szCs w:val="24"/>
        </w:rPr>
        <w:t>из героев романа Гон</w:t>
      </w:r>
      <w:r>
        <w:rPr>
          <w:rFonts w:ascii="Times New Roman" w:hAnsi="Times New Roman" w:cs="Times New Roman"/>
          <w:sz w:val="24"/>
          <w:szCs w:val="24"/>
        </w:rPr>
        <w:t xml:space="preserve">чарова «Обломов» в один из лучших периодов жизни выглядел так: «На лице ни сна, ни усталости, ни скуки. На нем появились даже краски, в глазах блеск, что-то вроде отваги </w:t>
      </w:r>
      <w:proofErr w:type="gramStart"/>
      <w:r>
        <w:rPr>
          <w:rFonts w:ascii="Times New Roman" w:hAnsi="Times New Roman" w:cs="Times New Roman"/>
          <w:sz w:val="24"/>
          <w:szCs w:val="24"/>
        </w:rPr>
        <w:t>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крайней мере самоуверенности»?</w:t>
      </w:r>
    </w:p>
    <w:p w:rsidR="00EE26B3" w:rsidRDefault="00AB0529" w:rsidP="004E0CED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EE26B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E26B3">
        <w:rPr>
          <w:rFonts w:ascii="Times New Roman" w:hAnsi="Times New Roman" w:cs="Times New Roman"/>
          <w:sz w:val="24"/>
          <w:szCs w:val="24"/>
        </w:rPr>
        <w:t>Штольц</w:t>
      </w:r>
      <w:proofErr w:type="spellEnd"/>
      <w:r w:rsidR="00EE26B3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 w:rsidR="00EE26B3">
        <w:rPr>
          <w:rFonts w:ascii="Times New Roman" w:hAnsi="Times New Roman" w:cs="Times New Roman"/>
          <w:sz w:val="24"/>
          <w:szCs w:val="24"/>
        </w:rPr>
        <w:tab/>
        <w:t>б) Захар;</w:t>
      </w:r>
      <w:r w:rsidR="00EE26B3">
        <w:rPr>
          <w:rFonts w:ascii="Times New Roman" w:hAnsi="Times New Roman" w:cs="Times New Roman"/>
          <w:sz w:val="24"/>
          <w:szCs w:val="24"/>
        </w:rPr>
        <w:tab/>
      </w:r>
      <w:r w:rsidR="00EE26B3">
        <w:rPr>
          <w:rFonts w:ascii="Times New Roman" w:hAnsi="Times New Roman" w:cs="Times New Roman"/>
          <w:sz w:val="24"/>
          <w:szCs w:val="24"/>
        </w:rPr>
        <w:tab/>
        <w:t xml:space="preserve">в) </w:t>
      </w:r>
      <w:proofErr w:type="spellStart"/>
      <w:r w:rsidR="00EE26B3">
        <w:rPr>
          <w:rFonts w:ascii="Times New Roman" w:hAnsi="Times New Roman" w:cs="Times New Roman"/>
          <w:sz w:val="24"/>
          <w:szCs w:val="24"/>
        </w:rPr>
        <w:t>Тарантьев</w:t>
      </w:r>
      <w:proofErr w:type="spellEnd"/>
      <w:r w:rsidR="00EE26B3">
        <w:rPr>
          <w:rFonts w:ascii="Times New Roman" w:hAnsi="Times New Roman" w:cs="Times New Roman"/>
          <w:sz w:val="24"/>
          <w:szCs w:val="24"/>
        </w:rPr>
        <w:t>;</w:t>
      </w:r>
      <w:r w:rsidR="00EE26B3">
        <w:rPr>
          <w:rFonts w:ascii="Times New Roman" w:hAnsi="Times New Roman" w:cs="Times New Roman"/>
          <w:sz w:val="24"/>
          <w:szCs w:val="24"/>
        </w:rPr>
        <w:tab/>
      </w:r>
      <w:r w:rsidR="004E0CED">
        <w:rPr>
          <w:rFonts w:ascii="Times New Roman" w:hAnsi="Times New Roman" w:cs="Times New Roman"/>
          <w:sz w:val="24"/>
          <w:szCs w:val="24"/>
        </w:rPr>
        <w:tab/>
      </w:r>
      <w:r w:rsidR="00EE26B3">
        <w:rPr>
          <w:rFonts w:ascii="Times New Roman" w:hAnsi="Times New Roman" w:cs="Times New Roman"/>
          <w:sz w:val="24"/>
          <w:szCs w:val="24"/>
        </w:rPr>
        <w:tab/>
      </w:r>
      <w:r w:rsidR="004E0CED">
        <w:rPr>
          <w:rFonts w:ascii="Times New Roman" w:hAnsi="Times New Roman" w:cs="Times New Roman"/>
          <w:sz w:val="24"/>
          <w:szCs w:val="24"/>
        </w:rPr>
        <w:t>г</w:t>
      </w:r>
      <w:r w:rsidR="00EE26B3">
        <w:rPr>
          <w:rFonts w:ascii="Times New Roman" w:hAnsi="Times New Roman" w:cs="Times New Roman"/>
          <w:sz w:val="24"/>
          <w:szCs w:val="24"/>
        </w:rPr>
        <w:t>) Обломов.</w:t>
      </w:r>
    </w:p>
    <w:p w:rsidR="00AB0529" w:rsidRDefault="00AB0529" w:rsidP="004E0CE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29">
        <w:rPr>
          <w:rFonts w:ascii="Times New Roman" w:hAnsi="Times New Roman" w:cs="Times New Roman"/>
          <w:sz w:val="24"/>
          <w:szCs w:val="24"/>
        </w:rPr>
        <w:t xml:space="preserve">Кому из героев романа Гончарова «Обломов» принадлежит рассуждение о молодом поколении: «А наша лучшая молодежь, что она делает? Разве не спит, ходя, </w:t>
      </w:r>
      <w:proofErr w:type="gramStart"/>
      <w:r w:rsidRPr="00AB0529">
        <w:rPr>
          <w:rFonts w:ascii="Times New Roman" w:hAnsi="Times New Roman" w:cs="Times New Roman"/>
          <w:sz w:val="24"/>
          <w:szCs w:val="24"/>
        </w:rPr>
        <w:t>разъезжая</w:t>
      </w:r>
      <w:proofErr w:type="gramEnd"/>
      <w:r w:rsidRPr="00AB0529">
        <w:rPr>
          <w:rFonts w:ascii="Times New Roman" w:hAnsi="Times New Roman" w:cs="Times New Roman"/>
          <w:sz w:val="24"/>
          <w:szCs w:val="24"/>
        </w:rPr>
        <w:t xml:space="preserve"> по Невскому, танцуя? Ежедневная пустая перетасовка дней!»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AB0529" w:rsidRDefault="00AB0529" w:rsidP="004E0CED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Штольцу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  <w:t>б) Обломову;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в) Ольге Ильинской;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0CED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Судьбинскому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B0529" w:rsidRDefault="00AB0529" w:rsidP="004E0CE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Укажите героя романа Гончарова «Обломов», которому дана такая авторская характеристика: «…он шел к своей цели, отважно шагая через все преграды, и разве только отказывался от задачи, когда на пути его возникала стена или отверзалась непроходимая бездна…».</w:t>
      </w:r>
    </w:p>
    <w:p w:rsidR="00AB0529" w:rsidRDefault="00AB0529" w:rsidP="004E0CED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Штольц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б) Обломов;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в)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Тарантьев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0CED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Пенкин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86803" w:rsidRDefault="00886803" w:rsidP="004E0CED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Захар;</w:t>
      </w:r>
      <w:r>
        <w:rPr>
          <w:rFonts w:ascii="Times New Roman" w:hAnsi="Times New Roman" w:cs="Times New Roman"/>
          <w:sz w:val="24"/>
          <w:szCs w:val="24"/>
        </w:rPr>
        <w:tab/>
      </w:r>
      <w:r w:rsidR="005640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б) Агафья Пшеницына</w:t>
      </w:r>
      <w:r w:rsidR="004E0CED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  <w:t xml:space="preserve">в)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Пенкин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0CED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Штольц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86803" w:rsidRDefault="00886803" w:rsidP="004E0CE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Кому из героев романа Тургенева «Отцы и дети» принадлежат слова: «Узенькое местечко, которое я занимаю, до того крохотно в сравнении с остальным пространством, где меня нет и где дела до меня нет; и часть времени, которую мне удается прожить, так ничтожна перед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вечностию</w:t>
      </w:r>
      <w:proofErr w:type="spellEnd"/>
      <w:r>
        <w:rPr>
          <w:rFonts w:ascii="Times New Roman" w:hAnsi="Times New Roman" w:cs="Times New Roman"/>
          <w:sz w:val="24"/>
          <w:szCs w:val="24"/>
        </w:rPr>
        <w:t>, где меня не было и не будет…»?</w:t>
      </w:r>
    </w:p>
    <w:p w:rsidR="00886803" w:rsidRDefault="00886803" w:rsidP="004E0CED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Павлу Кирсанову;  б) Аркадию Кирсанову;</w:t>
      </w:r>
      <w:r>
        <w:rPr>
          <w:rFonts w:ascii="Times New Roman" w:hAnsi="Times New Roman" w:cs="Times New Roman"/>
          <w:sz w:val="24"/>
          <w:szCs w:val="24"/>
        </w:rPr>
        <w:tab/>
        <w:t xml:space="preserve"> в) Николаю Кирсанову; </w:t>
      </w:r>
      <w:r w:rsidR="004E0CED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) Базарову.</w:t>
      </w:r>
    </w:p>
    <w:p w:rsidR="00886803" w:rsidRDefault="00886803" w:rsidP="004E0CE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из героев романа Тургенева</w:t>
      </w:r>
      <w:r w:rsidR="005640AA">
        <w:rPr>
          <w:rFonts w:ascii="Times New Roman" w:hAnsi="Times New Roman" w:cs="Times New Roman"/>
          <w:sz w:val="24"/>
          <w:szCs w:val="24"/>
        </w:rPr>
        <w:t xml:space="preserve"> «Отцы и дети» играет  на виолончели, читает стихи Пушкина?</w:t>
      </w:r>
    </w:p>
    <w:p w:rsidR="005640AA" w:rsidRDefault="005640AA" w:rsidP="004E0CED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Одинцова;</w:t>
      </w:r>
      <w:r>
        <w:rPr>
          <w:rFonts w:ascii="Times New Roman" w:hAnsi="Times New Roman" w:cs="Times New Roman"/>
          <w:sz w:val="24"/>
          <w:szCs w:val="24"/>
        </w:rPr>
        <w:tab/>
        <w:t>б) Павел Кирсанов</w:t>
      </w:r>
      <w:r w:rsidR="004E0CED">
        <w:rPr>
          <w:rFonts w:ascii="Times New Roman" w:hAnsi="Times New Roman" w:cs="Times New Roman"/>
          <w:sz w:val="24"/>
          <w:szCs w:val="24"/>
        </w:rPr>
        <w:t>;</w:t>
      </w:r>
      <w:r w:rsidR="004E0CED">
        <w:rPr>
          <w:rFonts w:ascii="Times New Roman" w:hAnsi="Times New Roman" w:cs="Times New Roman"/>
          <w:sz w:val="24"/>
          <w:szCs w:val="24"/>
        </w:rPr>
        <w:tab/>
      </w:r>
      <w:r w:rsidR="004E0C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в) Николай Кирсанов;</w:t>
      </w:r>
      <w:r>
        <w:rPr>
          <w:rFonts w:ascii="Times New Roman" w:hAnsi="Times New Roman" w:cs="Times New Roman"/>
          <w:sz w:val="24"/>
          <w:szCs w:val="24"/>
        </w:rPr>
        <w:tab/>
      </w:r>
      <w:r w:rsidR="004E0CED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) Базаров.</w:t>
      </w:r>
    </w:p>
    <w:p w:rsidR="005640AA" w:rsidRDefault="005640AA" w:rsidP="004E0CE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Укажите героиню романа Тургенева «Отцы и дети», встреча с которой стала причиной перемен в Базарове: </w:t>
      </w:r>
      <w:proofErr w:type="gramStart"/>
      <w:r>
        <w:rPr>
          <w:rFonts w:ascii="Times New Roman" w:hAnsi="Times New Roman" w:cs="Times New Roman"/>
          <w:sz w:val="24"/>
          <w:szCs w:val="24"/>
        </w:rPr>
        <w:t>«Кровь его загоралась, как только он вспоминал о ней, он легко сладил бы со своей кровью, но что-то другое в него вселилось, чего он никак не допускал, над чем всегда трунил, что возмущало всю его гордость…».</w:t>
      </w:r>
      <w:proofErr w:type="gramEnd"/>
    </w:p>
    <w:p w:rsidR="005640AA" w:rsidRDefault="005640AA" w:rsidP="004E0CED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Фенечка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б) Одинцова;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в) Катя;</w:t>
      </w:r>
      <w:r>
        <w:rPr>
          <w:rFonts w:ascii="Times New Roman" w:hAnsi="Times New Roman" w:cs="Times New Roman"/>
          <w:sz w:val="24"/>
          <w:szCs w:val="24"/>
        </w:rPr>
        <w:tab/>
      </w:r>
      <w:r w:rsidR="004E0C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0CED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Кукшина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640AA" w:rsidRDefault="005640AA" w:rsidP="004E0CE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Кто из героев романа Тургенева «Отцы и дети» советует Аркадию «поскорее жениться», «обзавестись своим гнездом» и «наделать детей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>
        <w:rPr>
          <w:rFonts w:ascii="Times New Roman" w:hAnsi="Times New Roman" w:cs="Times New Roman"/>
          <w:sz w:val="24"/>
          <w:szCs w:val="24"/>
        </w:rPr>
        <w:t>», которые будут «умницы уже потому, что вовремя они родятся, не то, что мы с тобой»?</w:t>
      </w:r>
    </w:p>
    <w:p w:rsidR="005640AA" w:rsidRDefault="004E0CED" w:rsidP="004E0CED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5640A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Базаров</w:t>
      </w:r>
      <w:r w:rsidR="005640AA">
        <w:rPr>
          <w:rFonts w:ascii="Times New Roman" w:hAnsi="Times New Roman" w:cs="Times New Roman"/>
          <w:sz w:val="24"/>
          <w:szCs w:val="24"/>
        </w:rPr>
        <w:t>;</w:t>
      </w:r>
      <w:r w:rsidR="005640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640AA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Николай Кирсанов;</w:t>
      </w:r>
      <w:r w:rsidR="005640AA">
        <w:rPr>
          <w:rFonts w:ascii="Times New Roman" w:hAnsi="Times New Roman" w:cs="Times New Roman"/>
          <w:sz w:val="24"/>
          <w:szCs w:val="24"/>
        </w:rPr>
        <w:tab/>
        <w:t xml:space="preserve">в) </w:t>
      </w:r>
      <w:r>
        <w:rPr>
          <w:rFonts w:ascii="Times New Roman" w:hAnsi="Times New Roman" w:cs="Times New Roman"/>
          <w:sz w:val="24"/>
          <w:szCs w:val="24"/>
        </w:rPr>
        <w:t>Павел Кирсанов;</w:t>
      </w:r>
      <w:r>
        <w:rPr>
          <w:rFonts w:ascii="Times New Roman" w:hAnsi="Times New Roman" w:cs="Times New Roman"/>
          <w:sz w:val="24"/>
          <w:szCs w:val="24"/>
        </w:rPr>
        <w:tab/>
      </w:r>
      <w:r w:rsidR="005640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г</w:t>
      </w:r>
      <w:r w:rsidR="005640A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Ситников.</w:t>
      </w:r>
    </w:p>
    <w:p w:rsidR="00F0298A" w:rsidRDefault="00F0298A" w:rsidP="004E0CED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424C40" w:rsidRDefault="00424C40" w:rsidP="00424C40">
      <w:pPr>
        <w:pStyle w:val="a3"/>
        <w:spacing w:after="0" w:line="240" w:lineRule="auto"/>
        <w:ind w:left="927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с развернутым ответом:</w:t>
      </w:r>
    </w:p>
    <w:p w:rsidR="00424C40" w:rsidRPr="00A54B8E" w:rsidRDefault="00424C40" w:rsidP="00424C40">
      <w:pPr>
        <w:pStyle w:val="a3"/>
        <w:numPr>
          <w:ilvl w:val="0"/>
          <w:numId w:val="2"/>
        </w:numPr>
        <w:spacing w:after="0" w:line="240" w:lineRule="auto"/>
        <w:ind w:left="851" w:hanging="284"/>
        <w:rPr>
          <w:rFonts w:ascii="Times New Roman" w:hAnsi="Times New Roman" w:cs="Times New Roman"/>
          <w:i/>
          <w:sz w:val="24"/>
          <w:szCs w:val="24"/>
        </w:rPr>
      </w:pPr>
      <w:r w:rsidRPr="00A54B8E">
        <w:rPr>
          <w:rFonts w:ascii="Times New Roman" w:hAnsi="Times New Roman" w:cs="Times New Roman"/>
          <w:i/>
          <w:sz w:val="24"/>
          <w:szCs w:val="24"/>
        </w:rPr>
        <w:t xml:space="preserve">Какой художественный образ ярче воплощает «жестокость нравов» города Калинова: </w:t>
      </w:r>
      <w:proofErr w:type="gramStart"/>
      <w:r w:rsidRPr="00A54B8E">
        <w:rPr>
          <w:rFonts w:ascii="Times New Roman" w:hAnsi="Times New Roman" w:cs="Times New Roman"/>
          <w:i/>
          <w:sz w:val="24"/>
          <w:szCs w:val="24"/>
        </w:rPr>
        <w:t>Дикой</w:t>
      </w:r>
      <w:proofErr w:type="gramEnd"/>
      <w:r w:rsidRPr="00A54B8E">
        <w:rPr>
          <w:rFonts w:ascii="Times New Roman" w:hAnsi="Times New Roman" w:cs="Times New Roman"/>
          <w:i/>
          <w:sz w:val="24"/>
          <w:szCs w:val="24"/>
        </w:rPr>
        <w:t xml:space="preserve"> или Кабаниха? (По драме Островского «Гроза».)</w:t>
      </w:r>
    </w:p>
    <w:p w:rsidR="00424C40" w:rsidRPr="00A54B8E" w:rsidRDefault="00424C40" w:rsidP="00424C40">
      <w:pPr>
        <w:pStyle w:val="a3"/>
        <w:numPr>
          <w:ilvl w:val="0"/>
          <w:numId w:val="2"/>
        </w:numPr>
        <w:spacing w:after="0" w:line="240" w:lineRule="auto"/>
        <w:ind w:left="851" w:hanging="284"/>
        <w:rPr>
          <w:rFonts w:ascii="Times New Roman" w:hAnsi="Times New Roman" w:cs="Times New Roman"/>
          <w:i/>
          <w:sz w:val="24"/>
          <w:szCs w:val="24"/>
        </w:rPr>
      </w:pPr>
      <w:r w:rsidRPr="00A54B8E">
        <w:rPr>
          <w:rFonts w:ascii="Times New Roman" w:hAnsi="Times New Roman" w:cs="Times New Roman"/>
          <w:i/>
          <w:sz w:val="24"/>
          <w:szCs w:val="24"/>
        </w:rPr>
        <w:t>Почему Ольге Ильинской не удалось «воскресить» Обломова? (По роману Гончарова «Обломов».)</w:t>
      </w:r>
    </w:p>
    <w:p w:rsidR="00424C40" w:rsidRPr="00A54B8E" w:rsidRDefault="00424C40" w:rsidP="00424C40">
      <w:pPr>
        <w:pStyle w:val="a3"/>
        <w:numPr>
          <w:ilvl w:val="0"/>
          <w:numId w:val="2"/>
        </w:numPr>
        <w:spacing w:after="0" w:line="240" w:lineRule="auto"/>
        <w:ind w:left="851" w:hanging="284"/>
        <w:rPr>
          <w:rFonts w:ascii="Times New Roman" w:hAnsi="Times New Roman" w:cs="Times New Roman"/>
          <w:i/>
          <w:sz w:val="24"/>
          <w:szCs w:val="24"/>
        </w:rPr>
      </w:pPr>
      <w:r w:rsidRPr="00A54B8E">
        <w:rPr>
          <w:rFonts w:ascii="Times New Roman" w:hAnsi="Times New Roman" w:cs="Times New Roman"/>
          <w:i/>
          <w:sz w:val="24"/>
          <w:szCs w:val="24"/>
        </w:rPr>
        <w:t>Есть ли, по мнению автора, в нигилизме Базарова положительные черты? (По роману Тургенева «Отцы и дети».)</w:t>
      </w:r>
    </w:p>
    <w:p w:rsidR="00424C40" w:rsidRPr="004E0CED" w:rsidRDefault="00424C40" w:rsidP="004E0CED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4E0CED" w:rsidRPr="00EE26B3" w:rsidRDefault="004E0CED" w:rsidP="0077650C">
      <w:pPr>
        <w:pStyle w:val="a3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sectPr w:rsidR="004E0CED" w:rsidRPr="00EE26B3" w:rsidSect="004E0CED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8343D"/>
    <w:multiLevelType w:val="hybridMultilevel"/>
    <w:tmpl w:val="96DACD2C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0BBC6264"/>
    <w:multiLevelType w:val="hybridMultilevel"/>
    <w:tmpl w:val="9FB2ED4A"/>
    <w:lvl w:ilvl="0" w:tplc="43B628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FC6267F"/>
    <w:multiLevelType w:val="hybridMultilevel"/>
    <w:tmpl w:val="810E5AF8"/>
    <w:lvl w:ilvl="0" w:tplc="2186855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0915"/>
    <w:rsid w:val="000E2C44"/>
    <w:rsid w:val="002314B6"/>
    <w:rsid w:val="00424C40"/>
    <w:rsid w:val="00437820"/>
    <w:rsid w:val="004E0CED"/>
    <w:rsid w:val="005640AA"/>
    <w:rsid w:val="00650915"/>
    <w:rsid w:val="0077650C"/>
    <w:rsid w:val="00886803"/>
    <w:rsid w:val="008C044C"/>
    <w:rsid w:val="008C38EB"/>
    <w:rsid w:val="00AB0529"/>
    <w:rsid w:val="00C00ABB"/>
    <w:rsid w:val="00E43B2D"/>
    <w:rsid w:val="00EE26B3"/>
    <w:rsid w:val="00F0298A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9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i</cp:lastModifiedBy>
  <cp:revision>4</cp:revision>
  <dcterms:created xsi:type="dcterms:W3CDTF">2013-11-16T08:45:00Z</dcterms:created>
  <dcterms:modified xsi:type="dcterms:W3CDTF">2013-11-17T16:05:00Z</dcterms:modified>
</cp:coreProperties>
</file>