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CE9" w:rsidRDefault="00FC2A4C" w:rsidP="008F4CE9">
      <w:pPr>
        <w:spacing w:after="0"/>
        <w:ind w:firstLine="567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8F4CE9" w:rsidRPr="004E0CED">
        <w:rPr>
          <w:rFonts w:ascii="Times New Roman" w:hAnsi="Times New Roman"/>
          <w:b/>
          <w:sz w:val="28"/>
          <w:szCs w:val="24"/>
        </w:rPr>
        <w:t xml:space="preserve">Тесты для проверки знаний по дисциплине «Литература» </w:t>
      </w:r>
    </w:p>
    <w:p w:rsidR="008F4CE9" w:rsidRDefault="008F4CE9" w:rsidP="008F4CE9">
      <w:pPr>
        <w:spacing w:after="0"/>
        <w:ind w:firstLine="567"/>
        <w:jc w:val="center"/>
        <w:rPr>
          <w:rFonts w:ascii="Times New Roman" w:hAnsi="Times New Roman"/>
          <w:b/>
          <w:sz w:val="28"/>
          <w:szCs w:val="24"/>
        </w:rPr>
      </w:pPr>
      <w:r w:rsidRPr="004E0CED">
        <w:rPr>
          <w:rFonts w:ascii="Times New Roman" w:hAnsi="Times New Roman"/>
          <w:b/>
          <w:sz w:val="28"/>
          <w:szCs w:val="24"/>
        </w:rPr>
        <w:t>в ходе рубежной аттестации</w:t>
      </w:r>
    </w:p>
    <w:p w:rsidR="008F4CE9" w:rsidRPr="008F4CE9" w:rsidRDefault="008F4CE9" w:rsidP="008F4CE9">
      <w:pPr>
        <w:spacing w:after="0"/>
        <w:ind w:firstLine="567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вариант </w:t>
      </w:r>
      <w:r>
        <w:rPr>
          <w:rFonts w:ascii="Times New Roman" w:hAnsi="Times New Roman"/>
          <w:b/>
          <w:sz w:val="28"/>
          <w:szCs w:val="24"/>
          <w:lang w:val="en-US"/>
        </w:rPr>
        <w:t>I</w:t>
      </w:r>
    </w:p>
    <w:p w:rsidR="000E1AC4" w:rsidRPr="00D25649" w:rsidRDefault="000E1AC4" w:rsidP="000E1AC4"/>
    <w:p w:rsidR="00CC759D" w:rsidRPr="008F4CE9" w:rsidRDefault="00CC759D" w:rsidP="00CC759D">
      <w:pPr>
        <w:pStyle w:val="a3"/>
        <w:numPr>
          <w:ilvl w:val="0"/>
          <w:numId w:val="2"/>
        </w:numPr>
        <w:spacing w:after="0" w:line="240" w:lineRule="auto"/>
        <w:ind w:right="227"/>
        <w:rPr>
          <w:rFonts w:ascii="Times New Roman" w:hAnsi="Times New Roman"/>
          <w:sz w:val="24"/>
          <w:szCs w:val="24"/>
        </w:rPr>
      </w:pPr>
      <w:r w:rsidRPr="008F4CE9">
        <w:rPr>
          <w:rFonts w:ascii="Times New Roman" w:hAnsi="Times New Roman"/>
          <w:sz w:val="24"/>
          <w:szCs w:val="24"/>
        </w:rPr>
        <w:t xml:space="preserve">Укажите, эпоху, к которой принадлежит творчество </w:t>
      </w:r>
      <w:proofErr w:type="spellStart"/>
      <w:r w:rsidRPr="008F4CE9">
        <w:rPr>
          <w:rFonts w:ascii="Times New Roman" w:hAnsi="Times New Roman"/>
          <w:sz w:val="24"/>
          <w:szCs w:val="24"/>
        </w:rPr>
        <w:t>А.С.Пушкина</w:t>
      </w:r>
      <w:proofErr w:type="spellEnd"/>
      <w:r w:rsidRPr="008F4CE9">
        <w:rPr>
          <w:rFonts w:ascii="Times New Roman" w:hAnsi="Times New Roman"/>
          <w:sz w:val="24"/>
          <w:szCs w:val="24"/>
        </w:rPr>
        <w:t xml:space="preserve">.  </w:t>
      </w:r>
    </w:p>
    <w:p w:rsidR="00CC759D" w:rsidRPr="008F4CE9" w:rsidRDefault="008F4CE9" w:rsidP="008F4CE9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CC759D" w:rsidRPr="008F4CE9">
        <w:rPr>
          <w:rFonts w:ascii="Times New Roman" w:hAnsi="Times New Roman"/>
          <w:sz w:val="24"/>
          <w:szCs w:val="24"/>
        </w:rPr>
        <w:t xml:space="preserve">) вторая половина </w:t>
      </w:r>
      <w:proofErr w:type="gramStart"/>
      <w:r w:rsidR="00CC759D" w:rsidRPr="008F4CE9">
        <w:rPr>
          <w:rFonts w:ascii="Times New Roman" w:hAnsi="Times New Roman"/>
          <w:sz w:val="24"/>
          <w:szCs w:val="24"/>
        </w:rPr>
        <w:t>Х</w:t>
      </w:r>
      <w:proofErr w:type="gramEnd"/>
      <w:r w:rsidR="00CC759D" w:rsidRPr="008F4CE9">
        <w:rPr>
          <w:rFonts w:ascii="Times New Roman" w:hAnsi="Times New Roman"/>
          <w:sz w:val="24"/>
          <w:szCs w:val="24"/>
        </w:rPr>
        <w:t xml:space="preserve">VIII  век; </w:t>
      </w:r>
      <w:r w:rsidRPr="008F4CE9">
        <w:rPr>
          <w:rFonts w:ascii="Times New Roman" w:hAnsi="Times New Roman"/>
          <w:sz w:val="24"/>
          <w:szCs w:val="24"/>
        </w:rPr>
        <w:tab/>
      </w:r>
      <w:r w:rsidRPr="008F4C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</w:t>
      </w:r>
      <w:r w:rsidR="00CC759D" w:rsidRPr="008F4CE9">
        <w:rPr>
          <w:rFonts w:ascii="Times New Roman" w:hAnsi="Times New Roman"/>
          <w:sz w:val="24"/>
          <w:szCs w:val="24"/>
        </w:rPr>
        <w:t>) первая половина ХIХ века;</w:t>
      </w:r>
    </w:p>
    <w:p w:rsidR="00CC759D" w:rsidRPr="008F4CE9" w:rsidRDefault="008F4CE9" w:rsidP="008F4CE9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CC759D" w:rsidRPr="008F4CE9">
        <w:rPr>
          <w:rFonts w:ascii="Times New Roman" w:hAnsi="Times New Roman"/>
          <w:sz w:val="24"/>
          <w:szCs w:val="24"/>
        </w:rPr>
        <w:t>) вторая половина Х</w:t>
      </w:r>
      <w:proofErr w:type="gramStart"/>
      <w:r w:rsidR="00CC759D" w:rsidRPr="008F4CE9">
        <w:rPr>
          <w:rFonts w:ascii="Times New Roman" w:hAnsi="Times New Roman"/>
          <w:sz w:val="24"/>
          <w:szCs w:val="24"/>
        </w:rPr>
        <w:t>I</w:t>
      </w:r>
      <w:proofErr w:type="gramEnd"/>
      <w:r w:rsidR="00CC759D" w:rsidRPr="008F4CE9">
        <w:rPr>
          <w:rFonts w:ascii="Times New Roman" w:hAnsi="Times New Roman"/>
          <w:sz w:val="24"/>
          <w:szCs w:val="24"/>
        </w:rPr>
        <w:t xml:space="preserve">Х века;  </w:t>
      </w:r>
      <w:r w:rsidRPr="008F4CE9">
        <w:rPr>
          <w:rFonts w:ascii="Times New Roman" w:hAnsi="Times New Roman"/>
          <w:sz w:val="24"/>
          <w:szCs w:val="24"/>
        </w:rPr>
        <w:tab/>
      </w:r>
      <w:r w:rsidRPr="008F4CE9">
        <w:rPr>
          <w:rFonts w:ascii="Times New Roman" w:hAnsi="Times New Roman"/>
          <w:sz w:val="24"/>
          <w:szCs w:val="24"/>
        </w:rPr>
        <w:tab/>
      </w:r>
      <w:r w:rsidR="00CC759D" w:rsidRPr="008F4C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="00CC759D" w:rsidRPr="008F4CE9">
        <w:rPr>
          <w:rFonts w:ascii="Times New Roman" w:hAnsi="Times New Roman"/>
          <w:sz w:val="24"/>
          <w:szCs w:val="24"/>
        </w:rPr>
        <w:t>) конец ХIХ – начало ХХ века</w:t>
      </w:r>
    </w:p>
    <w:p w:rsidR="00CC759D" w:rsidRPr="008F4CE9" w:rsidRDefault="00CC759D" w:rsidP="00CC759D">
      <w:pPr>
        <w:pStyle w:val="a3"/>
        <w:numPr>
          <w:ilvl w:val="0"/>
          <w:numId w:val="2"/>
        </w:numPr>
        <w:spacing w:after="0" w:line="240" w:lineRule="auto"/>
        <w:ind w:right="227"/>
        <w:rPr>
          <w:rFonts w:ascii="Times New Roman" w:hAnsi="Times New Roman"/>
          <w:sz w:val="24"/>
          <w:szCs w:val="24"/>
        </w:rPr>
      </w:pPr>
      <w:r w:rsidRPr="008F4CE9">
        <w:rPr>
          <w:rFonts w:ascii="Times New Roman" w:hAnsi="Times New Roman"/>
          <w:sz w:val="24"/>
          <w:szCs w:val="24"/>
        </w:rPr>
        <w:t xml:space="preserve">Определите жанр поэмы «Медный всадник»» </w:t>
      </w:r>
      <w:proofErr w:type="spellStart"/>
      <w:r w:rsidRPr="008F4CE9">
        <w:rPr>
          <w:rFonts w:ascii="Times New Roman" w:hAnsi="Times New Roman"/>
          <w:sz w:val="24"/>
          <w:szCs w:val="24"/>
        </w:rPr>
        <w:t>А.С.Пушкина</w:t>
      </w:r>
      <w:proofErr w:type="spellEnd"/>
      <w:r w:rsidRPr="008F4CE9">
        <w:rPr>
          <w:rFonts w:ascii="Times New Roman" w:hAnsi="Times New Roman"/>
          <w:sz w:val="24"/>
          <w:szCs w:val="24"/>
        </w:rPr>
        <w:t>.</w:t>
      </w:r>
    </w:p>
    <w:p w:rsidR="008F4CE9" w:rsidRPr="008F4CE9" w:rsidRDefault="008F4CE9" w:rsidP="008F4CE9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CC759D" w:rsidRPr="008F4CE9">
        <w:rPr>
          <w:rFonts w:ascii="Times New Roman" w:hAnsi="Times New Roman"/>
          <w:sz w:val="24"/>
          <w:szCs w:val="24"/>
        </w:rPr>
        <w:t xml:space="preserve">) романтическая поэма;  </w:t>
      </w:r>
      <w:r w:rsidRPr="008F4CE9">
        <w:rPr>
          <w:rFonts w:ascii="Times New Roman" w:hAnsi="Times New Roman"/>
          <w:sz w:val="24"/>
          <w:szCs w:val="24"/>
        </w:rPr>
        <w:tab/>
      </w:r>
      <w:r w:rsidRPr="008F4C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</w:t>
      </w:r>
      <w:r w:rsidR="00CC759D" w:rsidRPr="008F4CE9">
        <w:rPr>
          <w:rFonts w:ascii="Times New Roman" w:hAnsi="Times New Roman"/>
          <w:sz w:val="24"/>
          <w:szCs w:val="24"/>
        </w:rPr>
        <w:t xml:space="preserve">) философская поэма;                                  </w:t>
      </w:r>
    </w:p>
    <w:p w:rsidR="00CC759D" w:rsidRPr="008F4CE9" w:rsidRDefault="008F4CE9" w:rsidP="008F4CE9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CC759D" w:rsidRPr="008F4CE9">
        <w:rPr>
          <w:rFonts w:ascii="Times New Roman" w:hAnsi="Times New Roman"/>
          <w:sz w:val="24"/>
          <w:szCs w:val="24"/>
        </w:rPr>
        <w:t xml:space="preserve">) социально-бытовая поэма;  </w:t>
      </w:r>
      <w:r w:rsidRPr="008F4CE9">
        <w:rPr>
          <w:rFonts w:ascii="Times New Roman" w:hAnsi="Times New Roman"/>
          <w:sz w:val="24"/>
          <w:szCs w:val="24"/>
        </w:rPr>
        <w:tab/>
      </w:r>
      <w:r w:rsidRPr="008F4C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г</w:t>
      </w:r>
      <w:r w:rsidR="00CC759D" w:rsidRPr="008F4CE9">
        <w:rPr>
          <w:rFonts w:ascii="Times New Roman" w:hAnsi="Times New Roman"/>
          <w:sz w:val="24"/>
          <w:szCs w:val="24"/>
        </w:rPr>
        <w:t>) историческая повесть  в стихах</w:t>
      </w:r>
    </w:p>
    <w:p w:rsidR="00F215D6" w:rsidRDefault="00CC759D" w:rsidP="00F215D6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 w:rsidRPr="008F4CE9">
        <w:rPr>
          <w:rFonts w:ascii="Times New Roman" w:hAnsi="Times New Roman"/>
          <w:sz w:val="24"/>
          <w:szCs w:val="24"/>
        </w:rPr>
        <w:t>Каким изображается Петербург в «Медном всаднике»?</w:t>
      </w:r>
      <w:r w:rsidR="00F215D6" w:rsidRPr="00F215D6">
        <w:rPr>
          <w:rFonts w:ascii="Times New Roman" w:hAnsi="Times New Roman"/>
          <w:sz w:val="24"/>
          <w:szCs w:val="24"/>
        </w:rPr>
        <w:t xml:space="preserve"> </w:t>
      </w:r>
    </w:p>
    <w:p w:rsidR="00F215D6" w:rsidRPr="008F4CE9" w:rsidRDefault="00F215D6" w:rsidP="00F215D6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8F4CE9">
        <w:rPr>
          <w:rFonts w:ascii="Times New Roman" w:hAnsi="Times New Roman"/>
          <w:sz w:val="24"/>
          <w:szCs w:val="24"/>
        </w:rPr>
        <w:t xml:space="preserve">) Петербург – парадный город; </w:t>
      </w:r>
      <w:r w:rsidRPr="008F4C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</w:t>
      </w:r>
      <w:r w:rsidRPr="008F4CE9">
        <w:rPr>
          <w:rFonts w:ascii="Times New Roman" w:hAnsi="Times New Roman"/>
          <w:sz w:val="24"/>
          <w:szCs w:val="24"/>
        </w:rPr>
        <w:t xml:space="preserve">) Петербург –  центр науки и культуры;     </w:t>
      </w:r>
    </w:p>
    <w:p w:rsidR="00CC759D" w:rsidRPr="00F215D6" w:rsidRDefault="00F215D6" w:rsidP="00F215D6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8F4CE9">
        <w:rPr>
          <w:rFonts w:ascii="Times New Roman" w:hAnsi="Times New Roman"/>
          <w:sz w:val="24"/>
          <w:szCs w:val="24"/>
        </w:rPr>
        <w:t xml:space="preserve">) город «униженных и оскорблённых»; </w:t>
      </w:r>
      <w:r w:rsidRPr="008F4C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г</w:t>
      </w:r>
      <w:r w:rsidRPr="008F4CE9">
        <w:rPr>
          <w:rFonts w:ascii="Times New Roman" w:hAnsi="Times New Roman"/>
          <w:sz w:val="24"/>
          <w:szCs w:val="24"/>
        </w:rPr>
        <w:t>) фон разворачивающихся событий</w:t>
      </w:r>
    </w:p>
    <w:p w:rsidR="00F215D6" w:rsidRPr="00F215D6" w:rsidRDefault="00F215D6" w:rsidP="00F215D6">
      <w:pPr>
        <w:pStyle w:val="a3"/>
        <w:numPr>
          <w:ilvl w:val="0"/>
          <w:numId w:val="2"/>
        </w:numPr>
        <w:spacing w:after="0" w:line="240" w:lineRule="auto"/>
        <w:ind w:right="227"/>
        <w:rPr>
          <w:rFonts w:ascii="Times New Roman" w:hAnsi="Times New Roman"/>
          <w:sz w:val="24"/>
          <w:szCs w:val="24"/>
        </w:rPr>
      </w:pPr>
      <w:r w:rsidRPr="00F215D6">
        <w:rPr>
          <w:rFonts w:ascii="Times New Roman" w:hAnsi="Times New Roman"/>
          <w:sz w:val="24"/>
          <w:szCs w:val="24"/>
        </w:rPr>
        <w:t>Какую оценку даёт автор Петру в поэме «Медный всадник»?</w:t>
      </w:r>
    </w:p>
    <w:p w:rsidR="00F215D6" w:rsidRPr="00F215D6" w:rsidRDefault="00F215D6" w:rsidP="00F215D6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 w:rsidRPr="00F215D6">
        <w:rPr>
          <w:rFonts w:ascii="Times New Roman" w:hAnsi="Times New Roman"/>
          <w:sz w:val="24"/>
          <w:szCs w:val="24"/>
        </w:rPr>
        <w:t xml:space="preserve">1) великая личность;   </w:t>
      </w:r>
      <w:r>
        <w:rPr>
          <w:rFonts w:ascii="Times New Roman" w:hAnsi="Times New Roman"/>
          <w:sz w:val="24"/>
          <w:szCs w:val="24"/>
        </w:rPr>
        <w:tab/>
      </w:r>
      <w:r w:rsidRPr="00F215D6">
        <w:rPr>
          <w:rFonts w:ascii="Times New Roman" w:hAnsi="Times New Roman"/>
          <w:sz w:val="24"/>
          <w:szCs w:val="24"/>
        </w:rPr>
        <w:t xml:space="preserve">2) деспот, тиран; </w:t>
      </w:r>
      <w:r>
        <w:rPr>
          <w:rFonts w:ascii="Times New Roman" w:hAnsi="Times New Roman"/>
          <w:sz w:val="24"/>
          <w:szCs w:val="24"/>
        </w:rPr>
        <w:tab/>
      </w:r>
      <w:r w:rsidRPr="00F215D6">
        <w:rPr>
          <w:rFonts w:ascii="Times New Roman" w:hAnsi="Times New Roman"/>
          <w:sz w:val="24"/>
          <w:szCs w:val="24"/>
        </w:rPr>
        <w:t xml:space="preserve">3) любимец простого народа;             </w:t>
      </w:r>
      <w:r>
        <w:rPr>
          <w:rFonts w:ascii="Times New Roman" w:hAnsi="Times New Roman"/>
          <w:sz w:val="24"/>
          <w:szCs w:val="24"/>
        </w:rPr>
        <w:tab/>
      </w:r>
      <w:r w:rsidRPr="00F215D6">
        <w:rPr>
          <w:rFonts w:ascii="Times New Roman" w:hAnsi="Times New Roman"/>
          <w:sz w:val="24"/>
          <w:szCs w:val="24"/>
        </w:rPr>
        <w:t xml:space="preserve"> 4) двойственная оценка: Пётр – Наполеон и Робеспьер одновременно</w:t>
      </w:r>
      <w:r>
        <w:rPr>
          <w:rFonts w:ascii="Times New Roman" w:hAnsi="Times New Roman"/>
          <w:sz w:val="24"/>
          <w:szCs w:val="24"/>
        </w:rPr>
        <w:t>.</w:t>
      </w:r>
    </w:p>
    <w:p w:rsidR="008F4CE9" w:rsidRPr="008F4CE9" w:rsidRDefault="008F4CE9" w:rsidP="008F4CE9">
      <w:pPr>
        <w:pStyle w:val="a3"/>
        <w:numPr>
          <w:ilvl w:val="0"/>
          <w:numId w:val="2"/>
        </w:numPr>
        <w:spacing w:after="0" w:line="240" w:lineRule="auto"/>
        <w:ind w:right="227"/>
        <w:rPr>
          <w:rFonts w:ascii="Times New Roman" w:hAnsi="Times New Roman"/>
          <w:sz w:val="24"/>
          <w:szCs w:val="24"/>
        </w:rPr>
      </w:pPr>
      <w:r w:rsidRPr="008F4CE9">
        <w:rPr>
          <w:rFonts w:ascii="Times New Roman" w:hAnsi="Times New Roman"/>
          <w:sz w:val="24"/>
          <w:szCs w:val="24"/>
        </w:rPr>
        <w:t>Какое литературное направление оказало влияние на поэтическое творчество М.Ю. Лермонтова?</w:t>
      </w:r>
    </w:p>
    <w:p w:rsidR="008F4CE9" w:rsidRPr="008F4CE9" w:rsidRDefault="008F4CE9" w:rsidP="008F4CE9">
      <w:pPr>
        <w:pStyle w:val="a3"/>
        <w:ind w:left="9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8F4CE9">
        <w:rPr>
          <w:rFonts w:ascii="Times New Roman" w:hAnsi="Times New Roman"/>
          <w:sz w:val="24"/>
          <w:szCs w:val="24"/>
        </w:rPr>
        <w:t>) романтизм;</w:t>
      </w:r>
      <w:r w:rsidRPr="008F4CE9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 w:rsidRPr="008F4CE9">
        <w:rPr>
          <w:rFonts w:ascii="Times New Roman" w:hAnsi="Times New Roman"/>
          <w:sz w:val="24"/>
          <w:szCs w:val="24"/>
        </w:rPr>
        <w:t>) реализм;</w:t>
      </w:r>
      <w:r w:rsidRPr="008F4CE9">
        <w:rPr>
          <w:rFonts w:ascii="Times New Roman" w:hAnsi="Times New Roman"/>
          <w:sz w:val="24"/>
          <w:szCs w:val="24"/>
        </w:rPr>
        <w:tab/>
      </w:r>
      <w:r w:rsidRPr="008F4CE9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8F4CE9">
        <w:rPr>
          <w:rFonts w:ascii="Times New Roman" w:hAnsi="Times New Roman"/>
          <w:sz w:val="24"/>
          <w:szCs w:val="24"/>
        </w:rPr>
        <w:t xml:space="preserve">) сентиментализм; </w:t>
      </w:r>
      <w:r w:rsidRPr="008F4CE9">
        <w:rPr>
          <w:rFonts w:ascii="Times New Roman" w:hAnsi="Times New Roman"/>
          <w:sz w:val="24"/>
          <w:szCs w:val="24"/>
        </w:rPr>
        <w:tab/>
      </w:r>
      <w:r w:rsidRPr="008F4C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г</w:t>
      </w:r>
      <w:r w:rsidRPr="008F4CE9">
        <w:rPr>
          <w:rFonts w:ascii="Times New Roman" w:hAnsi="Times New Roman"/>
          <w:sz w:val="24"/>
          <w:szCs w:val="24"/>
        </w:rPr>
        <w:t>)  модернизм</w:t>
      </w:r>
    </w:p>
    <w:p w:rsidR="00E43DF2" w:rsidRPr="00424C40" w:rsidRDefault="00E43DF2" w:rsidP="00E43DF2">
      <w:pPr>
        <w:pStyle w:val="a3"/>
        <w:numPr>
          <w:ilvl w:val="0"/>
          <w:numId w:val="2"/>
        </w:numPr>
        <w:spacing w:after="0" w:line="240" w:lineRule="auto"/>
        <w:ind w:right="227"/>
        <w:rPr>
          <w:rFonts w:ascii="Times New Roman" w:hAnsi="Times New Roman"/>
          <w:sz w:val="24"/>
          <w:szCs w:val="24"/>
        </w:rPr>
      </w:pPr>
      <w:r w:rsidRPr="00424C40">
        <w:rPr>
          <w:rFonts w:ascii="Times New Roman" w:hAnsi="Times New Roman"/>
          <w:sz w:val="24"/>
          <w:szCs w:val="24"/>
        </w:rPr>
        <w:t>Определите лейтмотив лирики Лермонтова.</w:t>
      </w:r>
    </w:p>
    <w:p w:rsidR="00E43DF2" w:rsidRPr="00424C40" w:rsidRDefault="00E43DF2" w:rsidP="00E43DF2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 w:rsidRPr="00424C40">
        <w:rPr>
          <w:rFonts w:ascii="Times New Roman" w:hAnsi="Times New Roman"/>
          <w:sz w:val="24"/>
          <w:szCs w:val="24"/>
        </w:rPr>
        <w:t xml:space="preserve">а) поэт и поэзия;     </w:t>
      </w:r>
      <w:r w:rsidRPr="00424C40">
        <w:rPr>
          <w:rFonts w:ascii="Times New Roman" w:hAnsi="Times New Roman"/>
          <w:sz w:val="24"/>
          <w:szCs w:val="24"/>
        </w:rPr>
        <w:tab/>
      </w:r>
      <w:r w:rsidRPr="00424C40">
        <w:rPr>
          <w:rFonts w:ascii="Times New Roman" w:hAnsi="Times New Roman"/>
          <w:sz w:val="24"/>
          <w:szCs w:val="24"/>
        </w:rPr>
        <w:tab/>
      </w:r>
      <w:r w:rsidRPr="00424C40">
        <w:rPr>
          <w:rFonts w:ascii="Times New Roman" w:hAnsi="Times New Roman"/>
          <w:sz w:val="24"/>
          <w:szCs w:val="24"/>
        </w:rPr>
        <w:tab/>
        <w:t xml:space="preserve">б) пейзажная лирика; </w:t>
      </w:r>
    </w:p>
    <w:p w:rsidR="00E43DF2" w:rsidRPr="00424C40" w:rsidRDefault="00E43DF2" w:rsidP="00E43DF2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 w:rsidRPr="00424C40">
        <w:rPr>
          <w:rFonts w:ascii="Times New Roman" w:hAnsi="Times New Roman"/>
          <w:sz w:val="24"/>
          <w:szCs w:val="24"/>
        </w:rPr>
        <w:t xml:space="preserve">в) тема любви;       </w:t>
      </w:r>
      <w:r w:rsidRPr="00424C40">
        <w:rPr>
          <w:rFonts w:ascii="Times New Roman" w:hAnsi="Times New Roman"/>
          <w:sz w:val="24"/>
          <w:szCs w:val="24"/>
        </w:rPr>
        <w:tab/>
      </w:r>
      <w:r w:rsidRPr="00424C40">
        <w:rPr>
          <w:rFonts w:ascii="Times New Roman" w:hAnsi="Times New Roman"/>
          <w:sz w:val="24"/>
          <w:szCs w:val="24"/>
        </w:rPr>
        <w:tab/>
      </w:r>
      <w:r w:rsidRPr="00424C40">
        <w:rPr>
          <w:rFonts w:ascii="Times New Roman" w:hAnsi="Times New Roman"/>
          <w:sz w:val="24"/>
          <w:szCs w:val="24"/>
        </w:rPr>
        <w:tab/>
        <w:t xml:space="preserve"> г) мотив разочарования, одиночества</w:t>
      </w:r>
    </w:p>
    <w:p w:rsidR="008F4CE9" w:rsidRPr="008F4CE9" w:rsidRDefault="008F4CE9" w:rsidP="008F4CE9">
      <w:pPr>
        <w:pStyle w:val="a3"/>
        <w:numPr>
          <w:ilvl w:val="0"/>
          <w:numId w:val="2"/>
        </w:numPr>
        <w:spacing w:after="0" w:line="240" w:lineRule="auto"/>
        <w:ind w:right="227"/>
        <w:rPr>
          <w:rFonts w:ascii="Times New Roman" w:hAnsi="Times New Roman"/>
          <w:sz w:val="24"/>
          <w:szCs w:val="24"/>
        </w:rPr>
      </w:pPr>
      <w:r w:rsidRPr="008F4CE9">
        <w:rPr>
          <w:rFonts w:ascii="Times New Roman" w:hAnsi="Times New Roman"/>
          <w:sz w:val="24"/>
          <w:szCs w:val="24"/>
        </w:rPr>
        <w:t xml:space="preserve">Укажите название литературного направления, связанного с критическим отношением к изображаемой действительности, основоположниками которого считаются </w:t>
      </w:r>
      <w:proofErr w:type="spellStart"/>
      <w:r w:rsidRPr="008F4CE9">
        <w:rPr>
          <w:rFonts w:ascii="Times New Roman" w:hAnsi="Times New Roman"/>
          <w:sz w:val="24"/>
          <w:szCs w:val="24"/>
        </w:rPr>
        <w:t>Н.В.Гоголь</w:t>
      </w:r>
      <w:proofErr w:type="spellEnd"/>
      <w:r w:rsidRPr="008F4CE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F4CE9">
        <w:rPr>
          <w:rFonts w:ascii="Times New Roman" w:hAnsi="Times New Roman"/>
          <w:sz w:val="24"/>
          <w:szCs w:val="24"/>
        </w:rPr>
        <w:t>В.Г.Белинский</w:t>
      </w:r>
      <w:proofErr w:type="spellEnd"/>
    </w:p>
    <w:p w:rsidR="008F4CE9" w:rsidRPr="008F4CE9" w:rsidRDefault="008F4CE9" w:rsidP="008F4CE9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8F4CE9">
        <w:rPr>
          <w:rFonts w:ascii="Times New Roman" w:hAnsi="Times New Roman"/>
          <w:sz w:val="24"/>
          <w:szCs w:val="24"/>
        </w:rPr>
        <w:t xml:space="preserve">) «новая школа»;                    </w:t>
      </w:r>
      <w:r w:rsidRPr="008F4CE9">
        <w:rPr>
          <w:rFonts w:ascii="Times New Roman" w:hAnsi="Times New Roman"/>
          <w:sz w:val="24"/>
          <w:szCs w:val="24"/>
        </w:rPr>
        <w:tab/>
      </w:r>
      <w:r w:rsidRPr="008F4C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</w:t>
      </w:r>
      <w:r w:rsidRPr="008F4CE9">
        <w:rPr>
          <w:rFonts w:ascii="Times New Roman" w:hAnsi="Times New Roman"/>
          <w:sz w:val="24"/>
          <w:szCs w:val="24"/>
        </w:rPr>
        <w:t>) «школа сатиры»;</w:t>
      </w:r>
    </w:p>
    <w:p w:rsidR="008F4CE9" w:rsidRPr="008F4CE9" w:rsidRDefault="008F4CE9" w:rsidP="008F4CE9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 w:rsidRPr="008F4C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8F4CE9">
        <w:rPr>
          <w:rFonts w:ascii="Times New Roman" w:hAnsi="Times New Roman"/>
          <w:sz w:val="24"/>
          <w:szCs w:val="24"/>
        </w:rPr>
        <w:t xml:space="preserve">) «натуральная школа»;   </w:t>
      </w:r>
      <w:r w:rsidRPr="008F4CE9">
        <w:rPr>
          <w:rFonts w:ascii="Times New Roman" w:hAnsi="Times New Roman"/>
          <w:sz w:val="24"/>
          <w:szCs w:val="24"/>
        </w:rPr>
        <w:tab/>
      </w:r>
      <w:r w:rsidRPr="008F4C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г</w:t>
      </w:r>
      <w:r w:rsidRPr="008F4CE9">
        <w:rPr>
          <w:rFonts w:ascii="Times New Roman" w:hAnsi="Times New Roman"/>
          <w:sz w:val="24"/>
          <w:szCs w:val="24"/>
        </w:rPr>
        <w:t>) «реалистическая школа».</w:t>
      </w:r>
    </w:p>
    <w:p w:rsidR="008F4CE9" w:rsidRPr="008F4CE9" w:rsidRDefault="008F4CE9" w:rsidP="008F4CE9">
      <w:pPr>
        <w:pStyle w:val="a3"/>
        <w:numPr>
          <w:ilvl w:val="0"/>
          <w:numId w:val="2"/>
        </w:numPr>
        <w:spacing w:after="0" w:line="240" w:lineRule="auto"/>
        <w:ind w:right="227"/>
        <w:rPr>
          <w:rFonts w:ascii="Times New Roman" w:hAnsi="Times New Roman"/>
          <w:sz w:val="24"/>
          <w:szCs w:val="24"/>
        </w:rPr>
      </w:pPr>
      <w:r w:rsidRPr="008F4CE9">
        <w:rPr>
          <w:rFonts w:ascii="Times New Roman" w:hAnsi="Times New Roman"/>
          <w:sz w:val="24"/>
          <w:szCs w:val="24"/>
        </w:rPr>
        <w:t>Главная мысль, которую хочет донести до читателя Гоголь: «маленький человек»…</w:t>
      </w:r>
    </w:p>
    <w:p w:rsidR="00CC759D" w:rsidRPr="008F4CE9" w:rsidRDefault="008F4CE9" w:rsidP="008F4CE9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8F4CE9">
        <w:rPr>
          <w:rFonts w:ascii="Times New Roman" w:hAnsi="Times New Roman"/>
          <w:sz w:val="24"/>
          <w:szCs w:val="24"/>
        </w:rPr>
        <w:t>) достоин уважения;</w:t>
      </w:r>
      <w:r>
        <w:rPr>
          <w:rFonts w:ascii="Times New Roman" w:hAnsi="Times New Roman"/>
          <w:sz w:val="24"/>
          <w:szCs w:val="24"/>
        </w:rPr>
        <w:tab/>
      </w:r>
      <w:r w:rsidRPr="008F4C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 w:rsidRPr="008F4CE9">
        <w:rPr>
          <w:rFonts w:ascii="Times New Roman" w:hAnsi="Times New Roman"/>
          <w:sz w:val="24"/>
          <w:szCs w:val="24"/>
        </w:rPr>
        <w:t xml:space="preserve">) подлежит презрению;  </w:t>
      </w:r>
      <w:r w:rsidRPr="008F4C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</w:t>
      </w:r>
      <w:r w:rsidRPr="008F4CE9">
        <w:rPr>
          <w:rFonts w:ascii="Times New Roman" w:hAnsi="Times New Roman"/>
          <w:sz w:val="24"/>
          <w:szCs w:val="24"/>
        </w:rPr>
        <w:t>) сам виноват в своей «малости»;</w:t>
      </w:r>
      <w:r w:rsidR="00F215D6">
        <w:rPr>
          <w:rFonts w:ascii="Times New Roman" w:hAnsi="Times New Roman"/>
          <w:sz w:val="24"/>
          <w:szCs w:val="24"/>
        </w:rPr>
        <w:tab/>
      </w:r>
      <w:r w:rsidRPr="008F4C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8F4CE9">
        <w:rPr>
          <w:rFonts w:ascii="Times New Roman" w:hAnsi="Times New Roman"/>
          <w:sz w:val="24"/>
          <w:szCs w:val="24"/>
        </w:rPr>
        <w:t>) является продуктом бесчеловечного государства</w:t>
      </w:r>
    </w:p>
    <w:p w:rsidR="00F215D6" w:rsidRDefault="00F215D6" w:rsidP="00F215D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Пьесу Островского «Гроза» предваряет авторское пояснение: «Общественный сад на высоком берегу Волги; за Волгой сельский вид…». Как называется авторское пояснение, предваряющее или сопровождающее ход действия в пьесе?</w:t>
      </w:r>
    </w:p>
    <w:p w:rsidR="00F215D6" w:rsidRDefault="00F215D6" w:rsidP="00F215D6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диалог;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монолог;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в) ремарка;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г) экспозиция.</w:t>
      </w:r>
    </w:p>
    <w:p w:rsidR="00F215D6" w:rsidRDefault="00F215D6" w:rsidP="00F215D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из персонажей пьесы Островского «Гроза» характеризуется автором как «молодой человек, порядочно образованный»?</w:t>
      </w:r>
    </w:p>
    <w:p w:rsidR="00F215D6" w:rsidRPr="00F215D6" w:rsidRDefault="00F215D6" w:rsidP="00F215D6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Кулигин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Тихон;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в) Борис;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г) Кудряш.</w:t>
      </w:r>
    </w:p>
    <w:p w:rsidR="000E1AC4" w:rsidRPr="008F4CE9" w:rsidRDefault="000E1AC4" w:rsidP="000E1AC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CE9">
        <w:rPr>
          <w:rFonts w:ascii="Times New Roman" w:hAnsi="Times New Roman" w:cs="Times New Roman"/>
          <w:sz w:val="24"/>
          <w:szCs w:val="24"/>
        </w:rPr>
        <w:t xml:space="preserve">Какое изобретение хотел внедрить в быт своего города механик-самоучка </w:t>
      </w:r>
      <w:proofErr w:type="spellStart"/>
      <w:r w:rsidRPr="008F4CE9">
        <w:rPr>
          <w:rFonts w:ascii="Times New Roman" w:hAnsi="Times New Roman" w:cs="Times New Roman"/>
          <w:sz w:val="24"/>
          <w:szCs w:val="24"/>
        </w:rPr>
        <w:t>Кулигин</w:t>
      </w:r>
      <w:proofErr w:type="spellEnd"/>
      <w:r w:rsidRPr="008F4CE9">
        <w:rPr>
          <w:rFonts w:ascii="Times New Roman" w:hAnsi="Times New Roman" w:cs="Times New Roman"/>
          <w:sz w:val="24"/>
          <w:szCs w:val="24"/>
        </w:rPr>
        <w:t>, герой драмы Островского «Гроза»?</w:t>
      </w:r>
    </w:p>
    <w:p w:rsidR="000E1AC4" w:rsidRPr="004E0CED" w:rsidRDefault="000E1AC4" w:rsidP="000E1AC4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8F4CE9">
        <w:rPr>
          <w:rFonts w:ascii="Times New Roman" w:hAnsi="Times New Roman" w:cs="Times New Roman"/>
          <w:sz w:val="24"/>
          <w:szCs w:val="24"/>
        </w:rPr>
        <w:t>а) телеграф;</w:t>
      </w:r>
      <w:r w:rsidRPr="008F4CE9">
        <w:rPr>
          <w:rFonts w:ascii="Times New Roman" w:hAnsi="Times New Roman" w:cs="Times New Roman"/>
          <w:sz w:val="24"/>
          <w:szCs w:val="24"/>
        </w:rPr>
        <w:tab/>
        <w:t>б) громоотвод;</w:t>
      </w:r>
      <w:r w:rsidRPr="008F4CE9">
        <w:rPr>
          <w:rFonts w:ascii="Times New Roman" w:hAnsi="Times New Roman" w:cs="Times New Roman"/>
          <w:sz w:val="24"/>
          <w:szCs w:val="24"/>
        </w:rPr>
        <w:tab/>
        <w:t>в) печатный станок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г) микроскоп.</w:t>
      </w:r>
    </w:p>
    <w:p w:rsidR="000E1AC4" w:rsidRDefault="000E1AC4" w:rsidP="000E1AC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из героев драмы Островского «Гроза» «позавидовал» умершей Катерине, считая собственную жизнь предстоящей мукой?</w:t>
      </w:r>
    </w:p>
    <w:p w:rsidR="000E1AC4" w:rsidRDefault="000E1AC4" w:rsidP="000E1AC4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Борис;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Кулигин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в) Варваре;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г) Тихон.</w:t>
      </w:r>
    </w:p>
    <w:p w:rsidR="00F215D6" w:rsidRDefault="00F215D6" w:rsidP="00F215D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часть романа Гончарова «Обломов» оканчивается появлением героя, которому искренне рады Обломов и Захар. Кто этот герой?</w:t>
      </w:r>
    </w:p>
    <w:p w:rsidR="00F215D6" w:rsidRDefault="00F215D6" w:rsidP="00F215D6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доктор;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Захар;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Судьбинский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г)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Штольц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E1AC4" w:rsidRDefault="000E1AC4" w:rsidP="000E1AC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6B3">
        <w:rPr>
          <w:rFonts w:ascii="Times New Roman" w:hAnsi="Times New Roman" w:cs="Times New Roman"/>
          <w:sz w:val="24"/>
          <w:szCs w:val="24"/>
        </w:rPr>
        <w:t>Укажите героя романа Гончарова «Обломов»</w:t>
      </w:r>
      <w:r>
        <w:rPr>
          <w:rFonts w:ascii="Times New Roman" w:hAnsi="Times New Roman" w:cs="Times New Roman"/>
          <w:sz w:val="24"/>
          <w:szCs w:val="24"/>
        </w:rPr>
        <w:t xml:space="preserve">, которому дана авторская характеристика: «… человек ума бойкого и хитрого; никто лучше его не рассудит какого-нибудь общего житейского вопроса или юридического запутанного дела. Между тем сам как 25 лет назад </w:t>
      </w:r>
      <w:r>
        <w:rPr>
          <w:rFonts w:ascii="Times New Roman" w:hAnsi="Times New Roman" w:cs="Times New Roman"/>
          <w:sz w:val="24"/>
          <w:szCs w:val="24"/>
        </w:rPr>
        <w:lastRenderedPageBreak/>
        <w:t>определился в какую-то канцелярию писцом, так в этой должности и дожил до седых волос».</w:t>
      </w:r>
    </w:p>
    <w:p w:rsidR="000E1AC4" w:rsidRDefault="000E1AC4" w:rsidP="000E1AC4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Обломов;</w:t>
      </w:r>
      <w:r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Штольц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Тарантьев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г) Захар.</w:t>
      </w:r>
    </w:p>
    <w:p w:rsidR="000E1AC4" w:rsidRDefault="000E1AC4" w:rsidP="000E1AC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героя романа Гончарова «Обломов», которому дана такая авторская характеристика: «…он шел к своей цели, отважно шагая через все преграды, и разве только отказывался от задачи, когда на пути его возникала стена или отверзалась непроходимая бездна…».</w:t>
      </w:r>
    </w:p>
    <w:p w:rsidR="000E1AC4" w:rsidRDefault="000E1AC4" w:rsidP="000E1AC4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Штольц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Обломов;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Тарантьев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E1AC4" w:rsidRDefault="000E1AC4" w:rsidP="000E1AC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из героев романа Гончарова «Обломов» дает такую характеристику Илье Ильичу: «… в нем дороже всякого ума: честное, вредное сердце! Это его природное золото; он невредимо пронес его сквозь жизнь. Он падал от толчков, охлаждался, заснул, наконец, убитый, разочарованный, потеряв силу жить, но не потерял честности и верности. Ни одной фальшивой ноты не издало его сердце,  не пристало к нему грязи</w:t>
      </w:r>
      <w:proofErr w:type="gramStart"/>
      <w:r>
        <w:rPr>
          <w:rFonts w:ascii="Times New Roman" w:hAnsi="Times New Roman" w:cs="Times New Roman"/>
          <w:sz w:val="24"/>
          <w:szCs w:val="24"/>
        </w:rPr>
        <w:t>…  Э</w:t>
      </w:r>
      <w:proofErr w:type="gramEnd"/>
      <w:r>
        <w:rPr>
          <w:rFonts w:ascii="Times New Roman" w:hAnsi="Times New Roman" w:cs="Times New Roman"/>
          <w:sz w:val="24"/>
          <w:szCs w:val="24"/>
        </w:rPr>
        <w:t>то хрустальная, прозрачная душа; таких людей мало; они редки; это перлы в толпе!..»?</w:t>
      </w:r>
    </w:p>
    <w:p w:rsidR="000E1AC4" w:rsidRDefault="000E1AC4" w:rsidP="000E1AC4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Захар;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Агафья Пшеницына;</w:t>
      </w:r>
      <w:r>
        <w:rPr>
          <w:rFonts w:ascii="Times New Roman" w:hAnsi="Times New Roman" w:cs="Times New Roman"/>
          <w:sz w:val="24"/>
          <w:szCs w:val="24"/>
        </w:rPr>
        <w:tab/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г)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Штольц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E1AC4" w:rsidRDefault="000E1AC4" w:rsidP="000E1AC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Какая из принадлежащих Обломову (роман Гончарова «Обломов») вещей отражает особенность образа жизни главного героя? </w:t>
      </w:r>
    </w:p>
    <w:p w:rsidR="000E1AC4" w:rsidRDefault="000E1AC4" w:rsidP="000E1AC4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сюртук;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халат;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в) шляпа;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г) галстук.</w:t>
      </w:r>
    </w:p>
    <w:p w:rsidR="000E1AC4" w:rsidRDefault="000E1AC4" w:rsidP="000E1AC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Кому из героев романа Тургенева «Отцы и дети» принадлежат слова: «Узенькое местечко, которое я занимаю, до того крохотно в сравнении с остальным пространством, где меня нет и где дела до меня нет; и часть времени, которую мне удается прожить, так ничтожна перед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вечностию</w:t>
      </w:r>
      <w:proofErr w:type="spellEnd"/>
      <w:r>
        <w:rPr>
          <w:rFonts w:ascii="Times New Roman" w:hAnsi="Times New Roman" w:cs="Times New Roman"/>
          <w:sz w:val="24"/>
          <w:szCs w:val="24"/>
        </w:rPr>
        <w:t>, где меня не было и не будет…»?</w:t>
      </w:r>
    </w:p>
    <w:p w:rsidR="000E1AC4" w:rsidRDefault="000E1AC4" w:rsidP="000E1AC4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Павлу Кирсанову;  б) Аркадию Кирсанову;</w:t>
      </w:r>
      <w:r>
        <w:rPr>
          <w:rFonts w:ascii="Times New Roman" w:hAnsi="Times New Roman" w:cs="Times New Roman"/>
          <w:sz w:val="24"/>
          <w:szCs w:val="24"/>
        </w:rPr>
        <w:tab/>
        <w:t xml:space="preserve"> в) Николаю Кирсанову; г) Базарову.</w:t>
      </w:r>
    </w:p>
    <w:p w:rsidR="000E1AC4" w:rsidRDefault="000E1AC4" w:rsidP="000E1AC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героине романа Тургенева «Отцы и дети» соответствует следующая характеристика: «На кожаном диване полулежала дама, еще молодая, белокурая, несколько растрепанная, в шелковом, не совсем опрятном платье, с круглыми браслетами на коротеньких руках и кружевною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косынкою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голове»?</w:t>
      </w:r>
    </w:p>
    <w:p w:rsidR="00E43DF2" w:rsidRPr="00E43DF2" w:rsidRDefault="000E1AC4" w:rsidP="00E43DF2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княгине Р.;</w:t>
      </w:r>
      <w:r>
        <w:rPr>
          <w:rFonts w:ascii="Times New Roman" w:hAnsi="Times New Roman" w:cs="Times New Roman"/>
          <w:sz w:val="24"/>
          <w:szCs w:val="24"/>
        </w:rPr>
        <w:tab/>
        <w:t>б) Одинцовой;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в) Кате;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43DF2" w:rsidRDefault="00E43DF2" w:rsidP="00E43D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из героев романа Тургенева «Отцы и дети» советует Аркадию «поскорее жениться», «обзавестись своим гнездом» и «наделать детей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>
        <w:rPr>
          <w:rFonts w:ascii="Times New Roman" w:hAnsi="Times New Roman" w:cs="Times New Roman"/>
          <w:sz w:val="24"/>
          <w:szCs w:val="24"/>
        </w:rPr>
        <w:t>», которые будут «умницы уже потому, что вовремя они родятся, не то, что мы с тобой»?</w:t>
      </w:r>
    </w:p>
    <w:p w:rsidR="00E43DF2" w:rsidRDefault="00E43DF2" w:rsidP="00E43DF2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Базаров;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Николай Кирсанов;</w:t>
      </w:r>
      <w:r>
        <w:rPr>
          <w:rFonts w:ascii="Times New Roman" w:hAnsi="Times New Roman" w:cs="Times New Roman"/>
          <w:sz w:val="24"/>
          <w:szCs w:val="24"/>
        </w:rPr>
        <w:tab/>
        <w:t>в) Павел Кирсанов;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г) Ситников.</w:t>
      </w:r>
    </w:p>
    <w:p w:rsidR="00E43DF2" w:rsidRDefault="00E43DF2" w:rsidP="00E43D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Укажите героиню романа Тургенева «Отцы и дети», встреча с которой стала причиной перемен в Базарове: </w:t>
      </w:r>
      <w:proofErr w:type="gramStart"/>
      <w:r>
        <w:rPr>
          <w:rFonts w:ascii="Times New Roman" w:hAnsi="Times New Roman" w:cs="Times New Roman"/>
          <w:sz w:val="24"/>
          <w:szCs w:val="24"/>
        </w:rPr>
        <w:t>«Кровь его загоралась, как только он вспоминал о ней, он легко сладил бы со своей кровью, но что-то другое в него вселилось, чего он никак не допускал, над чем всегда трунил, что возмущало всю его гордость…».</w:t>
      </w:r>
      <w:proofErr w:type="gramEnd"/>
    </w:p>
    <w:p w:rsidR="00E43DF2" w:rsidRDefault="00E43DF2" w:rsidP="00E43DF2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Одинцова;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в) Катя;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43DF2" w:rsidRPr="004E0CED" w:rsidRDefault="00E43DF2" w:rsidP="000E1AC4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0E1AC4" w:rsidRPr="00E43DF2" w:rsidRDefault="000E1AC4" w:rsidP="00E43D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59D" w:rsidRDefault="00CC759D" w:rsidP="00CC759D">
      <w:pPr>
        <w:pStyle w:val="a3"/>
        <w:spacing w:after="0" w:line="240" w:lineRule="auto"/>
        <w:ind w:left="927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с развернутым ответом:</w:t>
      </w:r>
    </w:p>
    <w:p w:rsidR="00CC759D" w:rsidRPr="00A54B8E" w:rsidRDefault="00CC759D" w:rsidP="00CC759D">
      <w:pPr>
        <w:pStyle w:val="a3"/>
        <w:numPr>
          <w:ilvl w:val="0"/>
          <w:numId w:val="1"/>
        </w:numPr>
        <w:spacing w:after="0" w:line="240" w:lineRule="auto"/>
        <w:ind w:left="851" w:hanging="284"/>
        <w:rPr>
          <w:rFonts w:ascii="Times New Roman" w:hAnsi="Times New Roman" w:cs="Times New Roman"/>
          <w:i/>
          <w:sz w:val="24"/>
          <w:szCs w:val="24"/>
        </w:rPr>
      </w:pPr>
      <w:r w:rsidRPr="00A54B8E">
        <w:rPr>
          <w:rFonts w:ascii="Times New Roman" w:hAnsi="Times New Roman" w:cs="Times New Roman"/>
          <w:i/>
          <w:sz w:val="24"/>
          <w:szCs w:val="24"/>
        </w:rPr>
        <w:t xml:space="preserve">Какой художественный образ ярче воплощает «жестокость нравов» города Калинова: </w:t>
      </w:r>
      <w:proofErr w:type="gramStart"/>
      <w:r w:rsidRPr="00A54B8E">
        <w:rPr>
          <w:rFonts w:ascii="Times New Roman" w:hAnsi="Times New Roman" w:cs="Times New Roman"/>
          <w:i/>
          <w:sz w:val="24"/>
          <w:szCs w:val="24"/>
        </w:rPr>
        <w:t>Дикой</w:t>
      </w:r>
      <w:proofErr w:type="gramEnd"/>
      <w:r w:rsidRPr="00A54B8E">
        <w:rPr>
          <w:rFonts w:ascii="Times New Roman" w:hAnsi="Times New Roman" w:cs="Times New Roman"/>
          <w:i/>
          <w:sz w:val="24"/>
          <w:szCs w:val="24"/>
        </w:rPr>
        <w:t xml:space="preserve"> или Кабаниха? (По драме Островского «Гроза».)</w:t>
      </w:r>
    </w:p>
    <w:p w:rsidR="00CC759D" w:rsidRPr="00A54B8E" w:rsidRDefault="00CC759D" w:rsidP="00CC759D">
      <w:pPr>
        <w:pStyle w:val="a3"/>
        <w:numPr>
          <w:ilvl w:val="0"/>
          <w:numId w:val="1"/>
        </w:numPr>
        <w:spacing w:after="0" w:line="240" w:lineRule="auto"/>
        <w:ind w:left="851" w:hanging="284"/>
        <w:rPr>
          <w:rFonts w:ascii="Times New Roman" w:hAnsi="Times New Roman" w:cs="Times New Roman"/>
          <w:i/>
          <w:sz w:val="24"/>
          <w:szCs w:val="24"/>
        </w:rPr>
      </w:pPr>
      <w:r w:rsidRPr="00A54B8E">
        <w:rPr>
          <w:rFonts w:ascii="Times New Roman" w:hAnsi="Times New Roman" w:cs="Times New Roman"/>
          <w:i/>
          <w:sz w:val="24"/>
          <w:szCs w:val="24"/>
        </w:rPr>
        <w:t>Почему Ольге Ильинской не удалось «воскресить» Обломова? (По роману Гончарова «Обломов».)</w:t>
      </w:r>
    </w:p>
    <w:p w:rsidR="00CC759D" w:rsidRPr="00A54B8E" w:rsidRDefault="00CC759D" w:rsidP="00CC759D">
      <w:pPr>
        <w:pStyle w:val="a3"/>
        <w:numPr>
          <w:ilvl w:val="0"/>
          <w:numId w:val="1"/>
        </w:numPr>
        <w:spacing w:after="0" w:line="240" w:lineRule="auto"/>
        <w:ind w:left="851" w:hanging="284"/>
        <w:rPr>
          <w:rFonts w:ascii="Times New Roman" w:hAnsi="Times New Roman" w:cs="Times New Roman"/>
          <w:i/>
          <w:sz w:val="24"/>
          <w:szCs w:val="24"/>
        </w:rPr>
      </w:pPr>
      <w:r w:rsidRPr="00A54B8E">
        <w:rPr>
          <w:rFonts w:ascii="Times New Roman" w:hAnsi="Times New Roman" w:cs="Times New Roman"/>
          <w:i/>
          <w:sz w:val="24"/>
          <w:szCs w:val="24"/>
        </w:rPr>
        <w:t>Есть ли, по мнению автора, в нигилизме Базарова положительные черты? (По роману Тургенева «Отцы и дети».)</w:t>
      </w:r>
    </w:p>
    <w:p w:rsidR="00C00ABB" w:rsidRDefault="00C00ABB" w:rsidP="00CC759D">
      <w:pPr>
        <w:ind w:left="142" w:hanging="142"/>
      </w:pPr>
    </w:p>
    <w:sectPr w:rsidR="00C00ABB" w:rsidSect="00CC759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6264"/>
    <w:multiLevelType w:val="hybridMultilevel"/>
    <w:tmpl w:val="9FB2ED4A"/>
    <w:lvl w:ilvl="0" w:tplc="43B62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FC6267F"/>
    <w:multiLevelType w:val="hybridMultilevel"/>
    <w:tmpl w:val="810E5AF8"/>
    <w:lvl w:ilvl="0" w:tplc="218685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7F"/>
    <w:rsid w:val="000E1AC4"/>
    <w:rsid w:val="00746D7F"/>
    <w:rsid w:val="008F4CE9"/>
    <w:rsid w:val="00C00ABB"/>
    <w:rsid w:val="00CC759D"/>
    <w:rsid w:val="00E43DF2"/>
    <w:rsid w:val="00F215D6"/>
    <w:rsid w:val="00FC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C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AC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C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AC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3</cp:revision>
  <dcterms:created xsi:type="dcterms:W3CDTF">2013-11-17T15:17:00Z</dcterms:created>
  <dcterms:modified xsi:type="dcterms:W3CDTF">2013-11-17T16:29:00Z</dcterms:modified>
</cp:coreProperties>
</file>