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04" w:rsidRPr="00B656CD" w:rsidRDefault="00E2028B" w:rsidP="004E7EAA">
      <w:pPr>
        <w:pStyle w:val="20"/>
        <w:framePr w:w="9931" w:h="15256" w:hRule="exact" w:wrap="none" w:vAnchor="page" w:hAnchor="page" w:x="1516" w:y="826"/>
        <w:shd w:val="clear" w:color="auto" w:fill="auto"/>
        <w:spacing w:before="0" w:after="0" w:line="360" w:lineRule="auto"/>
        <w:ind w:left="142" w:right="61" w:firstLine="284"/>
        <w:rPr>
          <w:rFonts w:ascii="Times New Roman" w:hAnsi="Times New Roman" w:cs="Times New Roman"/>
          <w:sz w:val="24"/>
          <w:szCs w:val="24"/>
        </w:rPr>
      </w:pPr>
      <w:r w:rsidRPr="00B656CD">
        <w:rPr>
          <w:rFonts w:ascii="Times New Roman" w:hAnsi="Times New Roman" w:cs="Times New Roman"/>
          <w:sz w:val="24"/>
          <w:szCs w:val="24"/>
        </w:rPr>
        <w:t xml:space="preserve">ПРАКТИЧЕСКОЕ ЗАДАНИЕ </w:t>
      </w:r>
    </w:p>
    <w:p w:rsidR="004E7EAA" w:rsidRPr="004E7EAA" w:rsidRDefault="004E7EAA" w:rsidP="004E7EAA">
      <w:pPr>
        <w:pStyle w:val="30"/>
        <w:framePr w:w="9931" w:h="15256" w:hRule="exact" w:wrap="none" w:vAnchor="page" w:hAnchor="page" w:x="1516" w:y="826"/>
        <w:shd w:val="clear" w:color="auto" w:fill="auto"/>
        <w:spacing w:after="161" w:line="360" w:lineRule="auto"/>
        <w:ind w:left="142" w:right="61" w:firstLine="284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Pr="004E7EAA">
        <w:rPr>
          <w:sz w:val="24"/>
          <w:szCs w:val="24"/>
        </w:rPr>
        <w:t>Тема:</w:t>
      </w:r>
      <w:r>
        <w:rPr>
          <w:sz w:val="28"/>
          <w:szCs w:val="28"/>
        </w:rPr>
        <w:t xml:space="preserve"> </w:t>
      </w:r>
      <w:r w:rsidRPr="00B656CD">
        <w:rPr>
          <w:sz w:val="24"/>
          <w:szCs w:val="24"/>
        </w:rPr>
        <w:t>Определение стоимости основных фондов</w:t>
      </w:r>
    </w:p>
    <w:p w:rsidR="004E7EAA" w:rsidRDefault="004E7EAA" w:rsidP="004E7EAA">
      <w:pPr>
        <w:pStyle w:val="a7"/>
        <w:framePr w:w="9931" w:h="15256" w:hRule="exact" w:wrap="none" w:vAnchor="page" w:hAnchor="page" w:x="1516" w:y="82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a8"/>
          <w:rFonts w:eastAsia="Verdana"/>
          <w:color w:val="000000"/>
          <w:sz w:val="23"/>
          <w:szCs w:val="23"/>
        </w:rPr>
      </w:pPr>
      <w:r w:rsidRPr="004E7EAA">
        <w:rPr>
          <w:b/>
          <w:bCs/>
          <w:color w:val="000000"/>
        </w:rPr>
        <w:t>Цель работы</w:t>
      </w:r>
      <w:r w:rsidRPr="0012441D">
        <w:rPr>
          <w:b/>
          <w:bCs/>
          <w:color w:val="000000"/>
          <w:sz w:val="28"/>
          <w:szCs w:val="28"/>
        </w:rPr>
        <w:t>:</w:t>
      </w:r>
      <w:r w:rsidRPr="004E7EAA">
        <w:rPr>
          <w:rStyle w:val="2"/>
          <w:sz w:val="23"/>
          <w:szCs w:val="23"/>
        </w:rPr>
        <w:t xml:space="preserve"> </w:t>
      </w:r>
    </w:p>
    <w:p w:rsidR="004E7EAA" w:rsidRPr="009A7D80" w:rsidRDefault="004E7EAA" w:rsidP="004E7EAA">
      <w:pPr>
        <w:pStyle w:val="a7"/>
        <w:framePr w:w="9931" w:h="15256" w:hRule="exact" w:wrap="none" w:vAnchor="page" w:hAnchor="page" w:x="1516" w:y="826"/>
        <w:spacing w:before="0" w:beforeAutospacing="0" w:after="0" w:afterAutospacing="0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9A7D80">
        <w:rPr>
          <w:color w:val="000000"/>
        </w:rPr>
        <w:t xml:space="preserve">помочь </w:t>
      </w:r>
      <w:proofErr w:type="gramStart"/>
      <w:r w:rsidRPr="009A7D80">
        <w:rPr>
          <w:color w:val="000000"/>
        </w:rPr>
        <w:t>обучающимся</w:t>
      </w:r>
      <w:proofErr w:type="gramEnd"/>
      <w:r w:rsidRPr="009A7D80">
        <w:rPr>
          <w:color w:val="000000"/>
        </w:rPr>
        <w:t xml:space="preserve"> систематизировать, закрепить и углубить знания теоретического характера;</w:t>
      </w:r>
    </w:p>
    <w:p w:rsidR="004E7EAA" w:rsidRPr="009A7D80" w:rsidRDefault="004E7EAA" w:rsidP="004E7EAA">
      <w:pPr>
        <w:pStyle w:val="a7"/>
        <w:framePr w:w="9931" w:h="15256" w:hRule="exact" w:wrap="none" w:vAnchor="page" w:hAnchor="page" w:x="1516" w:y="826"/>
        <w:spacing w:before="0" w:beforeAutospacing="0" w:after="0" w:afterAutospacing="0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9A7D80">
        <w:rPr>
          <w:color w:val="000000"/>
        </w:rPr>
        <w:t>научить студентов приёмам решения практических задач, способствовать овладению навыками и умениями выполнения расчётов</w:t>
      </w:r>
      <w:r>
        <w:rPr>
          <w:color w:val="000000"/>
        </w:rPr>
        <w:t xml:space="preserve">; </w:t>
      </w:r>
    </w:p>
    <w:p w:rsidR="004E7EAA" w:rsidRPr="009A7D80" w:rsidRDefault="004E7EAA" w:rsidP="004E7EAA">
      <w:pPr>
        <w:pStyle w:val="a7"/>
        <w:framePr w:w="9931" w:h="15256" w:hRule="exact" w:wrap="none" w:vAnchor="page" w:hAnchor="page" w:x="1516" w:y="826"/>
        <w:spacing w:before="0" w:beforeAutospacing="0" w:after="0" w:afterAutospacing="0"/>
        <w:ind w:left="284" w:right="170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9A7D80">
        <w:rPr>
          <w:color w:val="000000"/>
        </w:rPr>
        <w:t xml:space="preserve">научить </w:t>
      </w:r>
      <w:proofErr w:type="gramStart"/>
      <w:r>
        <w:rPr>
          <w:color w:val="000000"/>
        </w:rPr>
        <w:t>обучающихся</w:t>
      </w:r>
      <w:proofErr w:type="gramEnd"/>
      <w:r w:rsidRPr="009A7D80">
        <w:rPr>
          <w:color w:val="000000"/>
        </w:rPr>
        <w:t xml:space="preserve"> работать с книгой, служебной документацией и схемами, пользоваться справочной и научной литературой;</w:t>
      </w:r>
    </w:p>
    <w:p w:rsidR="004E7EAA" w:rsidRDefault="004E7EAA" w:rsidP="004E7EAA">
      <w:pPr>
        <w:pStyle w:val="a7"/>
        <w:framePr w:w="9931" w:h="15256" w:hRule="exact" w:wrap="none" w:vAnchor="page" w:hAnchor="page" w:x="1516" w:y="826"/>
        <w:spacing w:before="0" w:beforeAutospacing="0" w:after="0" w:afterAutospacing="0"/>
        <w:ind w:left="284" w:right="170" w:firstLine="709"/>
        <w:jc w:val="both"/>
      </w:pPr>
      <w:r>
        <w:t xml:space="preserve">- </w:t>
      </w:r>
      <w:r w:rsidRPr="009A7D80">
        <w:t>разви</w:t>
      </w:r>
      <w:r>
        <w:t xml:space="preserve">вать </w:t>
      </w:r>
      <w:r w:rsidRPr="009A7D80">
        <w:t>способности самостоятельно использовать полученные знания для выполнения определенных действий и для получения новых знаний и навыков;</w:t>
      </w:r>
    </w:p>
    <w:p w:rsidR="004E7EAA" w:rsidRDefault="004E7EAA" w:rsidP="004E7EAA">
      <w:pPr>
        <w:framePr w:w="9931" w:h="15256" w:hRule="exact" w:wrap="none" w:vAnchor="page" w:hAnchor="page" w:x="1516" w:y="826"/>
        <w:ind w:firstLine="851"/>
        <w:jc w:val="both"/>
        <w:rPr>
          <w:rFonts w:ascii="Times New Roman" w:hAnsi="Times New Roman" w:cs="Times New Roman"/>
        </w:rPr>
      </w:pPr>
      <w:r w:rsidRPr="004E7EAA">
        <w:rPr>
          <w:rFonts w:ascii="Times New Roman" w:eastAsia="Calibri" w:hAnsi="Times New Roman" w:cs="Times New Roman"/>
        </w:rPr>
        <w:t>-</w:t>
      </w:r>
      <w:r w:rsidRPr="004E7EAA">
        <w:rPr>
          <w:rFonts w:ascii="Times New Roman" w:hAnsi="Times New Roman" w:cs="Times New Roman"/>
        </w:rPr>
        <w:t xml:space="preserve"> воспитание дисциплины и ответственности учебного труда.</w:t>
      </w:r>
    </w:p>
    <w:p w:rsidR="004E7EAA" w:rsidRPr="004E7EAA" w:rsidRDefault="004E7EAA" w:rsidP="004E7EAA">
      <w:pPr>
        <w:framePr w:w="9931" w:h="15256" w:hRule="exact" w:wrap="none" w:vAnchor="page" w:hAnchor="page" w:x="1516" w:y="826"/>
        <w:ind w:firstLine="851"/>
        <w:jc w:val="both"/>
        <w:rPr>
          <w:rFonts w:ascii="Times New Roman" w:eastAsia="Calibri" w:hAnsi="Times New Roman" w:cs="Times New Roman"/>
        </w:rPr>
      </w:pPr>
    </w:p>
    <w:p w:rsidR="004E7EAA" w:rsidRDefault="004E7EAA" w:rsidP="004E7EAA">
      <w:pPr>
        <w:pStyle w:val="a7"/>
        <w:framePr w:w="9931" w:h="15256" w:hRule="exact" w:wrap="none" w:vAnchor="page" w:hAnchor="page" w:x="1516" w:y="826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4E7EAA">
        <w:rPr>
          <w:b/>
          <w:bCs/>
          <w:color w:val="000000"/>
        </w:rPr>
        <w:t>Решение задач</w:t>
      </w:r>
      <w:r>
        <w:rPr>
          <w:b/>
          <w:bCs/>
          <w:color w:val="000000"/>
        </w:rPr>
        <w:t>:</w:t>
      </w:r>
    </w:p>
    <w:p w:rsidR="004E7EAA" w:rsidRPr="004E7EAA" w:rsidRDefault="004E7EAA" w:rsidP="004E7EAA">
      <w:pPr>
        <w:pStyle w:val="a7"/>
        <w:framePr w:w="9931" w:h="15256" w:hRule="exact" w:wrap="none" w:vAnchor="page" w:hAnchor="page" w:x="1516" w:y="826"/>
        <w:shd w:val="clear" w:color="auto" w:fill="FFFFFF"/>
        <w:spacing w:before="0" w:beforeAutospacing="0" w:after="0" w:afterAutospacing="0"/>
        <w:ind w:firstLine="993"/>
        <w:jc w:val="both"/>
        <w:rPr>
          <w:b/>
          <w:bCs/>
          <w:color w:val="000000"/>
        </w:rPr>
      </w:pPr>
    </w:p>
    <w:p w:rsidR="00994304" w:rsidRPr="00B656CD" w:rsidRDefault="00E2028B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276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rStyle w:val="0pt"/>
          <w:sz w:val="24"/>
          <w:szCs w:val="24"/>
        </w:rPr>
        <w:t xml:space="preserve">1. Исходные данные: </w:t>
      </w:r>
      <w:r w:rsidRPr="00B656CD">
        <w:rPr>
          <w:sz w:val="24"/>
          <w:szCs w:val="24"/>
        </w:rPr>
        <w:t>определить первоначальную, восстанови</w:t>
      </w:r>
      <w:r w:rsidRPr="00B656CD">
        <w:rPr>
          <w:sz w:val="24"/>
          <w:szCs w:val="24"/>
        </w:rPr>
        <w:softHyphen/>
        <w:t>тельную, остаточную и ликвидационную стоимость строительно</w:t>
      </w:r>
      <w:r w:rsidRPr="00B656CD">
        <w:rPr>
          <w:sz w:val="24"/>
          <w:szCs w:val="24"/>
        </w:rPr>
        <w:softHyphen/>
        <w:t>го крана при условии, что его приобрели у завода-изготовителя по цене 1</w:t>
      </w:r>
      <w:r w:rsidR="007F32E6">
        <w:rPr>
          <w:sz w:val="24"/>
          <w:szCs w:val="24"/>
        </w:rPr>
        <w:t>80</w:t>
      </w:r>
      <w:r w:rsidRPr="00B656CD">
        <w:rPr>
          <w:sz w:val="24"/>
          <w:szCs w:val="24"/>
        </w:rPr>
        <w:t xml:space="preserve"> ООО руб.; расходы по доставке и монтажу составили 2</w:t>
      </w:r>
      <w:r w:rsidR="007F32E6">
        <w:rPr>
          <w:sz w:val="24"/>
          <w:szCs w:val="24"/>
        </w:rPr>
        <w:t>1</w:t>
      </w:r>
      <w:r w:rsidRPr="00B656CD">
        <w:rPr>
          <w:sz w:val="24"/>
          <w:szCs w:val="24"/>
        </w:rPr>
        <w:t xml:space="preserve"> ООО руб.; срок службы — 10 лет; стоимость металлолома при его списании — 3</w:t>
      </w:r>
      <w:r w:rsidR="007F32E6">
        <w:rPr>
          <w:sz w:val="24"/>
          <w:szCs w:val="24"/>
        </w:rPr>
        <w:t>6</w:t>
      </w:r>
      <w:r w:rsidRPr="00B656CD">
        <w:rPr>
          <w:sz w:val="24"/>
          <w:szCs w:val="24"/>
        </w:rPr>
        <w:t xml:space="preserve"> 000 руб.; резка строительного крана на металло</w:t>
      </w:r>
      <w:r w:rsidRPr="00B656CD">
        <w:rPr>
          <w:sz w:val="24"/>
          <w:szCs w:val="24"/>
        </w:rPr>
        <w:softHyphen/>
        <w:t>лом и доставка металлолома на базу «</w:t>
      </w:r>
      <w:proofErr w:type="spellStart"/>
      <w:r w:rsidRPr="00B656CD">
        <w:rPr>
          <w:sz w:val="24"/>
          <w:szCs w:val="24"/>
        </w:rPr>
        <w:t>Вторчермета</w:t>
      </w:r>
      <w:proofErr w:type="spellEnd"/>
      <w:r w:rsidRPr="00B656CD">
        <w:rPr>
          <w:sz w:val="24"/>
          <w:szCs w:val="24"/>
        </w:rPr>
        <w:t xml:space="preserve">» — </w:t>
      </w:r>
      <w:r w:rsidR="007F32E6">
        <w:rPr>
          <w:sz w:val="24"/>
          <w:szCs w:val="24"/>
        </w:rPr>
        <w:t>4900</w:t>
      </w:r>
      <w:r w:rsidRPr="00B656CD">
        <w:rPr>
          <w:sz w:val="24"/>
          <w:szCs w:val="24"/>
        </w:rPr>
        <w:t xml:space="preserve"> руб.; повышающий коэффициент стоимости основных фондов в связи с инфляцией и рыночной конъюнктурой — 1,8; время эксплуата</w:t>
      </w:r>
      <w:r w:rsidRPr="00B656CD">
        <w:rPr>
          <w:sz w:val="24"/>
          <w:szCs w:val="24"/>
        </w:rPr>
        <w:softHyphen/>
        <w:t>ции крана — 2,5 года.</w:t>
      </w:r>
    </w:p>
    <w:p w:rsidR="004E7EAA" w:rsidRPr="00B656CD" w:rsidRDefault="004E7EAA" w:rsidP="004E7EAA">
      <w:pPr>
        <w:pStyle w:val="30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Решение: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первоначальную стоимость строительного кра</w:t>
      </w:r>
      <w:r w:rsidRPr="00B656CD">
        <w:rPr>
          <w:sz w:val="24"/>
          <w:szCs w:val="24"/>
        </w:rPr>
        <w:softHyphen/>
        <w:t>на, которая состоит из цены завода-изготовителя и расходов по доставке и монтажу: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?    </w:t>
      </w:r>
      <w:r w:rsidRPr="00B656CD">
        <w:rPr>
          <w:sz w:val="24"/>
          <w:szCs w:val="24"/>
        </w:rPr>
        <w:t xml:space="preserve"> (руб.);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360" w:lineRule="auto"/>
        <w:ind w:left="142" w:right="61" w:firstLine="284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B656CD">
        <w:rPr>
          <w:sz w:val="24"/>
          <w:szCs w:val="24"/>
        </w:rPr>
        <w:softHyphen/>
        <w:t>ной на повышающий коэффициент: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?  </w:t>
      </w:r>
      <w:r w:rsidRPr="00B656CD">
        <w:rPr>
          <w:sz w:val="24"/>
          <w:szCs w:val="24"/>
        </w:rPr>
        <w:t xml:space="preserve"> (руб.);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line="360" w:lineRule="auto"/>
        <w:ind w:left="20" w:right="20" w:firstLine="32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3) Определяем остаточную стоимость строительного крана пос</w:t>
      </w:r>
      <w:r w:rsidRPr="00B656CD">
        <w:rPr>
          <w:sz w:val="24"/>
          <w:szCs w:val="24"/>
        </w:rPr>
        <w:softHyphen/>
        <w:t>ле 2,5 лет эксплуатации: начисленная амортизация: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</w:t>
      </w:r>
      <w:proofErr w:type="gramStart"/>
      <w:r w:rsidRPr="00B656CD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  <w:r w:rsidRPr="00B656CD">
        <w:rPr>
          <w:sz w:val="24"/>
          <w:szCs w:val="24"/>
        </w:rPr>
        <w:t xml:space="preserve"> (руб.);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r w:rsidRPr="00B656CD">
        <w:rPr>
          <w:sz w:val="24"/>
          <w:szCs w:val="24"/>
        </w:rPr>
        <w:t xml:space="preserve"> Остаточная стоимость:</w:t>
      </w: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right="40" w:firstLine="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        Рост. = </w:t>
      </w:r>
      <w:proofErr w:type="spellStart"/>
      <w:r w:rsidRPr="00B656CD">
        <w:rPr>
          <w:sz w:val="24"/>
          <w:szCs w:val="24"/>
        </w:rPr>
        <w:t>Рп</w:t>
      </w:r>
      <w:proofErr w:type="spellEnd"/>
      <w:r w:rsidRPr="00B656CD">
        <w:rPr>
          <w:sz w:val="24"/>
          <w:szCs w:val="24"/>
        </w:rPr>
        <w:t xml:space="preserve"> - </w:t>
      </w: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</w:t>
      </w:r>
      <w:proofErr w:type="gramStart"/>
      <w:r w:rsidRPr="00B656CD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proofErr w:type="gramEnd"/>
      <w:r w:rsidRPr="00B656CD">
        <w:rPr>
          <w:sz w:val="24"/>
          <w:szCs w:val="24"/>
        </w:rPr>
        <w:t xml:space="preserve"> (руб.).</w:t>
      </w:r>
    </w:p>
    <w:p w:rsidR="004E7EAA" w:rsidRPr="003F6452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</w:p>
    <w:p w:rsidR="004E7EAA" w:rsidRPr="003F6452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  <w:r w:rsidRPr="003F6452">
        <w:rPr>
          <w:b/>
          <w:sz w:val="24"/>
          <w:szCs w:val="24"/>
        </w:rPr>
        <w:t>2. Исходные данные</w:t>
      </w:r>
      <w:r w:rsidRPr="003F6452">
        <w:rPr>
          <w:sz w:val="24"/>
          <w:szCs w:val="24"/>
        </w:rPr>
        <w:t>: определить среднегодовую стоимость ос</w:t>
      </w:r>
      <w:r w:rsidRPr="003F6452">
        <w:rPr>
          <w:sz w:val="24"/>
          <w:szCs w:val="24"/>
        </w:rPr>
        <w:softHyphen/>
        <w:t>новных фондов при условии, что стоимость основных фондов на начало года составляет 5</w:t>
      </w:r>
      <w:r>
        <w:rPr>
          <w:sz w:val="24"/>
          <w:szCs w:val="24"/>
        </w:rPr>
        <w:t>1</w:t>
      </w:r>
      <w:r w:rsidRPr="003F6452">
        <w:rPr>
          <w:sz w:val="24"/>
          <w:szCs w:val="24"/>
        </w:rPr>
        <w:t xml:space="preserve"> 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руб., поступило основных фондов в марте — 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июле — </w:t>
      </w:r>
      <w:r>
        <w:rPr>
          <w:sz w:val="24"/>
          <w:szCs w:val="24"/>
        </w:rPr>
        <w:t>2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списывается основных фондов в мае — </w:t>
      </w:r>
      <w:r>
        <w:rPr>
          <w:sz w:val="24"/>
          <w:szCs w:val="24"/>
        </w:rPr>
        <w:t>1,5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августе — 1,</w:t>
      </w:r>
      <w:r>
        <w:rPr>
          <w:sz w:val="24"/>
          <w:szCs w:val="24"/>
        </w:rPr>
        <w:t>8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</w:t>
      </w:r>
    </w:p>
    <w:p w:rsidR="004E7EAA" w:rsidRPr="003F6452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r w:rsidRPr="003F6452">
        <w:rPr>
          <w:sz w:val="24"/>
          <w:szCs w:val="24"/>
        </w:rPr>
        <w:t xml:space="preserve">Решение: среднегодовая стоимость основных фондов составит: </w:t>
      </w:r>
    </w:p>
    <w:p w:rsidR="004E7EAA" w:rsidRPr="003F6452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proofErr w:type="spellStart"/>
      <w:r w:rsidRPr="003F6452">
        <w:rPr>
          <w:sz w:val="24"/>
          <w:szCs w:val="24"/>
        </w:rPr>
        <w:t>ОФср</w:t>
      </w:r>
      <w:proofErr w:type="spellEnd"/>
      <w:r w:rsidRPr="003F6452">
        <w:rPr>
          <w:sz w:val="24"/>
          <w:szCs w:val="24"/>
        </w:rPr>
        <w:t xml:space="preserve">. = </w:t>
      </w:r>
      <w:r>
        <w:rPr>
          <w:sz w:val="24"/>
          <w:szCs w:val="24"/>
        </w:rPr>
        <w:t>?</w:t>
      </w:r>
      <w:r w:rsidRPr="003F6452">
        <w:rPr>
          <w:sz w:val="24"/>
          <w:szCs w:val="24"/>
        </w:rPr>
        <w:t xml:space="preserve"> (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руб.).</w:t>
      </w:r>
    </w:p>
    <w:p w:rsidR="004E7EAA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4E7EAA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4E7EAA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4E7EAA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4E7EAA" w:rsidRPr="00B656CD" w:rsidRDefault="004E7EAA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B656CD" w:rsidRPr="00B656CD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ind w:left="20" w:right="20" w:firstLine="32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>3) Определяем остаточную стоимость строительного крана пос</w:t>
      </w:r>
      <w:r w:rsidRPr="00B656CD">
        <w:rPr>
          <w:sz w:val="24"/>
          <w:szCs w:val="24"/>
        </w:rPr>
        <w:softHyphen/>
        <w:t>ле 2,5 лет эксплуатации: начисленная амортизация:</w:t>
      </w:r>
    </w:p>
    <w:p w:rsidR="00B656CD" w:rsidRPr="00B656CD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</w:t>
      </w:r>
      <w:proofErr w:type="gramStart"/>
      <w:r w:rsidRPr="00B656CD">
        <w:rPr>
          <w:sz w:val="24"/>
          <w:szCs w:val="24"/>
        </w:rPr>
        <w:t xml:space="preserve"> </w:t>
      </w:r>
      <w:r w:rsidR="007F32E6">
        <w:rPr>
          <w:sz w:val="24"/>
          <w:szCs w:val="24"/>
        </w:rPr>
        <w:t>?</w:t>
      </w:r>
      <w:proofErr w:type="gramEnd"/>
      <w:r w:rsidRPr="00B656CD">
        <w:rPr>
          <w:sz w:val="24"/>
          <w:szCs w:val="24"/>
        </w:rPr>
        <w:t xml:space="preserve"> (руб.);</w:t>
      </w:r>
    </w:p>
    <w:p w:rsidR="00B656CD" w:rsidRPr="00B656CD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1300" w:firstLine="106"/>
        <w:jc w:val="left"/>
        <w:rPr>
          <w:sz w:val="24"/>
          <w:szCs w:val="24"/>
        </w:rPr>
      </w:pPr>
      <w:r w:rsidRPr="00B656CD">
        <w:rPr>
          <w:sz w:val="24"/>
          <w:szCs w:val="24"/>
        </w:rPr>
        <w:t xml:space="preserve"> Остаточная стоимость:</w:t>
      </w:r>
    </w:p>
    <w:p w:rsidR="00B656CD" w:rsidRPr="00B656CD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/>
        <w:ind w:right="40" w:firstLine="0"/>
        <w:jc w:val="both"/>
        <w:rPr>
          <w:sz w:val="24"/>
          <w:szCs w:val="24"/>
        </w:rPr>
      </w:pPr>
      <w:r w:rsidRPr="00B656CD">
        <w:rPr>
          <w:sz w:val="24"/>
          <w:szCs w:val="24"/>
        </w:rPr>
        <w:t xml:space="preserve">        Рост. = </w:t>
      </w:r>
      <w:proofErr w:type="spellStart"/>
      <w:r w:rsidRPr="00B656CD">
        <w:rPr>
          <w:sz w:val="24"/>
          <w:szCs w:val="24"/>
        </w:rPr>
        <w:t>Рп</w:t>
      </w:r>
      <w:proofErr w:type="spellEnd"/>
      <w:r w:rsidRPr="00B656CD">
        <w:rPr>
          <w:sz w:val="24"/>
          <w:szCs w:val="24"/>
        </w:rPr>
        <w:t xml:space="preserve"> - </w:t>
      </w:r>
      <w:proofErr w:type="spellStart"/>
      <w:r w:rsidRPr="00B656CD">
        <w:rPr>
          <w:sz w:val="24"/>
          <w:szCs w:val="24"/>
        </w:rPr>
        <w:t>Ам</w:t>
      </w:r>
      <w:proofErr w:type="spellEnd"/>
      <w:r w:rsidRPr="00B656CD">
        <w:rPr>
          <w:sz w:val="24"/>
          <w:szCs w:val="24"/>
        </w:rPr>
        <w:t xml:space="preserve"> =</w:t>
      </w:r>
      <w:proofErr w:type="gramStart"/>
      <w:r w:rsidRPr="00B656CD">
        <w:rPr>
          <w:sz w:val="24"/>
          <w:szCs w:val="24"/>
        </w:rPr>
        <w:t xml:space="preserve"> </w:t>
      </w:r>
      <w:r w:rsidR="007F32E6">
        <w:rPr>
          <w:sz w:val="24"/>
          <w:szCs w:val="24"/>
        </w:rPr>
        <w:t>?</w:t>
      </w:r>
      <w:proofErr w:type="gramEnd"/>
      <w:r w:rsidRPr="00B656CD">
        <w:rPr>
          <w:sz w:val="24"/>
          <w:szCs w:val="24"/>
        </w:rPr>
        <w:t xml:space="preserve"> (руб.).</w:t>
      </w:r>
    </w:p>
    <w:p w:rsidR="00B656CD" w:rsidRPr="003F6452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</w:p>
    <w:p w:rsidR="00B656CD" w:rsidRPr="003F6452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20" w:right="20" w:firstLine="320"/>
        <w:jc w:val="both"/>
        <w:rPr>
          <w:sz w:val="24"/>
          <w:szCs w:val="24"/>
        </w:rPr>
      </w:pPr>
      <w:r w:rsidRPr="003F6452">
        <w:rPr>
          <w:b/>
          <w:sz w:val="24"/>
          <w:szCs w:val="24"/>
        </w:rPr>
        <w:t>2. Исходные данные</w:t>
      </w:r>
      <w:r w:rsidRPr="003F6452">
        <w:rPr>
          <w:sz w:val="24"/>
          <w:szCs w:val="24"/>
        </w:rPr>
        <w:t>: определить среднегодовую стоимость ос</w:t>
      </w:r>
      <w:r w:rsidRPr="003F6452">
        <w:rPr>
          <w:sz w:val="24"/>
          <w:szCs w:val="24"/>
        </w:rPr>
        <w:softHyphen/>
        <w:t>новных фондов при условии, что стоимость основных фондов на начало года составляет 5</w:t>
      </w:r>
      <w:r w:rsidR="007F32E6">
        <w:rPr>
          <w:sz w:val="24"/>
          <w:szCs w:val="24"/>
        </w:rPr>
        <w:t>1</w:t>
      </w:r>
      <w:r w:rsidRPr="003F6452">
        <w:rPr>
          <w:sz w:val="24"/>
          <w:szCs w:val="24"/>
        </w:rPr>
        <w:t xml:space="preserve"> 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руб., поступило основных фондов в марте — 5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июле — </w:t>
      </w:r>
      <w:r w:rsidR="007F32E6">
        <w:rPr>
          <w:sz w:val="24"/>
          <w:szCs w:val="24"/>
        </w:rPr>
        <w:t>2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списывается основных фондов в мае — </w:t>
      </w:r>
      <w:r w:rsidR="007F32E6">
        <w:rPr>
          <w:sz w:val="24"/>
          <w:szCs w:val="24"/>
        </w:rPr>
        <w:t>1,5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руб.; в августе — 1,</w:t>
      </w:r>
      <w:r w:rsidR="007F32E6">
        <w:rPr>
          <w:sz w:val="24"/>
          <w:szCs w:val="24"/>
        </w:rPr>
        <w:t>8</w:t>
      </w:r>
      <w:r w:rsidRPr="003F6452">
        <w:rPr>
          <w:sz w:val="24"/>
          <w:szCs w:val="24"/>
        </w:rPr>
        <w:t xml:space="preserve"> </w:t>
      </w:r>
      <w:proofErr w:type="spellStart"/>
      <w:r w:rsidRPr="003F6452">
        <w:rPr>
          <w:sz w:val="24"/>
          <w:szCs w:val="24"/>
        </w:rPr>
        <w:t>млн</w:t>
      </w:r>
      <w:proofErr w:type="spellEnd"/>
      <w:r w:rsidRPr="003F6452">
        <w:rPr>
          <w:sz w:val="24"/>
          <w:szCs w:val="24"/>
        </w:rPr>
        <w:t xml:space="preserve"> руб.</w:t>
      </w:r>
    </w:p>
    <w:p w:rsidR="00B656CD" w:rsidRPr="003F6452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r w:rsidRPr="003F6452">
        <w:rPr>
          <w:sz w:val="24"/>
          <w:szCs w:val="24"/>
        </w:rPr>
        <w:t xml:space="preserve">Решение: среднегодовая стоимость основных фондов составит: </w:t>
      </w:r>
    </w:p>
    <w:p w:rsidR="00B656CD" w:rsidRPr="003F6452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320" w:right="20" w:firstLine="0"/>
        <w:jc w:val="both"/>
        <w:rPr>
          <w:sz w:val="24"/>
          <w:szCs w:val="24"/>
        </w:rPr>
      </w:pPr>
      <w:proofErr w:type="spellStart"/>
      <w:r w:rsidRPr="003F6452">
        <w:rPr>
          <w:sz w:val="24"/>
          <w:szCs w:val="24"/>
        </w:rPr>
        <w:t>ОФср</w:t>
      </w:r>
      <w:proofErr w:type="spellEnd"/>
      <w:r w:rsidRPr="003F6452">
        <w:rPr>
          <w:sz w:val="24"/>
          <w:szCs w:val="24"/>
        </w:rPr>
        <w:t xml:space="preserve">. = </w:t>
      </w:r>
      <w:r w:rsidR="007F32E6">
        <w:rPr>
          <w:sz w:val="24"/>
          <w:szCs w:val="24"/>
        </w:rPr>
        <w:t>?</w:t>
      </w:r>
      <w:r w:rsidRPr="003F6452">
        <w:rPr>
          <w:sz w:val="24"/>
          <w:szCs w:val="24"/>
        </w:rPr>
        <w:t xml:space="preserve"> (</w:t>
      </w:r>
      <w:proofErr w:type="spellStart"/>
      <w:proofErr w:type="gramStart"/>
      <w:r w:rsidRPr="003F6452">
        <w:rPr>
          <w:sz w:val="24"/>
          <w:szCs w:val="24"/>
        </w:rPr>
        <w:t>млн</w:t>
      </w:r>
      <w:proofErr w:type="spellEnd"/>
      <w:proofErr w:type="gramEnd"/>
      <w:r w:rsidRPr="003F6452">
        <w:rPr>
          <w:sz w:val="24"/>
          <w:szCs w:val="24"/>
        </w:rPr>
        <w:t xml:space="preserve"> руб.).</w:t>
      </w:r>
    </w:p>
    <w:p w:rsidR="00B656CD" w:rsidRPr="003F6452" w:rsidRDefault="00B656CD" w:rsidP="004E7EAA">
      <w:pPr>
        <w:pStyle w:val="1"/>
        <w:framePr w:w="9931" w:h="15256" w:hRule="exact" w:wrap="none" w:vAnchor="page" w:hAnchor="page" w:x="1516" w:y="826"/>
        <w:shd w:val="clear" w:color="auto" w:fill="auto"/>
        <w:spacing w:after="0" w:line="360" w:lineRule="auto"/>
        <w:ind w:left="142" w:right="61" w:firstLine="284"/>
        <w:jc w:val="both"/>
        <w:rPr>
          <w:sz w:val="24"/>
          <w:szCs w:val="24"/>
        </w:rPr>
      </w:pPr>
    </w:p>
    <w:p w:rsidR="00994304" w:rsidRDefault="00994304" w:rsidP="00B656CD">
      <w:pPr>
        <w:rPr>
          <w:sz w:val="2"/>
          <w:szCs w:val="2"/>
        </w:rPr>
      </w:pPr>
    </w:p>
    <w:sectPr w:rsidR="00994304" w:rsidSect="00994304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7BF" w:rsidRDefault="001007BF" w:rsidP="00994304">
      <w:r>
        <w:separator/>
      </w:r>
    </w:p>
  </w:endnote>
  <w:endnote w:type="continuationSeparator" w:id="0">
    <w:p w:rsidR="001007BF" w:rsidRDefault="001007BF" w:rsidP="0099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7BF" w:rsidRDefault="001007BF"/>
  </w:footnote>
  <w:footnote w:type="continuationSeparator" w:id="0">
    <w:p w:rsidR="001007BF" w:rsidRDefault="001007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67D30"/>
    <w:multiLevelType w:val="multilevel"/>
    <w:tmpl w:val="F7643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94304"/>
    <w:rsid w:val="001007BF"/>
    <w:rsid w:val="002F15A5"/>
    <w:rsid w:val="00331079"/>
    <w:rsid w:val="003F6452"/>
    <w:rsid w:val="004B1120"/>
    <w:rsid w:val="004E50DE"/>
    <w:rsid w:val="004E7EAA"/>
    <w:rsid w:val="00540683"/>
    <w:rsid w:val="007F32E6"/>
    <w:rsid w:val="00972AF7"/>
    <w:rsid w:val="00994304"/>
    <w:rsid w:val="00AA216C"/>
    <w:rsid w:val="00AA3301"/>
    <w:rsid w:val="00B656CD"/>
    <w:rsid w:val="00B80E53"/>
    <w:rsid w:val="00DF537D"/>
    <w:rsid w:val="00E2028B"/>
    <w:rsid w:val="00E93357"/>
    <w:rsid w:val="00EA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30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30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94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994304"/>
    <w:rPr>
      <w:rFonts w:ascii="Verdana" w:eastAsia="Verdana" w:hAnsi="Verdana" w:cs="Verdana"/>
      <w:b/>
      <w:bCs/>
      <w:i w:val="0"/>
      <w:iCs w:val="0"/>
      <w:smallCaps w:val="0"/>
      <w:strike w:val="0"/>
      <w:spacing w:val="-9"/>
      <w:sz w:val="19"/>
      <w:szCs w:val="19"/>
      <w:u w:val="none"/>
    </w:rPr>
  </w:style>
  <w:style w:type="character" w:customStyle="1" w:styleId="0pt">
    <w:name w:val="Основной текст + Полужирный;Интервал 0 pt"/>
    <w:basedOn w:val="a4"/>
    <w:rsid w:val="00994304"/>
    <w:rPr>
      <w:b/>
      <w:bCs/>
      <w:color w:val="000000"/>
      <w:spacing w:val="-11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9943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sz w:val="21"/>
      <w:szCs w:val="21"/>
      <w:u w:val="none"/>
    </w:rPr>
  </w:style>
  <w:style w:type="character" w:customStyle="1" w:styleId="a5">
    <w:name w:val="Колонтитул_"/>
    <w:basedOn w:val="a0"/>
    <w:link w:val="a6"/>
    <w:rsid w:val="00994304"/>
    <w:rPr>
      <w:rFonts w:ascii="Verdana" w:eastAsia="Verdana" w:hAnsi="Verdana" w:cs="Verdana"/>
      <w:b/>
      <w:bCs/>
      <w:i w:val="0"/>
      <w:iCs w:val="0"/>
      <w:smallCaps w:val="0"/>
      <w:strike w:val="0"/>
      <w:spacing w:val="-5"/>
      <w:sz w:val="17"/>
      <w:szCs w:val="17"/>
      <w:u w:val="none"/>
    </w:rPr>
  </w:style>
  <w:style w:type="paragraph" w:customStyle="1" w:styleId="1">
    <w:name w:val="Основной текст1"/>
    <w:basedOn w:val="a"/>
    <w:link w:val="a4"/>
    <w:rsid w:val="00994304"/>
    <w:pPr>
      <w:shd w:val="clear" w:color="auto" w:fill="FFFFFF"/>
      <w:spacing w:after="240" w:line="0" w:lineRule="atLeast"/>
      <w:ind w:hanging="580"/>
      <w:jc w:val="center"/>
    </w:pPr>
    <w:rPr>
      <w:rFonts w:ascii="Times New Roman" w:eastAsia="Times New Roman" w:hAnsi="Times New Roman" w:cs="Times New Roman"/>
      <w:spacing w:val="-4"/>
      <w:sz w:val="21"/>
      <w:szCs w:val="21"/>
    </w:rPr>
  </w:style>
  <w:style w:type="paragraph" w:customStyle="1" w:styleId="20">
    <w:name w:val="Основной текст (2)"/>
    <w:basedOn w:val="a"/>
    <w:link w:val="2"/>
    <w:rsid w:val="00994304"/>
    <w:pPr>
      <w:shd w:val="clear" w:color="auto" w:fill="FFFFFF"/>
      <w:spacing w:before="240" w:after="240" w:line="0" w:lineRule="atLeast"/>
      <w:jc w:val="center"/>
    </w:pPr>
    <w:rPr>
      <w:rFonts w:ascii="Verdana" w:eastAsia="Verdana" w:hAnsi="Verdana" w:cs="Verdana"/>
      <w:b/>
      <w:bCs/>
      <w:spacing w:val="-9"/>
      <w:sz w:val="19"/>
      <w:szCs w:val="19"/>
    </w:rPr>
  </w:style>
  <w:style w:type="paragraph" w:customStyle="1" w:styleId="30">
    <w:name w:val="Основной текст (3)"/>
    <w:basedOn w:val="a"/>
    <w:link w:val="3"/>
    <w:rsid w:val="0099430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11"/>
      <w:sz w:val="21"/>
      <w:szCs w:val="21"/>
    </w:rPr>
  </w:style>
  <w:style w:type="paragraph" w:customStyle="1" w:styleId="a6">
    <w:name w:val="Колонтитул"/>
    <w:basedOn w:val="a"/>
    <w:link w:val="a5"/>
    <w:rsid w:val="0099430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5"/>
      <w:sz w:val="17"/>
      <w:szCs w:val="17"/>
    </w:rPr>
  </w:style>
  <w:style w:type="character" w:customStyle="1" w:styleId="9pt0pt">
    <w:name w:val="Основной текст + 9 pt;Полужирный;Интервал 0 pt"/>
    <w:basedOn w:val="a4"/>
    <w:rsid w:val="00B656CD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paragraph" w:styleId="a7">
    <w:name w:val="Normal (Web)"/>
    <w:basedOn w:val="a"/>
    <w:uiPriority w:val="99"/>
    <w:unhideWhenUsed/>
    <w:rsid w:val="004E7E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4E7E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НМТП</dc:creator>
  <cp:lastModifiedBy>Dubrovskaja</cp:lastModifiedBy>
  <cp:revision>7</cp:revision>
  <dcterms:created xsi:type="dcterms:W3CDTF">2016-10-02T13:48:00Z</dcterms:created>
  <dcterms:modified xsi:type="dcterms:W3CDTF">2018-03-05T10:13:00Z</dcterms:modified>
</cp:coreProperties>
</file>