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2A" w:rsidRPr="0045546C" w:rsidRDefault="003C442A" w:rsidP="003C442A">
      <w:pPr>
        <w:pStyle w:val="a3"/>
        <w:rPr>
          <w:sz w:val="32"/>
          <w:szCs w:val="32"/>
        </w:rPr>
      </w:pPr>
      <w:r w:rsidRPr="0045546C">
        <w:rPr>
          <w:sz w:val="32"/>
          <w:szCs w:val="32"/>
        </w:rPr>
        <w:t>Практическая работа № 3</w:t>
      </w:r>
    </w:p>
    <w:p w:rsidR="003C442A" w:rsidRDefault="003C442A" w:rsidP="003C442A">
      <w:pPr>
        <w:pStyle w:val="a3"/>
      </w:pPr>
    </w:p>
    <w:p w:rsidR="0045546C" w:rsidRPr="003C442A" w:rsidRDefault="0045546C" w:rsidP="003C442A">
      <w:pPr>
        <w:pStyle w:val="a3"/>
      </w:pPr>
    </w:p>
    <w:p w:rsidR="003C442A" w:rsidRPr="003C442A" w:rsidRDefault="003C442A" w:rsidP="003C442A">
      <w:pPr>
        <w:ind w:firstLine="561"/>
      </w:pPr>
      <w:r w:rsidRPr="003C442A">
        <w:rPr>
          <w:b/>
          <w:bCs/>
        </w:rPr>
        <w:t>Тема</w:t>
      </w:r>
      <w:r w:rsidR="0045546C" w:rsidRPr="0045546C">
        <w:rPr>
          <w:b/>
        </w:rPr>
        <w:t>:</w:t>
      </w:r>
      <w:r w:rsidRPr="003C442A">
        <w:t xml:space="preserve"> Создание структурных схем</w:t>
      </w:r>
    </w:p>
    <w:p w:rsidR="003C442A" w:rsidRDefault="0045546C" w:rsidP="003C442A">
      <w:pPr>
        <w:ind w:firstLine="561"/>
      </w:pPr>
      <w:r>
        <w:rPr>
          <w:b/>
          <w:bCs/>
        </w:rPr>
        <w:t xml:space="preserve"> Цель:</w:t>
      </w:r>
      <w:r w:rsidR="003C442A" w:rsidRPr="003C442A">
        <w:t xml:space="preserve">: Закрепить навыки использования стандартных фигур </w:t>
      </w:r>
      <w:r w:rsidR="003C442A" w:rsidRPr="003C442A">
        <w:rPr>
          <w:lang w:val="en-US"/>
        </w:rPr>
        <w:t>Visio</w:t>
      </w:r>
      <w:r w:rsidR="003C442A" w:rsidRPr="003C442A">
        <w:t xml:space="preserve">. </w:t>
      </w:r>
    </w:p>
    <w:p w:rsidR="0045546C" w:rsidRPr="003C442A" w:rsidRDefault="0045546C" w:rsidP="003C442A">
      <w:pPr>
        <w:ind w:firstLine="561"/>
        <w:rPr>
          <w:b/>
          <w:bCs/>
        </w:rPr>
      </w:pPr>
    </w:p>
    <w:p w:rsidR="003C442A" w:rsidRPr="0045546C" w:rsidRDefault="003C442A" w:rsidP="003C442A">
      <w:pPr>
        <w:jc w:val="center"/>
        <w:rPr>
          <w:b/>
          <w:bCs/>
          <w:sz w:val="28"/>
          <w:szCs w:val="28"/>
        </w:rPr>
      </w:pPr>
      <w:r w:rsidRPr="0045546C">
        <w:rPr>
          <w:b/>
          <w:bCs/>
          <w:sz w:val="28"/>
          <w:szCs w:val="28"/>
        </w:rPr>
        <w:t>Общие сведения о схемах</w:t>
      </w:r>
    </w:p>
    <w:p w:rsidR="0045546C" w:rsidRPr="003C442A" w:rsidRDefault="0045546C" w:rsidP="003C442A">
      <w:pPr>
        <w:jc w:val="center"/>
        <w:rPr>
          <w:b/>
          <w:bCs/>
        </w:rPr>
      </w:pPr>
    </w:p>
    <w:p w:rsidR="003C442A" w:rsidRPr="003C442A" w:rsidRDefault="003C442A" w:rsidP="003C442A">
      <w:pPr>
        <w:ind w:firstLine="709"/>
        <w:rPr>
          <w:bCs/>
          <w:i/>
        </w:rPr>
      </w:pPr>
      <w:r w:rsidRPr="003C442A">
        <w:rPr>
          <w:bCs/>
          <w:i/>
        </w:rPr>
        <w:t>Схема – это графический конструкторский элемент, содержащий составные части изделия и связи между ними в виде условных изображений или обозначений.</w:t>
      </w:r>
    </w:p>
    <w:p w:rsidR="003C442A" w:rsidRPr="003C442A" w:rsidRDefault="003C442A" w:rsidP="003C442A">
      <w:pPr>
        <w:shd w:val="clear" w:color="auto" w:fill="FFFFFF"/>
        <w:autoSpaceDE w:val="0"/>
        <w:autoSpaceDN w:val="0"/>
        <w:adjustRightInd w:val="0"/>
        <w:ind w:firstLine="709"/>
        <w:rPr>
          <w:bCs/>
          <w:i/>
        </w:rPr>
      </w:pPr>
      <w:r w:rsidRPr="003C442A">
        <w:rPr>
          <w:bCs/>
          <w:i/>
        </w:rPr>
        <w:t>В зависимости от состава элементов и связей между ними различают следующие виды схем, обозначаемые русскими прописными буквами: электрические — Э, гидравлические — Г, пневматические — П, газовые (кроме пневматических) — X, кинематические — К, вакуумные — В, оптические — Л, энергетические — Р, комбинированные — С, деления — Е.</w:t>
      </w:r>
    </w:p>
    <w:p w:rsidR="003C442A" w:rsidRPr="003C442A" w:rsidRDefault="003C442A" w:rsidP="003C442A">
      <w:pPr>
        <w:shd w:val="clear" w:color="auto" w:fill="FFFFFF"/>
        <w:autoSpaceDE w:val="0"/>
        <w:autoSpaceDN w:val="0"/>
        <w:adjustRightInd w:val="0"/>
        <w:ind w:firstLine="709"/>
        <w:rPr>
          <w:bCs/>
          <w:i/>
        </w:rPr>
      </w:pPr>
      <w:r w:rsidRPr="003C442A">
        <w:rPr>
          <w:bCs/>
          <w:i/>
        </w:rPr>
        <w:t>По основному назначению различают следующие типы схем, обозначаемые арабскими цифрами: структурные — 1, функциональные — 2, принципиальные (полные) — 3, соединений (монтажные) — 4, подключения — 5, общие — 6, расположения — 7, объединенные — 0.</w:t>
      </w:r>
    </w:p>
    <w:p w:rsidR="003C442A" w:rsidRDefault="003C442A" w:rsidP="003C442A">
      <w:pPr>
        <w:ind w:firstLine="709"/>
        <w:rPr>
          <w:bCs/>
          <w:i/>
        </w:rPr>
      </w:pPr>
      <w:r w:rsidRPr="003C442A">
        <w:rPr>
          <w:bCs/>
          <w:i/>
        </w:rPr>
        <w:t>Код схемы состоит из буквы, определяющей ее вид, и цифры, обозначающей ее тип, например: ЭЗ — схема электрическая прин</w:t>
      </w:r>
      <w:r w:rsidRPr="003C442A">
        <w:rPr>
          <w:bCs/>
          <w:i/>
        </w:rPr>
        <w:softHyphen/>
        <w:t>ципиальная; Э4 — схема электрическая соединений; П1 — схема гидравлическая структурная.</w:t>
      </w:r>
    </w:p>
    <w:p w:rsidR="0045546C" w:rsidRPr="003C442A" w:rsidRDefault="0045546C" w:rsidP="003C442A">
      <w:pPr>
        <w:ind w:firstLine="709"/>
        <w:rPr>
          <w:b/>
          <w:bCs/>
        </w:rPr>
      </w:pPr>
    </w:p>
    <w:p w:rsidR="003C442A" w:rsidRPr="003C442A" w:rsidRDefault="003C442A" w:rsidP="003C442A">
      <w:pPr>
        <w:jc w:val="center"/>
      </w:pPr>
      <w:r w:rsidRPr="0045546C">
        <w:rPr>
          <w:b/>
          <w:bCs/>
          <w:sz w:val="28"/>
          <w:szCs w:val="28"/>
        </w:rPr>
        <w:t>Ход работы</w:t>
      </w:r>
      <w:r w:rsidRPr="003C442A">
        <w:t>:</w:t>
      </w:r>
    </w:p>
    <w:p w:rsidR="003C442A" w:rsidRPr="003C442A" w:rsidRDefault="003C442A" w:rsidP="003C442A">
      <w:pPr>
        <w:numPr>
          <w:ilvl w:val="0"/>
          <w:numId w:val="3"/>
        </w:numPr>
      </w:pPr>
      <w:r w:rsidRPr="003C442A">
        <w:t>Запустить программу.</w:t>
      </w:r>
    </w:p>
    <w:p w:rsidR="003C442A" w:rsidRDefault="003C442A" w:rsidP="003C442A">
      <w:pPr>
        <w:numPr>
          <w:ilvl w:val="0"/>
          <w:numId w:val="3"/>
        </w:numPr>
      </w:pPr>
      <w:r w:rsidRPr="003C442A">
        <w:t xml:space="preserve"> Выполнить предложенный чертеж.</w:t>
      </w:r>
    </w:p>
    <w:p w:rsidR="003C442A" w:rsidRPr="003C442A" w:rsidRDefault="003C442A" w:rsidP="003C442A">
      <w:pPr>
        <w:ind w:left="720"/>
      </w:pPr>
      <w:r>
        <w:rPr>
          <w:noProof/>
        </w:rPr>
        <w:lastRenderedPageBreak/>
        <w:drawing>
          <wp:inline distT="0" distB="0" distL="0" distR="0">
            <wp:extent cx="5067300" cy="73818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42A" w:rsidRDefault="003C442A" w:rsidP="003C442A">
      <w:pPr>
        <w:jc w:val="center"/>
        <w:rPr>
          <w:b/>
          <w:bCs/>
        </w:rPr>
      </w:pPr>
    </w:p>
    <w:p w:rsidR="0045546C" w:rsidRDefault="0045546C" w:rsidP="003C442A">
      <w:pPr>
        <w:jc w:val="center"/>
        <w:rPr>
          <w:b/>
          <w:bCs/>
        </w:rPr>
      </w:pPr>
    </w:p>
    <w:p w:rsidR="0045546C" w:rsidRDefault="0045546C" w:rsidP="003C442A">
      <w:pPr>
        <w:jc w:val="center"/>
        <w:rPr>
          <w:b/>
          <w:bCs/>
        </w:rPr>
      </w:pPr>
    </w:p>
    <w:p w:rsidR="0045546C" w:rsidRDefault="0045546C" w:rsidP="003C442A">
      <w:pPr>
        <w:jc w:val="center"/>
        <w:rPr>
          <w:b/>
          <w:bCs/>
        </w:rPr>
      </w:pPr>
    </w:p>
    <w:p w:rsidR="0045546C" w:rsidRDefault="0045546C" w:rsidP="003C442A">
      <w:pPr>
        <w:jc w:val="center"/>
        <w:rPr>
          <w:b/>
          <w:bCs/>
        </w:rPr>
      </w:pPr>
    </w:p>
    <w:p w:rsidR="0045546C" w:rsidRDefault="0045546C" w:rsidP="003C442A">
      <w:pPr>
        <w:jc w:val="center"/>
        <w:rPr>
          <w:b/>
          <w:bCs/>
        </w:rPr>
      </w:pPr>
    </w:p>
    <w:p w:rsidR="0045546C" w:rsidRDefault="0045546C" w:rsidP="003C442A">
      <w:pPr>
        <w:jc w:val="center"/>
        <w:rPr>
          <w:b/>
          <w:bCs/>
        </w:rPr>
      </w:pPr>
    </w:p>
    <w:p w:rsidR="0045546C" w:rsidRDefault="0045546C" w:rsidP="003C442A">
      <w:pPr>
        <w:jc w:val="center"/>
        <w:rPr>
          <w:b/>
          <w:bCs/>
        </w:rPr>
      </w:pPr>
    </w:p>
    <w:p w:rsidR="0045546C" w:rsidRDefault="0045546C" w:rsidP="003C442A">
      <w:pPr>
        <w:jc w:val="center"/>
        <w:rPr>
          <w:b/>
          <w:bCs/>
        </w:rPr>
      </w:pPr>
    </w:p>
    <w:p w:rsidR="0045546C" w:rsidRDefault="0045546C" w:rsidP="003C442A">
      <w:pPr>
        <w:jc w:val="center"/>
        <w:rPr>
          <w:b/>
          <w:bCs/>
        </w:rPr>
      </w:pPr>
    </w:p>
    <w:p w:rsidR="003C442A" w:rsidRPr="0045546C" w:rsidRDefault="003C442A" w:rsidP="003C442A">
      <w:pPr>
        <w:ind w:firstLine="709"/>
        <w:jc w:val="center"/>
        <w:rPr>
          <w:b/>
          <w:bCs/>
          <w:sz w:val="28"/>
          <w:szCs w:val="28"/>
        </w:rPr>
      </w:pPr>
      <w:r w:rsidRPr="0045546C">
        <w:rPr>
          <w:b/>
          <w:bCs/>
          <w:sz w:val="28"/>
          <w:szCs w:val="28"/>
        </w:rPr>
        <w:lastRenderedPageBreak/>
        <w:t>Порядок выполнения работы</w:t>
      </w:r>
    </w:p>
    <w:p w:rsidR="003C442A" w:rsidRDefault="003C442A" w:rsidP="003C442A">
      <w:pPr>
        <w:ind w:firstLine="709"/>
        <w:jc w:val="center"/>
        <w:rPr>
          <w:b/>
          <w:bCs/>
        </w:rPr>
      </w:pPr>
    </w:p>
    <w:p w:rsidR="003C442A" w:rsidRDefault="003C442A" w:rsidP="003C442A">
      <w:pPr>
        <w:numPr>
          <w:ilvl w:val="0"/>
          <w:numId w:val="1"/>
        </w:numPr>
      </w:pPr>
      <w:r>
        <w:t xml:space="preserve">Запустить программу  в окне </w:t>
      </w:r>
      <w:r>
        <w:rPr>
          <w:b/>
          <w:i/>
        </w:rPr>
        <w:t>Приступая к работе</w:t>
      </w:r>
      <w:r>
        <w:t xml:space="preserve">  на панели </w:t>
      </w:r>
      <w:r w:rsidRPr="008649DF">
        <w:rPr>
          <w:b/>
          <w:i/>
        </w:rPr>
        <w:t>Последние документы</w:t>
      </w:r>
      <w:r>
        <w:t xml:space="preserve"> открыть файл предыдущей работы .</w:t>
      </w:r>
    </w:p>
    <w:p w:rsidR="003C442A" w:rsidRDefault="003C442A" w:rsidP="003C442A">
      <w:pPr>
        <w:numPr>
          <w:ilvl w:val="0"/>
          <w:numId w:val="1"/>
        </w:numPr>
      </w:pPr>
      <w:r>
        <w:t>Вставить в файл новую страницу</w:t>
      </w:r>
      <w:r w:rsidRPr="007874C1">
        <w:t xml:space="preserve"> (</w:t>
      </w:r>
      <w:r w:rsidRPr="00FE34AE">
        <w:rPr>
          <w:b/>
        </w:rPr>
        <w:t>Меня  Вставка – Создать страницу</w:t>
      </w:r>
      <w:r w:rsidRPr="007874C1">
        <w:t>)</w:t>
      </w:r>
      <w:r>
        <w:t xml:space="preserve"> с параметрами: </w:t>
      </w:r>
    </w:p>
    <w:p w:rsidR="003C442A" w:rsidRDefault="003C442A" w:rsidP="003C442A">
      <w:r w:rsidRPr="00FE34AE">
        <w:rPr>
          <w:b/>
        </w:rPr>
        <w:t>Свойства страницы</w:t>
      </w:r>
      <w:r>
        <w:t xml:space="preserve"> : </w:t>
      </w:r>
      <w:r w:rsidRPr="00FE34AE">
        <w:rPr>
          <w:b/>
        </w:rPr>
        <w:t>Тип</w:t>
      </w:r>
      <w:r>
        <w:t xml:space="preserve"> – передняя, </w:t>
      </w:r>
      <w:r w:rsidRPr="00FE34AE">
        <w:rPr>
          <w:b/>
        </w:rPr>
        <w:t xml:space="preserve">Имя </w:t>
      </w:r>
      <w:r>
        <w:t xml:space="preserve">– раб3, </w:t>
      </w:r>
      <w:r w:rsidRPr="00FE34AE">
        <w:rPr>
          <w:b/>
        </w:rPr>
        <w:t xml:space="preserve">Подложка </w:t>
      </w:r>
      <w:r>
        <w:t>– Формат А4.</w:t>
      </w:r>
    </w:p>
    <w:p w:rsidR="003C442A" w:rsidRDefault="003C442A" w:rsidP="003C442A">
      <w:pPr>
        <w:numPr>
          <w:ilvl w:val="0"/>
          <w:numId w:val="1"/>
        </w:numPr>
      </w:pPr>
      <w:r>
        <w:t>В поле чертежа нарисовать предложенную схему.</w:t>
      </w:r>
    </w:p>
    <w:p w:rsidR="003C442A" w:rsidRDefault="003C442A" w:rsidP="003C442A">
      <w:pPr>
        <w:numPr>
          <w:ilvl w:val="0"/>
          <w:numId w:val="1"/>
        </w:numPr>
      </w:pPr>
      <w:r>
        <w:t>Фигуры соединить по точкам соединения с помощью соединителя.</w:t>
      </w:r>
    </w:p>
    <w:p w:rsidR="003C442A" w:rsidRDefault="003C442A" w:rsidP="003C442A">
      <w:pPr>
        <w:ind w:left="360"/>
      </w:pPr>
      <w:r>
        <w:t>Для простановки дополнительных точек соединения:</w:t>
      </w:r>
    </w:p>
    <w:p w:rsidR="003C442A" w:rsidRDefault="003C442A" w:rsidP="003C442A">
      <w:pPr>
        <w:ind w:left="708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32385</wp:posOffset>
            </wp:positionV>
            <wp:extent cx="1790700" cy="6667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- выделить фигуру;</w:t>
      </w:r>
    </w:p>
    <w:p w:rsidR="003C442A" w:rsidRDefault="003C442A" w:rsidP="003C442A">
      <w:pPr>
        <w:ind w:left="708"/>
      </w:pPr>
      <w:r>
        <w:t>- выбрать инструмент «</w:t>
      </w:r>
      <w:r w:rsidRPr="0088194E">
        <w:rPr>
          <w:b/>
        </w:rPr>
        <w:t>Точка соединения</w:t>
      </w:r>
      <w:r>
        <w:t>»;</w:t>
      </w:r>
    </w:p>
    <w:p w:rsidR="003C442A" w:rsidRDefault="003C442A" w:rsidP="003C442A">
      <w:pPr>
        <w:ind w:left="708"/>
      </w:pPr>
      <w:r>
        <w:t xml:space="preserve">- указать на точку вставки точки соединения и щелкнуть мышью при нажатой клавише </w:t>
      </w:r>
      <w:r>
        <w:rPr>
          <w:lang w:val="en-US"/>
        </w:rPr>
        <w:t>Ctrl</w:t>
      </w:r>
      <w:r>
        <w:t xml:space="preserve"> (вставляемая точка соединения будет окрашена в малиновый цвет);</w:t>
      </w:r>
    </w:p>
    <w:p w:rsidR="003C442A" w:rsidRDefault="003C442A" w:rsidP="003C442A">
      <w:pPr>
        <w:ind w:left="360"/>
      </w:pPr>
      <w:r>
        <w:t xml:space="preserve">Для удаления точки соединения: </w:t>
      </w:r>
    </w:p>
    <w:p w:rsidR="003C442A" w:rsidRDefault="003C442A" w:rsidP="003C442A">
      <w:pPr>
        <w:ind w:left="708"/>
      </w:pPr>
      <w:r>
        <w:t>- выделить фигуру;</w:t>
      </w:r>
    </w:p>
    <w:p w:rsidR="003C442A" w:rsidRDefault="003C442A" w:rsidP="003C442A">
      <w:pPr>
        <w:ind w:left="708"/>
      </w:pPr>
      <w:r>
        <w:t>- выбрать инструмент точка соединения;</w:t>
      </w:r>
    </w:p>
    <w:p w:rsidR="003C442A" w:rsidRDefault="003C442A" w:rsidP="003C442A">
      <w:pPr>
        <w:ind w:left="708"/>
      </w:pPr>
      <w:r>
        <w:t>- щелкнуть мышью по соединительной точке (она окрасится в малиновый цвет);</w:t>
      </w:r>
    </w:p>
    <w:p w:rsidR="003C442A" w:rsidRPr="008663F9" w:rsidRDefault="003C442A" w:rsidP="003C442A">
      <w:pPr>
        <w:ind w:left="708"/>
      </w:pPr>
      <w:r>
        <w:t xml:space="preserve">- нажать клавишу </w:t>
      </w:r>
      <w:r>
        <w:rPr>
          <w:lang w:val="en-US"/>
        </w:rPr>
        <w:t>Delete</w:t>
      </w:r>
      <w:r>
        <w:t>.</w:t>
      </w:r>
    </w:p>
    <w:p w:rsidR="003C442A" w:rsidRDefault="003C442A" w:rsidP="003C442A">
      <w:pPr>
        <w:numPr>
          <w:ilvl w:val="0"/>
          <w:numId w:val="1"/>
        </w:numPr>
      </w:pPr>
      <w:r>
        <w:t>Сохранить файл в своей папке.</w:t>
      </w:r>
    </w:p>
    <w:p w:rsidR="003C442A" w:rsidRDefault="003C442A" w:rsidP="003C442A">
      <w:pPr>
        <w:numPr>
          <w:ilvl w:val="0"/>
          <w:numId w:val="1"/>
        </w:numPr>
      </w:pPr>
      <w:r>
        <w:t>Ответить в тетради на контрольные вопросы.</w:t>
      </w:r>
    </w:p>
    <w:p w:rsidR="003C442A" w:rsidRDefault="003C442A" w:rsidP="003C442A">
      <w:pPr>
        <w:ind w:left="360"/>
        <w:jc w:val="center"/>
        <w:rPr>
          <w:b/>
          <w:bCs/>
        </w:rPr>
      </w:pPr>
    </w:p>
    <w:p w:rsidR="0045546C" w:rsidRDefault="0045546C" w:rsidP="003C442A">
      <w:pPr>
        <w:ind w:left="360"/>
        <w:jc w:val="center"/>
        <w:rPr>
          <w:b/>
          <w:bCs/>
        </w:rPr>
      </w:pPr>
    </w:p>
    <w:p w:rsidR="003C442A" w:rsidRPr="0045546C" w:rsidRDefault="003C442A" w:rsidP="003C442A">
      <w:pPr>
        <w:ind w:left="360"/>
        <w:jc w:val="center"/>
        <w:rPr>
          <w:b/>
          <w:bCs/>
          <w:sz w:val="28"/>
          <w:szCs w:val="28"/>
        </w:rPr>
      </w:pPr>
      <w:r w:rsidRPr="0045546C">
        <w:rPr>
          <w:b/>
          <w:bCs/>
          <w:sz w:val="28"/>
          <w:szCs w:val="28"/>
        </w:rPr>
        <w:t>Контрольные вопросы:</w:t>
      </w:r>
    </w:p>
    <w:p w:rsidR="0045546C" w:rsidRDefault="0045546C" w:rsidP="003C442A">
      <w:pPr>
        <w:ind w:left="360"/>
        <w:jc w:val="center"/>
        <w:rPr>
          <w:b/>
          <w:bCs/>
        </w:rPr>
      </w:pPr>
    </w:p>
    <w:p w:rsidR="003C442A" w:rsidRDefault="003C442A" w:rsidP="003C442A">
      <w:pPr>
        <w:numPr>
          <w:ilvl w:val="0"/>
          <w:numId w:val="2"/>
        </w:numPr>
      </w:pPr>
      <w:r>
        <w:t>Как обозначаются на чертежах принципиальные электрические схемы?</w:t>
      </w:r>
    </w:p>
    <w:p w:rsidR="003C442A" w:rsidRDefault="003C442A" w:rsidP="003C442A">
      <w:pPr>
        <w:numPr>
          <w:ilvl w:val="0"/>
          <w:numId w:val="2"/>
        </w:numPr>
      </w:pPr>
      <w:r>
        <w:t>Как вставить на фигуре дополнительную точку соединения?</w:t>
      </w:r>
    </w:p>
    <w:p w:rsidR="003C442A" w:rsidRDefault="003C442A" w:rsidP="003C442A">
      <w:pPr>
        <w:numPr>
          <w:ilvl w:val="0"/>
          <w:numId w:val="2"/>
        </w:numPr>
      </w:pPr>
      <w:r>
        <w:t>Как удалить тоску соединения на фигуре?</w:t>
      </w:r>
    </w:p>
    <w:p w:rsidR="00485157" w:rsidRPr="003C442A" w:rsidRDefault="00485157" w:rsidP="003C442A"/>
    <w:sectPr w:rsidR="00485157" w:rsidRPr="003C442A" w:rsidSect="0048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01263"/>
    <w:multiLevelType w:val="hybridMultilevel"/>
    <w:tmpl w:val="361C3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F6023"/>
    <w:multiLevelType w:val="hybridMultilevel"/>
    <w:tmpl w:val="09F07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511821"/>
    <w:multiLevelType w:val="hybridMultilevel"/>
    <w:tmpl w:val="9D7C4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442A"/>
    <w:rsid w:val="003C442A"/>
    <w:rsid w:val="0045546C"/>
    <w:rsid w:val="00485157"/>
    <w:rsid w:val="00BD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442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C44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44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4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217FB-B300-44F6-835E-F666965F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krasnoperova</dc:creator>
  <cp:keywords/>
  <dc:description/>
  <cp:lastModifiedBy>krasnoperova</cp:lastModifiedBy>
  <cp:revision>3</cp:revision>
  <dcterms:created xsi:type="dcterms:W3CDTF">2020-02-08T10:58:00Z</dcterms:created>
  <dcterms:modified xsi:type="dcterms:W3CDTF">2020-02-08T11:06:00Z</dcterms:modified>
</cp:coreProperties>
</file>