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66" w:rsidRPr="005615F1" w:rsidRDefault="00751D98" w:rsidP="008046BC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Лабораторная работа</w:t>
      </w:r>
      <w:r w:rsidR="00084566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4E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7136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8046BC" w:rsidRPr="005615F1" w:rsidRDefault="008046BC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Тема: </w:t>
      </w:r>
      <w:r w:rsidR="004E1C8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Выполнение криволинейных графических примитивов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proofErr w:type="gramStart"/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Научит</w:t>
      </w:r>
      <w:r w:rsidR="00B0589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ь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ся</w:t>
      </w:r>
      <w:proofErr w:type="gramEnd"/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7136D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применять инструменты </w:t>
      </w:r>
      <w:r w:rsidR="004E1C8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для построения криволинейных графических примитивов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:rsidR="009D0678" w:rsidRPr="005615F1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15F1" w:rsidRPr="005615F1" w:rsidRDefault="005615F1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сведения:</w:t>
      </w:r>
    </w:p>
    <w:p w:rsidR="005615F1" w:rsidRPr="005615F1" w:rsidRDefault="005615F1" w:rsidP="005615F1">
      <w:pPr>
        <w:rPr>
          <w:rFonts w:ascii="Times New Roman" w:hAnsi="Times New Roman"/>
        </w:rPr>
      </w:pPr>
    </w:p>
    <w:p w:rsidR="004E1C8F" w:rsidRPr="004E1C8F" w:rsidRDefault="004E1C8F" w:rsidP="004E1C8F">
      <w:pPr>
        <w:pStyle w:val="a3"/>
        <w:spacing w:line="240" w:lineRule="auto"/>
        <w:ind w:left="0" w:firstLine="567"/>
        <w:rPr>
          <w:sz w:val="24"/>
          <w:szCs w:val="24"/>
        </w:rPr>
      </w:pPr>
      <w:r w:rsidRPr="004E1C8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CF9D3A9" wp14:editId="4739F068">
            <wp:simplePos x="0" y="0"/>
            <wp:positionH relativeFrom="column">
              <wp:posOffset>233045</wp:posOffset>
            </wp:positionH>
            <wp:positionV relativeFrom="paragraph">
              <wp:posOffset>1564005</wp:posOffset>
            </wp:positionV>
            <wp:extent cx="2120265" cy="3533775"/>
            <wp:effectExtent l="0" t="0" r="0" b="9525"/>
            <wp:wrapTopAndBottom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6DF">
        <w:rPr>
          <w:szCs w:val="24"/>
        </w:rPr>
        <w:tab/>
      </w:r>
      <w:r w:rsidRPr="004E1C8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C8A2EC" wp14:editId="701EE2BE">
            <wp:simplePos x="0" y="0"/>
            <wp:positionH relativeFrom="column">
              <wp:posOffset>2743200</wp:posOffset>
            </wp:positionH>
            <wp:positionV relativeFrom="paragraph">
              <wp:posOffset>1620520</wp:posOffset>
            </wp:positionV>
            <wp:extent cx="2333625" cy="2028825"/>
            <wp:effectExtent l="19050" t="19050" r="28575" b="28575"/>
            <wp:wrapTopAndBottom/>
            <wp:docPr id="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28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sz w:val="24"/>
          <w:szCs w:val="24"/>
        </w:rPr>
        <w:t>Команду Окружность можно вызвать из панели инструментов Рисование путем нажатия кнопки Окружность</w:t>
      </w:r>
      <w:r w:rsidRPr="004E1C8F">
        <w:rPr>
          <w:noProof/>
        </w:rPr>
        <w:drawing>
          <wp:inline distT="0" distB="0" distL="0" distR="0" wp14:anchorId="6BED76E7" wp14:editId="0FF75AB5">
            <wp:extent cx="266700" cy="209550"/>
            <wp:effectExtent l="19050" t="0" r="0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C8F">
        <w:rPr>
          <w:sz w:val="24"/>
          <w:szCs w:val="24"/>
        </w:rPr>
        <w:t>. Второй способ выбора команды Окружность</w:t>
      </w:r>
      <w:proofErr w:type="gramStart"/>
      <w:r w:rsidRPr="004E1C8F">
        <w:rPr>
          <w:sz w:val="24"/>
          <w:szCs w:val="24"/>
        </w:rPr>
        <w:t>-  путем</w:t>
      </w:r>
      <w:proofErr w:type="gramEnd"/>
      <w:r w:rsidRPr="004E1C8F">
        <w:rPr>
          <w:sz w:val="24"/>
          <w:szCs w:val="24"/>
        </w:rPr>
        <w:t xml:space="preserve"> указания команды Круг  из пункта меню Рисование. В открывшемся списке команд можно выбрать необходимую опцию построения окружности. Рисование окружностей (кругов) выполняется командой CIRCLE (КРУГ). Команду можно вызвать из панели </w:t>
      </w:r>
      <w:proofErr w:type="spellStart"/>
      <w:r w:rsidRPr="004E1C8F">
        <w:rPr>
          <w:b/>
          <w:bCs/>
          <w:sz w:val="24"/>
          <w:szCs w:val="24"/>
        </w:rPr>
        <w:t>Draw</w:t>
      </w:r>
      <w:proofErr w:type="spellEnd"/>
      <w:r w:rsidRPr="004E1C8F">
        <w:rPr>
          <w:sz w:val="24"/>
          <w:szCs w:val="24"/>
        </w:rPr>
        <w:t xml:space="preserve"> (Рисование) кнопкой </w:t>
      </w:r>
      <w:r w:rsidRPr="004E1C8F">
        <w:rPr>
          <w:noProof/>
          <w:sz w:val="24"/>
          <w:szCs w:val="24"/>
        </w:rPr>
        <w:drawing>
          <wp:inline distT="0" distB="0" distL="0" distR="0" wp14:anchorId="1F5F7CB1" wp14:editId="2D3F48DA">
            <wp:extent cx="219075" cy="209550"/>
            <wp:effectExtent l="19050" t="0" r="9525" b="0"/>
            <wp:docPr id="41" name="Рисунок 4" descr="D:\My Documents\Техникум\Book.Autocad2004\Glava 2\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My Documents\Техникум\Book.Autocad2004\Glava 2\7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C8F">
        <w:rPr>
          <w:sz w:val="24"/>
          <w:szCs w:val="24"/>
        </w:rPr>
        <w:t xml:space="preserve">или из падающего меню </w:t>
      </w:r>
      <w:proofErr w:type="spellStart"/>
      <w:r w:rsidRPr="004E1C8F">
        <w:rPr>
          <w:b/>
          <w:bCs/>
          <w:sz w:val="24"/>
          <w:szCs w:val="24"/>
        </w:rPr>
        <w:t>Draw</w:t>
      </w:r>
      <w:proofErr w:type="spellEnd"/>
      <w:r w:rsidRPr="004E1C8F">
        <w:rPr>
          <w:sz w:val="24"/>
          <w:szCs w:val="24"/>
        </w:rPr>
        <w:t xml:space="preserve"> (Рисование), в котором подменю </w:t>
      </w:r>
      <w:proofErr w:type="spellStart"/>
      <w:r w:rsidRPr="004E1C8F">
        <w:rPr>
          <w:b/>
          <w:bCs/>
          <w:sz w:val="24"/>
          <w:szCs w:val="24"/>
        </w:rPr>
        <w:t>Circle</w:t>
      </w:r>
      <w:proofErr w:type="spellEnd"/>
      <w:r w:rsidRPr="004E1C8F">
        <w:rPr>
          <w:sz w:val="24"/>
          <w:szCs w:val="24"/>
        </w:rPr>
        <w:t xml:space="preserve"> (Круг) имеет шесть пунктов (Рис. 1). </w:t>
      </w:r>
    </w:p>
    <w:p w:rsidR="004E1C8F" w:rsidRPr="004E1C8F" w:rsidRDefault="004E1C8F" w:rsidP="004E1C8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DA8FA9" wp14:editId="2EC636A3">
            <wp:simplePos x="0" y="0"/>
            <wp:positionH relativeFrom="column">
              <wp:posOffset>1781175</wp:posOffset>
            </wp:positionH>
            <wp:positionV relativeFrom="paragraph">
              <wp:posOffset>4382135</wp:posOffset>
            </wp:positionV>
            <wp:extent cx="1905000" cy="1788160"/>
            <wp:effectExtent l="19050" t="19050" r="19050" b="21590"/>
            <wp:wrapTopAndBottom/>
            <wp:docPr id="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8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Рис. 1. Варианты команды Круг в падающем меню </w:t>
      </w:r>
      <w:proofErr w:type="spellStart"/>
      <w:r w:rsidRPr="004E1C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Рисование</w:t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proofErr w:type="spellEnd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вызове команды КРУГ </w:t>
      </w:r>
      <w:proofErr w:type="spellStart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AutoCAD</w:t>
      </w:r>
      <w:proofErr w:type="spellEnd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выдает запрос </w:t>
      </w: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 2. Построение окружности по центру и радиусу</w:t>
      </w:r>
    </w:p>
    <w:p w:rsidR="004E1C8F" w:rsidRPr="004E1C8F" w:rsidRDefault="004E1C8F" w:rsidP="004E1C8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52AE8F4" wp14:editId="5A379508">
            <wp:simplePos x="0" y="0"/>
            <wp:positionH relativeFrom="column">
              <wp:posOffset>1466850</wp:posOffset>
            </wp:positionH>
            <wp:positionV relativeFrom="paragraph">
              <wp:posOffset>118110</wp:posOffset>
            </wp:positionV>
            <wp:extent cx="2581275" cy="2365375"/>
            <wp:effectExtent l="19050" t="19050" r="28575" b="15875"/>
            <wp:wrapTopAndBottom/>
            <wp:docPr id="4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65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Рис3 Построение окружности, касательной к трем объектам</w:t>
      </w:r>
    </w:p>
    <w:p w:rsidR="004E1C8F" w:rsidRPr="004E1C8F" w:rsidRDefault="004E1C8F" w:rsidP="004E1C8F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15D3D2F" wp14:editId="1100EF6C">
            <wp:simplePos x="0" y="0"/>
            <wp:positionH relativeFrom="column">
              <wp:posOffset>2076450</wp:posOffset>
            </wp:positionH>
            <wp:positionV relativeFrom="paragraph">
              <wp:posOffset>2831465</wp:posOffset>
            </wp:positionV>
            <wp:extent cx="1575435" cy="2476500"/>
            <wp:effectExtent l="19050" t="0" r="5715" b="0"/>
            <wp:wrapTopAndBottom/>
            <wp:docPr id="5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EDB050" wp14:editId="1891E21A">
            <wp:extent cx="2274914" cy="2360287"/>
            <wp:effectExtent l="19050" t="0" r="0" b="0"/>
            <wp:docPr id="5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38" cy="236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Рис.4 Построение отрезка, касающегося окружности</w:t>
      </w:r>
    </w:p>
    <w:p w:rsidR="004E1C8F" w:rsidRPr="004E1C8F" w:rsidRDefault="004E1C8F" w:rsidP="004E1C8F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 5. Построение отрезка, соединяющего центры окружностей</w:t>
      </w:r>
    </w:p>
    <w:p w:rsidR="004E1C8F" w:rsidRPr="004E1C8F" w:rsidRDefault="004E1C8F" w:rsidP="004E1C8F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2F9BCECC" wp14:editId="0759294D">
            <wp:simplePos x="0" y="0"/>
            <wp:positionH relativeFrom="column">
              <wp:posOffset>808355</wp:posOffset>
            </wp:positionH>
            <wp:positionV relativeFrom="paragraph">
              <wp:posOffset>-15240</wp:posOffset>
            </wp:positionV>
            <wp:extent cx="2843530" cy="2228850"/>
            <wp:effectExtent l="19050" t="19050" r="13970" b="19050"/>
            <wp:wrapTopAndBottom/>
            <wp:docPr id="5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228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02922380" wp14:editId="3B68A5A4">
            <wp:simplePos x="0" y="0"/>
            <wp:positionH relativeFrom="column">
              <wp:posOffset>4126230</wp:posOffset>
            </wp:positionH>
            <wp:positionV relativeFrom="paragraph">
              <wp:posOffset>2068195</wp:posOffset>
            </wp:positionV>
            <wp:extent cx="1781175" cy="2829560"/>
            <wp:effectExtent l="19050" t="19050" r="28575" b="27940"/>
            <wp:wrapSquare wrapText="bothSides"/>
            <wp:docPr id="9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829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 6 Объектная привязка Квадрант на окружности.</w:t>
      </w:r>
    </w:p>
    <w:p w:rsidR="004E1C8F" w:rsidRPr="004E1C8F" w:rsidRDefault="004E1C8F" w:rsidP="004E1C8F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1C8F" w:rsidRPr="004E1C8F" w:rsidRDefault="004E1C8F" w:rsidP="004E1C8F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E1C8F" w:rsidRPr="004E1C8F" w:rsidRDefault="004E1C8F" w:rsidP="004E1C8F">
      <w:pPr>
        <w:ind w:firstLine="567"/>
        <w:jc w:val="both"/>
        <w:rPr>
          <w:rFonts w:ascii="Times New Roman" w:hAnsi="Times New Roman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4E1C8F">
        <w:rPr>
          <w:rFonts w:ascii="Times New Roman" w:hAnsi="Times New Roman"/>
        </w:rPr>
        <w:t xml:space="preserve">уга — это примитив, являющийся частью окружности. Для его построения используется команда ARC (ДУГА). Команда может быть введена с клавиатуры, вызвана из панели инструментов </w:t>
      </w:r>
      <w:proofErr w:type="spellStart"/>
      <w:r w:rsidRPr="004E1C8F">
        <w:rPr>
          <w:rFonts w:ascii="Times New Roman" w:hAnsi="Times New Roman"/>
          <w:b/>
          <w:bCs/>
          <w:sz w:val="24"/>
          <w:szCs w:val="24"/>
        </w:rPr>
        <w:t>Draw</w:t>
      </w:r>
      <w:proofErr w:type="spellEnd"/>
      <w:r w:rsidRPr="004E1C8F">
        <w:rPr>
          <w:rFonts w:ascii="Times New Roman" w:hAnsi="Times New Roman"/>
        </w:rPr>
        <w:t xml:space="preserve"> (Рисование) с помощью кнопки </w:t>
      </w:r>
      <w:r w:rsidRPr="004E1C8F">
        <w:rPr>
          <w:rFonts w:ascii="Times New Roman" w:hAnsi="Times New Roman"/>
          <w:noProof/>
          <w:lang w:eastAsia="ru-RU"/>
        </w:rPr>
        <w:drawing>
          <wp:inline distT="0" distB="0" distL="0" distR="0" wp14:anchorId="38A74AA4" wp14:editId="04E739B1">
            <wp:extent cx="219075" cy="209550"/>
            <wp:effectExtent l="19050" t="0" r="9525" b="0"/>
            <wp:docPr id="55" name="Рисунок 31" descr="D:\My Documents\Техникум\Book.Autocad2004\Glava 2\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D:\My Documents\Техникум\Book.Autocad2004\Glava 2\8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C8F">
        <w:rPr>
          <w:rFonts w:ascii="Times New Roman" w:hAnsi="Times New Roman"/>
        </w:rPr>
        <w:t xml:space="preserve">или из падающего меню </w:t>
      </w:r>
      <w:proofErr w:type="spellStart"/>
      <w:r w:rsidRPr="004E1C8F">
        <w:rPr>
          <w:rFonts w:ascii="Times New Roman" w:hAnsi="Times New Roman"/>
          <w:b/>
          <w:bCs/>
          <w:sz w:val="24"/>
          <w:szCs w:val="24"/>
        </w:rPr>
        <w:t>Draw</w:t>
      </w:r>
      <w:proofErr w:type="spellEnd"/>
      <w:r w:rsidRPr="004E1C8F">
        <w:rPr>
          <w:rFonts w:ascii="Times New Roman" w:hAnsi="Times New Roman"/>
        </w:rPr>
        <w:t xml:space="preserve"> (Рисование), в котором подменю </w:t>
      </w:r>
      <w:proofErr w:type="spellStart"/>
      <w:r w:rsidRPr="004E1C8F">
        <w:rPr>
          <w:rFonts w:ascii="Times New Roman" w:hAnsi="Times New Roman"/>
          <w:b/>
          <w:bCs/>
          <w:sz w:val="24"/>
          <w:szCs w:val="24"/>
        </w:rPr>
        <w:t>Arc</w:t>
      </w:r>
      <w:proofErr w:type="spellEnd"/>
      <w:r w:rsidRPr="004E1C8F">
        <w:rPr>
          <w:rFonts w:ascii="Times New Roman" w:hAnsi="Times New Roman"/>
        </w:rPr>
        <w:t xml:space="preserve"> (Дуга) имеет одиннадцать пунктов (рис. 7) </w:t>
      </w: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Рис. </w:t>
      </w:r>
      <w:proofErr w:type="gramStart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 Подменю</w:t>
      </w:r>
      <w:proofErr w:type="gramEnd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1C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Дуга</w:t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падающего меню </w:t>
      </w:r>
      <w:r w:rsidRPr="004E1C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Рисование</w:t>
      </w: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359CF30C" wp14:editId="6124F297">
            <wp:simplePos x="0" y="0"/>
            <wp:positionH relativeFrom="column">
              <wp:posOffset>1228725</wp:posOffset>
            </wp:positionH>
            <wp:positionV relativeFrom="paragraph">
              <wp:posOffset>146685</wp:posOffset>
            </wp:positionV>
            <wp:extent cx="3388995" cy="2981325"/>
            <wp:effectExtent l="19050" t="19050" r="20955" b="28575"/>
            <wp:wrapTopAndBottom/>
            <wp:docPr id="6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298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8F" w:rsidRPr="004E1C8F" w:rsidRDefault="004E1C8F" w:rsidP="004E1C8F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 8 Построение дуги, являющейся продолжением отрезка</w:t>
      </w:r>
    </w:p>
    <w:p w:rsidR="004E1C8F" w:rsidRPr="004E1C8F" w:rsidRDefault="004E1C8F" w:rsidP="004E1C8F">
      <w:pPr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617B85E3" wp14:editId="5ACC390B">
            <wp:simplePos x="0" y="0"/>
            <wp:positionH relativeFrom="column">
              <wp:posOffset>1272540</wp:posOffset>
            </wp:positionH>
            <wp:positionV relativeFrom="paragraph">
              <wp:posOffset>85090</wp:posOffset>
            </wp:positionV>
            <wp:extent cx="3552825" cy="3131820"/>
            <wp:effectExtent l="19050" t="19050" r="28575" b="11430"/>
            <wp:wrapTopAndBottom/>
            <wp:docPr id="7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131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Рис.9 Построение дуги по 3 точкам</w:t>
      </w:r>
    </w:p>
    <w:p w:rsidR="004E1C8F" w:rsidRPr="004E1C8F" w:rsidRDefault="004E1C8F" w:rsidP="004E1C8F">
      <w:pPr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67B54431" wp14:editId="30060CE7">
            <wp:simplePos x="0" y="0"/>
            <wp:positionH relativeFrom="column">
              <wp:posOffset>1276350</wp:posOffset>
            </wp:positionH>
            <wp:positionV relativeFrom="paragraph">
              <wp:posOffset>181610</wp:posOffset>
            </wp:positionV>
            <wp:extent cx="3415030" cy="2994025"/>
            <wp:effectExtent l="19050" t="19050" r="13970" b="15875"/>
            <wp:wrapTopAndBottom/>
            <wp:docPr id="7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2994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8F" w:rsidRPr="004E1C8F" w:rsidRDefault="004E1C8F" w:rsidP="004E1C8F">
      <w:pPr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Рис.10 Построение дуги </w:t>
      </w:r>
      <w:proofErr w:type="gramStart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 начальной</w:t>
      </w:r>
      <w:proofErr w:type="gramEnd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точке, центру и углу</w:t>
      </w:r>
    </w:p>
    <w:p w:rsidR="004E1C8F" w:rsidRPr="004E1C8F" w:rsidRDefault="004E1C8F" w:rsidP="004E1C8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1C8F" w:rsidRPr="004E1C8F" w:rsidRDefault="004E1C8F" w:rsidP="004E1C8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Эллипс — это геометрическое место точек, сумма расстояний до которых от двух фиксированных точек (фокусов) постоянна. Создание эллипсов и эллиптических дуг выполняется в системе </w:t>
      </w:r>
      <w:proofErr w:type="spellStart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AutoCAD</w:t>
      </w:r>
      <w:proofErr w:type="spellEnd"/>
      <w:r w:rsidRPr="004E1C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помощью команды ELLIPSE </w:t>
      </w:r>
    </w:p>
    <w:p w:rsidR="004E1C8F" w:rsidRDefault="004E1C8F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84566" w:rsidRPr="005615F1" w:rsidRDefault="00084566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6D20B5" w:rsidRPr="006D20B5" w:rsidRDefault="006D20B5" w:rsidP="006D20B5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 xml:space="preserve">Запустить программу </w:t>
      </w:r>
      <w:proofErr w:type="spellStart"/>
      <w:r w:rsidRPr="006D20B5">
        <w:rPr>
          <w:color w:val="auto"/>
          <w:sz w:val="20"/>
          <w:szCs w:val="20"/>
        </w:rPr>
        <w:t>AutoCAD</w:t>
      </w:r>
      <w:proofErr w:type="spellEnd"/>
      <w:r w:rsidRPr="006D20B5">
        <w:rPr>
          <w:color w:val="auto"/>
          <w:sz w:val="20"/>
          <w:szCs w:val="20"/>
        </w:rPr>
        <w:t xml:space="preserve"> двойным щелчком мыши на ярлыке программы.</w:t>
      </w:r>
    </w:p>
    <w:p w:rsidR="006D20B5" w:rsidRPr="006D20B5" w:rsidRDefault="006D20B5" w:rsidP="006D20B5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>Настроить экран на формат A4 как в лабораторной работе№1.</w:t>
      </w:r>
    </w:p>
    <w:p w:rsidR="006D20B5" w:rsidRPr="006D20B5" w:rsidRDefault="004E1C8F" w:rsidP="006D20B5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4E1C8F">
        <w:rPr>
          <w:color w:val="auto"/>
          <w:sz w:val="20"/>
          <w:szCs w:val="20"/>
        </w:rPr>
        <w:t>Построить криволинейные графические примитивы всеми возможными способами.</w:t>
      </w:r>
    </w:p>
    <w:p w:rsidR="006D20B5" w:rsidRPr="005615F1" w:rsidRDefault="006D20B5" w:rsidP="006D20B5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>Сохранить чертеж</w:t>
      </w:r>
      <w:r w:rsidR="004E1C8F">
        <w:rPr>
          <w:color w:val="auto"/>
          <w:sz w:val="20"/>
          <w:szCs w:val="20"/>
        </w:rPr>
        <w:t xml:space="preserve"> как «Лабораторная работа 12»</w:t>
      </w:r>
      <w:r w:rsidRPr="006D20B5">
        <w:rPr>
          <w:color w:val="auto"/>
          <w:sz w:val="20"/>
          <w:szCs w:val="20"/>
        </w:rPr>
        <w:t>.</w:t>
      </w:r>
    </w:p>
    <w:p w:rsidR="00084566" w:rsidRPr="005615F1" w:rsidRDefault="008046BC" w:rsidP="008046BC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p w:rsidR="009D0678" w:rsidRDefault="009D0678" w:rsidP="009D0678">
      <w:pPr>
        <w:ind w:left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1C8F" w:rsidRPr="005615F1" w:rsidRDefault="004E1C8F" w:rsidP="009D0678">
      <w:pPr>
        <w:ind w:left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4566" w:rsidRPr="005615F1" w:rsidTr="00E12DD6">
        <w:trPr>
          <w:jc w:val="center"/>
        </w:trPr>
        <w:tc>
          <w:tcPr>
            <w:tcW w:w="9571" w:type="dxa"/>
          </w:tcPr>
          <w:p w:rsidR="00084566" w:rsidRPr="005615F1" w:rsidRDefault="008046BC" w:rsidP="00E12DD6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Пуск – </w:t>
            </w:r>
            <w:proofErr w:type="spell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Файл – Создать.</w:t>
            </w:r>
          </w:p>
        </w:tc>
      </w:tr>
      <w:tr w:rsidR="00084566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8046BC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Настроить окно программы, используя ранее полученные знания.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6D20B5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20B5">
              <w:rPr>
                <w:rFonts w:ascii="Times New Roman" w:hAnsi="Times New Roman"/>
                <w:sz w:val="20"/>
                <w:szCs w:val="20"/>
              </w:rPr>
              <w:t xml:space="preserve">Начертить на экране </w:t>
            </w:r>
            <w:r w:rsidR="004E1C8F" w:rsidRPr="004E1C8F">
              <w:rPr>
                <w:rFonts w:ascii="Times New Roman" w:hAnsi="Times New Roman"/>
                <w:sz w:val="20"/>
                <w:szCs w:val="20"/>
              </w:rPr>
              <w:t>криволинейные графические примитивы всеми возможными способами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6380A" w:rsidRPr="005615F1" w:rsidTr="00E12DD6">
        <w:trPr>
          <w:jc w:val="center"/>
        </w:trPr>
        <w:tc>
          <w:tcPr>
            <w:tcW w:w="9571" w:type="dxa"/>
          </w:tcPr>
          <w:p w:rsidR="0096380A" w:rsidRPr="005615F1" w:rsidRDefault="004E1C8F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Сохранить чертеж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4E1C8F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</w:p>
        </w:tc>
      </w:tr>
    </w:tbl>
    <w:p w:rsidR="004E1C8F" w:rsidRDefault="004E1C8F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</w:tblGrid>
      <w:tr w:rsidR="00084566" w:rsidRPr="005615F1" w:rsidTr="00084566">
        <w:trPr>
          <w:trHeight w:val="749"/>
        </w:trPr>
        <w:tc>
          <w:tcPr>
            <w:tcW w:w="4808" w:type="dxa"/>
            <w:vAlign w:val="center"/>
          </w:tcPr>
          <w:p w:rsidR="00084566" w:rsidRPr="004E1C8F" w:rsidRDefault="004E1C8F" w:rsidP="004E1C8F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right="266"/>
              <w:jc w:val="both"/>
              <w:rPr>
                <w:sz w:val="22"/>
              </w:rPr>
            </w:pPr>
            <w:r w:rsidRPr="004E1C8F">
              <w:rPr>
                <w:sz w:val="22"/>
              </w:rPr>
              <w:t>Какие криволинейные графические примитивы вы знаете?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6D20B5" w:rsidRDefault="004E1C8F" w:rsidP="004E1C8F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right="266"/>
              <w:jc w:val="both"/>
              <w:rPr>
                <w:sz w:val="22"/>
              </w:rPr>
            </w:pPr>
            <w:r w:rsidRPr="004E1C8F">
              <w:rPr>
                <w:sz w:val="22"/>
              </w:rPr>
              <w:t>На какой панели находятся инструменты построения криволинейных графических примитивов?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51D98" w:rsidRPr="005615F1">
        <w:rPr>
          <w:rFonts w:ascii="Times New Roman" w:eastAsia="Times New Roman" w:hAnsi="Times New Roman"/>
          <w:sz w:val="24"/>
          <w:szCs w:val="24"/>
          <w:lang w:eastAsia="ru-RU"/>
        </w:rPr>
        <w:t>лабораторной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084566" w:rsidRPr="005615F1" w:rsidTr="00E12DD6">
        <w:tc>
          <w:tcPr>
            <w:tcW w:w="9648" w:type="dxa"/>
          </w:tcPr>
          <w:p w:rsidR="00084566" w:rsidRPr="005615F1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5615F1" w:rsidTr="00E12DD6">
        <w:tc>
          <w:tcPr>
            <w:tcW w:w="9648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Pr="005615F1" w:rsidRDefault="006212AE">
      <w:pPr>
        <w:rPr>
          <w:rFonts w:ascii="Times New Roman" w:hAnsi="Times New Roman"/>
        </w:rPr>
      </w:pPr>
    </w:p>
    <w:sectPr w:rsidR="006212AE" w:rsidRPr="005615F1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6"/>
    <w:rsid w:val="00002308"/>
    <w:rsid w:val="00084566"/>
    <w:rsid w:val="000B0C2B"/>
    <w:rsid w:val="000D5015"/>
    <w:rsid w:val="002111DB"/>
    <w:rsid w:val="002C3EAD"/>
    <w:rsid w:val="00327C74"/>
    <w:rsid w:val="0033669F"/>
    <w:rsid w:val="003701F1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51D98"/>
    <w:rsid w:val="008046BC"/>
    <w:rsid w:val="0088260F"/>
    <w:rsid w:val="008A0C10"/>
    <w:rsid w:val="008A22A1"/>
    <w:rsid w:val="008D337D"/>
    <w:rsid w:val="008E4CAB"/>
    <w:rsid w:val="00935CD3"/>
    <w:rsid w:val="0096380A"/>
    <w:rsid w:val="009B5BC5"/>
    <w:rsid w:val="009D0678"/>
    <w:rsid w:val="00A41F48"/>
    <w:rsid w:val="00AC03DC"/>
    <w:rsid w:val="00AC215B"/>
    <w:rsid w:val="00AF017F"/>
    <w:rsid w:val="00B00E27"/>
    <w:rsid w:val="00B05892"/>
    <w:rsid w:val="00B21E47"/>
    <w:rsid w:val="00B34D21"/>
    <w:rsid w:val="00B6532B"/>
    <w:rsid w:val="00B6760C"/>
    <w:rsid w:val="00B85945"/>
    <w:rsid w:val="00BF1569"/>
    <w:rsid w:val="00C21562"/>
    <w:rsid w:val="00C40BB4"/>
    <w:rsid w:val="00C826C9"/>
    <w:rsid w:val="00DA597F"/>
    <w:rsid w:val="00DD5250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1CF1"/>
  <w15:docId w15:val="{02CD50EE-D8C5-499C-A6CF-60367DDB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4">
    <w:name w:val="Emphasis"/>
    <w:basedOn w:val="a0"/>
    <w:uiPriority w:val="20"/>
    <w:qFormat/>
    <w:rsid w:val="008046BC"/>
    <w:rPr>
      <w:i/>
      <w:iCs/>
    </w:rPr>
  </w:style>
  <w:style w:type="paragraph" w:styleId="a5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Бурштейн Анастасия Тарасовна</cp:lastModifiedBy>
  <cp:revision>2</cp:revision>
  <dcterms:created xsi:type="dcterms:W3CDTF">2021-11-08T10:45:00Z</dcterms:created>
  <dcterms:modified xsi:type="dcterms:W3CDTF">2021-11-08T10:45:00Z</dcterms:modified>
</cp:coreProperties>
</file>