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B8" w:rsidRDefault="008C74F0" w:rsidP="00837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8A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8373B8" w:rsidRPr="0091477D" w:rsidRDefault="008373B8" w:rsidP="00837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«Системы автоматизированного проектирования» для специальностей </w:t>
      </w:r>
      <w:r w:rsidRPr="008373B8">
        <w:rPr>
          <w:rFonts w:ascii="Times New Roman" w:hAnsi="Times New Roman" w:cs="Times New Roman"/>
          <w:b/>
          <w:sz w:val="28"/>
          <w:szCs w:val="28"/>
        </w:rPr>
        <w:t xml:space="preserve">15.02.01 «Монтаж и техническая эксплуатация промышленного оборудования (по отраслям)», </w:t>
      </w:r>
      <w:proofErr w:type="gramStart"/>
      <w:r w:rsidRPr="008373B8">
        <w:rPr>
          <w:rFonts w:ascii="Times New Roman" w:hAnsi="Times New Roman" w:cs="Times New Roman"/>
          <w:b/>
          <w:sz w:val="28"/>
          <w:szCs w:val="28"/>
        </w:rPr>
        <w:t>23.02.04  «</w:t>
      </w:r>
      <w:proofErr w:type="gramEnd"/>
      <w:r w:rsidRPr="008373B8">
        <w:rPr>
          <w:rFonts w:ascii="Times New Roman" w:hAnsi="Times New Roman" w:cs="Times New Roman"/>
          <w:b/>
          <w:sz w:val="28"/>
          <w:szCs w:val="28"/>
        </w:rPr>
        <w:t>Техническая эксплуатация подъемно-транспортных, строительных, дорожных машин и оборудования» (по отраслям)</w:t>
      </w:r>
    </w:p>
    <w:p w:rsidR="008C74F0" w:rsidRPr="0059628A" w:rsidRDefault="008C74F0" w:rsidP="008C74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F0" w:rsidRPr="008373B8" w:rsidRDefault="008C74F0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28A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9D2826">
        <w:rPr>
          <w:rFonts w:ascii="Times New Roman" w:hAnsi="Times New Roman" w:cs="Times New Roman"/>
          <w:sz w:val="28"/>
          <w:szCs w:val="28"/>
        </w:rPr>
        <w:t xml:space="preserve"> </w:t>
      </w:r>
      <w:r w:rsidRPr="008373B8">
        <w:rPr>
          <w:rFonts w:ascii="Times New Roman" w:hAnsi="Times New Roman" w:cs="Times New Roman"/>
          <w:sz w:val="28"/>
          <w:szCs w:val="28"/>
        </w:rPr>
        <w:t xml:space="preserve">Рисование основных графических примитивов в пакете </w:t>
      </w:r>
      <w:r w:rsidRPr="008373B8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8373B8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8C74F0" w:rsidRPr="008373B8" w:rsidRDefault="008373B8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="008C74F0" w:rsidRPr="0059628A">
        <w:rPr>
          <w:rFonts w:ascii="Times New Roman" w:hAnsi="Times New Roman" w:cs="Times New Roman"/>
          <w:b/>
          <w:sz w:val="28"/>
          <w:szCs w:val="28"/>
          <w:u w:val="single"/>
        </w:rPr>
        <w:t>ель</w:t>
      </w:r>
      <w:proofErr w:type="gramStart"/>
      <w:r w:rsidR="008C74F0" w:rsidRPr="009D2826">
        <w:rPr>
          <w:rFonts w:ascii="Times New Roman" w:hAnsi="Times New Roman" w:cs="Times New Roman"/>
          <w:sz w:val="28"/>
          <w:szCs w:val="28"/>
        </w:rPr>
        <w:t xml:space="preserve">: </w:t>
      </w:r>
      <w:r w:rsidR="008C74F0" w:rsidRPr="008373B8">
        <w:rPr>
          <w:rFonts w:ascii="Times New Roman" w:hAnsi="Times New Roman" w:cs="Times New Roman"/>
          <w:sz w:val="28"/>
          <w:szCs w:val="28"/>
        </w:rPr>
        <w:t>Освоить</w:t>
      </w:r>
      <w:proofErr w:type="gramEnd"/>
      <w:r w:rsidR="008C74F0" w:rsidRPr="008373B8">
        <w:rPr>
          <w:rFonts w:ascii="Times New Roman" w:hAnsi="Times New Roman" w:cs="Times New Roman"/>
          <w:sz w:val="28"/>
          <w:szCs w:val="28"/>
        </w:rPr>
        <w:t xml:space="preserve"> рисование основных графических примитивов.</w:t>
      </w:r>
    </w:p>
    <w:p w:rsidR="008C74F0" w:rsidRPr="009D2826" w:rsidRDefault="008C74F0" w:rsidP="008C74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07331A" wp14:editId="14402C5D">
            <wp:simplePos x="0" y="0"/>
            <wp:positionH relativeFrom="column">
              <wp:posOffset>4526280</wp:posOffset>
            </wp:positionH>
            <wp:positionV relativeFrom="paragraph">
              <wp:posOffset>245745</wp:posOffset>
            </wp:positionV>
            <wp:extent cx="1603375" cy="1812290"/>
            <wp:effectExtent l="1905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F0" w:rsidRPr="009D2826" w:rsidRDefault="008C74F0" w:rsidP="008C74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Ход работы</w:t>
      </w:r>
    </w:p>
    <w:p w:rsidR="008C74F0" w:rsidRPr="009D2826" w:rsidRDefault="008C74F0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Выполнить чертеж гайки М30 по ГОСТ 5915, Исполнение2</w:t>
      </w:r>
    </w:p>
    <w:p w:rsidR="008C74F0" w:rsidRPr="009D2826" w:rsidRDefault="008C74F0" w:rsidP="008C74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Порядок выполнения работы</w:t>
      </w:r>
    </w:p>
    <w:p w:rsidR="008C74F0" w:rsidRPr="009D2826" w:rsidRDefault="00503E1E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72"/>
          <w:sz w:val="28"/>
          <w:szCs w:val="28"/>
          <w:lang w:bidi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4.85pt;margin-top:50.05pt;width:74.75pt;height:70.6pt;z-index:251660288">
            <v:imagedata r:id="rId6" o:title=""/>
            <w10:wrap type="square"/>
          </v:shape>
          <o:OLEObject Type="Embed" ProgID="PBrush" ShapeID="_x0000_s1026" DrawAspect="Content" ObjectID="_1704282895" r:id="rId7"/>
        </w:objec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Создать слои: Контур – цвет белый, тип линии </w:t>
      </w:r>
      <w:r w:rsidR="008C74F0" w:rsidRPr="009D2826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 (Сплошная), вес 0,5мм; Штриховка - цвет голубой, тип линии </w:t>
      </w:r>
      <w:r w:rsidR="008C74F0" w:rsidRPr="009D2826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 (Сплошная), вес 0,25мм; Оси - цвет зеленый, тип линии Осевая2, вес 0,25мм.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CF29CEF" wp14:editId="027B8306">
            <wp:simplePos x="0" y="0"/>
            <wp:positionH relativeFrom="column">
              <wp:posOffset>4632960</wp:posOffset>
            </wp:positionH>
            <wp:positionV relativeFrom="paragraph">
              <wp:posOffset>380365</wp:posOffset>
            </wp:positionV>
            <wp:extent cx="1265555" cy="1012825"/>
            <wp:effectExtent l="1905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На слое Оси нарисовать две взаимно перпендикулярные линии </w:t>
      </w:r>
      <w:r w:rsidRPr="009D2826">
        <w:rPr>
          <w:rFonts w:ascii="Times New Roman" w:hAnsi="Times New Roman" w:cs="Times New Roman"/>
          <w:sz w:val="28"/>
          <w:szCs w:val="28"/>
        </w:rPr>
        <w:br/>
        <w:t xml:space="preserve">длиной по 80мм. 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75E3CF1" wp14:editId="5554D97F">
            <wp:simplePos x="0" y="0"/>
            <wp:positionH relativeFrom="column">
              <wp:posOffset>4632960</wp:posOffset>
            </wp:positionH>
            <wp:positionV relativeFrom="paragraph">
              <wp:posOffset>499745</wp:posOffset>
            </wp:positionV>
            <wp:extent cx="1430655" cy="1548130"/>
            <wp:effectExtent l="1905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На слое Контур с центром в точке пересечения осей построить окружности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=23 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=13мм, а также описанный вокруг окружности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>=23 – шестиугольник.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 xml:space="preserve">На слое Штриховка нарисовать окружность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=15мм и командой РАЗОРВАТЬ </w:t>
      </w:r>
      <w:proofErr w:type="spellStart"/>
      <w:r w:rsidRPr="009D2826">
        <w:rPr>
          <w:rFonts w:ascii="Times New Roman" w:hAnsi="Times New Roman" w:cs="Times New Roman"/>
          <w:sz w:val="28"/>
          <w:szCs w:val="28"/>
        </w:rPr>
        <w:t>разорвать</w:t>
      </w:r>
      <w:proofErr w:type="spellEnd"/>
      <w:r w:rsidRPr="009D2826">
        <w:rPr>
          <w:rFonts w:ascii="Times New Roman" w:hAnsi="Times New Roman" w:cs="Times New Roman"/>
          <w:sz w:val="28"/>
          <w:szCs w:val="28"/>
        </w:rPr>
        <w:t xml:space="preserve"> ее в двух точках (как показано на рис.)</w:t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328B5DA" wp14:editId="3BD5486F">
            <wp:simplePos x="0" y="0"/>
            <wp:positionH relativeFrom="column">
              <wp:posOffset>4467860</wp:posOffset>
            </wp:positionH>
            <wp:positionV relativeFrom="paragraph">
              <wp:posOffset>264795</wp:posOffset>
            </wp:positionV>
            <wp:extent cx="1661160" cy="2281555"/>
            <wp:effectExtent l="1905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t>Перейти на слой Контур и провести отрезок прямой их левой вершины шестиугольника вверх длиной 70мм и из его конца вправо 60 мм. Из всех точек пересечения окружностей с горизонтальной осевой линией и из вершин шестиугольника провести вертикальные линии вверх до горизонтальной линии (см. рис.).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Обрезать лишний конец верхней горизонтальной линии, а затем откопировать ее вниз на 26мм. Перейти в режим ОТС-ПОЛЯР и задать шаг полярных углов - 30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>. Провести два отрезка прямой под углом 30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 xml:space="preserve"> и длиной по 7мм. Обрезать лишние концы линий, как показано на рисунке.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04894CF" wp14:editId="7B816B70">
            <wp:simplePos x="0" y="0"/>
            <wp:positionH relativeFrom="column">
              <wp:posOffset>4305300</wp:posOffset>
            </wp:positionH>
            <wp:positionV relativeFrom="paragraph">
              <wp:posOffset>1066800</wp:posOffset>
            </wp:positionV>
            <wp:extent cx="2179955" cy="1054100"/>
            <wp:effectExtent l="1905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Командой РАЗОРВАТЬ В ТОЧКЕ верхнюю горизонтальную линию разорвать </w:t>
      </w:r>
      <w:proofErr w:type="gramStart"/>
      <w:r w:rsidRPr="009D2826">
        <w:rPr>
          <w:rFonts w:ascii="Times New Roman" w:hAnsi="Times New Roman" w:cs="Times New Roman"/>
          <w:sz w:val="28"/>
          <w:szCs w:val="28"/>
        </w:rPr>
        <w:t>в точках</w:t>
      </w:r>
      <w:proofErr w:type="gramEnd"/>
      <w:r w:rsidRPr="009D2826">
        <w:rPr>
          <w:rFonts w:ascii="Times New Roman" w:hAnsi="Times New Roman" w:cs="Times New Roman"/>
          <w:sz w:val="28"/>
          <w:szCs w:val="28"/>
        </w:rPr>
        <w:t xml:space="preserve"> помеченных маркерами. Удалить вспомогательные линии построения. Линию внутренней резьбы перенести на слой Штриховка. Соединить точки среза фаски горизонтальным отрезком прямой.</w:t>
      </w:r>
    </w:p>
    <w:p w:rsidR="008C74F0" w:rsidRPr="009D2826" w:rsidRDefault="008C74F0" w:rsidP="008C74F0">
      <w:pPr>
        <w:spacing w:line="288" w:lineRule="auto"/>
        <w:ind w:left="992" w:hanging="567"/>
        <w:rPr>
          <w:rFonts w:ascii="Times New Roman" w:hAnsi="Times New Roman" w:cs="Times New Roman"/>
          <w:sz w:val="28"/>
          <w:szCs w:val="28"/>
        </w:rPr>
      </w:pP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Провести Дугу по трем точкам, с использованием объектных привязок в последовательности как показано на рис.</w:t>
      </w:r>
    </w:p>
    <w:p w:rsidR="008C74F0" w:rsidRPr="009D2826" w:rsidRDefault="008C74F0" w:rsidP="008C74F0">
      <w:pPr>
        <w:pStyle w:val="a3"/>
        <w:tabs>
          <w:tab w:val="left" w:pos="993"/>
        </w:tabs>
        <w:spacing w:before="120" w:after="24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3A844" wp14:editId="3A5B153E">
            <wp:extent cx="2802206" cy="1410576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58" cy="141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Аналогично нарисовать вторую дугу и удалить вспомогательную линию построения. Обрезать правый конец средней дуги до линии разреза, а также лишние концы линий, как показано на рис</w:t>
      </w:r>
    </w:p>
    <w:p w:rsidR="008C74F0" w:rsidRPr="009D2826" w:rsidRDefault="008C74F0" w:rsidP="008C74F0">
      <w:pPr>
        <w:pStyle w:val="a3"/>
        <w:tabs>
          <w:tab w:val="left" w:pos="993"/>
        </w:tabs>
        <w:spacing w:before="120" w:after="24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34AAB83" wp14:editId="72A29F12">
            <wp:simplePos x="0" y="0"/>
            <wp:positionH relativeFrom="column">
              <wp:posOffset>4262120</wp:posOffset>
            </wp:positionH>
            <wp:positionV relativeFrom="paragraph">
              <wp:posOffset>241300</wp:posOffset>
            </wp:positionV>
            <wp:extent cx="1908175" cy="2446020"/>
            <wp:effectExtent l="1905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>.</w:t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D779D" wp14:editId="76A2A876">
            <wp:extent cx="1924880" cy="106288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97" cy="106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На верхнем выходе резьбы срезать фаску 2х45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>, удлинить до линии среза средний верхний горизонтальный отрезок и провести отрезок от линии среза фаски до осевой линии.</w:t>
      </w:r>
    </w:p>
    <w:p w:rsidR="008C74F0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142" w:right="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9628A">
        <w:rPr>
          <w:rFonts w:ascii="Times New Roman" w:hAnsi="Times New Roman" w:cs="Times New Roman"/>
          <w:sz w:val="28"/>
          <w:szCs w:val="28"/>
        </w:rPr>
        <w:t xml:space="preserve">Перейти на слой штриховка и выполнить штриховку разреза узором </w:t>
      </w:r>
      <w:r w:rsidRPr="0059628A">
        <w:rPr>
          <w:rFonts w:ascii="Times New Roman" w:hAnsi="Times New Roman" w:cs="Times New Roman"/>
          <w:sz w:val="28"/>
          <w:szCs w:val="28"/>
          <w:lang w:val="en-US"/>
        </w:rPr>
        <w:t>ANSI</w:t>
      </w:r>
      <w:r w:rsidRPr="0059628A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AC0627" w:rsidRPr="008C74F0" w:rsidRDefault="00AC0627" w:rsidP="00AC06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br w:type="page"/>
      </w: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AC0627" w:rsidRPr="008C74F0" w:rsidRDefault="00AC0627" w:rsidP="00AC062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литература</w:t>
      </w:r>
    </w:p>
    <w:p w:rsidR="00AC0627" w:rsidRPr="008373B8" w:rsidRDefault="00AC0627" w:rsidP="00AC0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3B8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AC0627" w:rsidRPr="008373B8" w:rsidRDefault="00AC0627" w:rsidP="00AC062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Исаев, И.А. Инженерная графика. Часть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I:рабочая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тетрадь/ И.А. Исаев.- М: Форум: Инфра -М, 2021.-81 с.</w:t>
      </w:r>
    </w:p>
    <w:p w:rsidR="00AC0627" w:rsidRPr="008373B8" w:rsidRDefault="00AC0627" w:rsidP="00AC062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Исаев, И.А. Инженерная графика. Часть II: рабочая тетрадь /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И.А.Исаев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–М.: Форум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: Инфра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-М, 2021.-56 с.</w:t>
      </w:r>
    </w:p>
    <w:p w:rsidR="00AC0627" w:rsidRPr="008373B8" w:rsidRDefault="00AC0627" w:rsidP="00AC062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автоматизированного проектирования. Лабораторный практикум : учебное пособие / А. Н. Беляев, В.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Шередекин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В. Кузьменко, А. А. Заболотная ; под редакцией В.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Шередекин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Воронеж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Воронежский Государственный Аграрный Университет им. Императора Петра Первого, 2021. — 175 c. </w:t>
      </w:r>
    </w:p>
    <w:p w:rsidR="00AC0627" w:rsidRPr="008373B8" w:rsidRDefault="00AC0627" w:rsidP="00AC06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Дополнительная литература</w:t>
      </w:r>
    </w:p>
    <w:p w:rsidR="00AC0627" w:rsidRPr="008373B8" w:rsidRDefault="00AC0627" w:rsidP="00AC062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Аббасов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Б. Черчение на компьютере в </w:t>
      </w:r>
      <w:proofErr w:type="spellStart"/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И. Б.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Аббасов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Профобразование, 2021. — 136 c. </w:t>
      </w:r>
    </w:p>
    <w:p w:rsidR="00AC0627" w:rsidRPr="008373B8" w:rsidRDefault="00AC0627" w:rsidP="00AC062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Габидулин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М. Трехмерное моделирование в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 / В. М.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Габидулин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Профобразование, 2021. — 270 c.</w:t>
      </w:r>
    </w:p>
    <w:p w:rsidR="00AC0627" w:rsidRPr="008373B8" w:rsidRDefault="00AC0627" w:rsidP="00AC062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Жарков, Н.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2021. Полное руководство / Н. В. Жарков, М.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Финков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— СПб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Наука и Техника, 2021. — 624 c. </w:t>
      </w:r>
    </w:p>
    <w:p w:rsidR="00AC0627" w:rsidRPr="008373B8" w:rsidRDefault="00AC0627" w:rsidP="00AC062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Конюкова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Л. Компьютерная графика. Проектирование в среде </w:t>
      </w:r>
      <w:proofErr w:type="spellStart"/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О. Л.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Конюкова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Диль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Сибирский государственный университет телекоммуникаций и информатики, 2021. — 101 c.</w:t>
      </w:r>
    </w:p>
    <w:p w:rsidR="00AC0627" w:rsidRPr="008373B8" w:rsidRDefault="00AC0627" w:rsidP="00AC062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Левин, С.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Вузовское образование, 2021. — 35 c. </w:t>
      </w:r>
    </w:p>
    <w:p w:rsidR="00AC0627" w:rsidRPr="008373B8" w:rsidRDefault="00AC0627" w:rsidP="00AC0627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0627" w:rsidRPr="008C74F0" w:rsidRDefault="00AC0627" w:rsidP="00AC062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 из Интернет</w:t>
      </w:r>
    </w:p>
    <w:p w:rsidR="00AC0627" w:rsidRPr="008C74F0" w:rsidRDefault="00AC0627" w:rsidP="00AC0627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AC0627" w:rsidRPr="008C74F0" w:rsidRDefault="00AC0627" w:rsidP="00AC0627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http://sch1106.mosuzedu.ru/edresurs.html - образовательные ресурсы сети Интернет</w:t>
      </w:r>
    </w:p>
    <w:p w:rsidR="00AC0627" w:rsidRPr="008C74F0" w:rsidRDefault="00AC0627" w:rsidP="00AC0627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AC0627" w:rsidRDefault="00AC0627" w:rsidP="00AC0627">
      <w:pPr>
        <w:tabs>
          <w:tab w:val="num" w:pos="360"/>
          <w:tab w:val="left" w:pos="426"/>
        </w:tabs>
        <w:spacing w:line="240" w:lineRule="auto"/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p w:rsidR="00AC0627" w:rsidRDefault="00AC0627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0627" w:rsidRDefault="00AC0627" w:rsidP="008C74F0">
      <w:pPr>
        <w:pStyle w:val="a4"/>
        <w:rPr>
          <w:sz w:val="28"/>
          <w:szCs w:val="28"/>
        </w:rPr>
      </w:pPr>
    </w:p>
    <w:p w:rsidR="008C74F0" w:rsidRDefault="008C74F0" w:rsidP="008C74F0">
      <w:pPr>
        <w:pStyle w:val="a4"/>
        <w:rPr>
          <w:sz w:val="28"/>
          <w:szCs w:val="28"/>
        </w:rPr>
      </w:pPr>
      <w:r w:rsidRPr="00393F36">
        <w:rPr>
          <w:sz w:val="28"/>
          <w:szCs w:val="28"/>
        </w:rPr>
        <w:t xml:space="preserve">Лабораторная работа </w:t>
      </w:r>
    </w:p>
    <w:p w:rsidR="00503E1E" w:rsidRPr="00393F36" w:rsidRDefault="00503E1E" w:rsidP="008C74F0">
      <w:pPr>
        <w:pStyle w:val="a4"/>
        <w:rPr>
          <w:sz w:val="28"/>
          <w:szCs w:val="28"/>
        </w:rPr>
      </w:pPr>
      <w:bookmarkStart w:id="0" w:name="_GoBack"/>
      <w:bookmarkEnd w:id="0"/>
    </w:p>
    <w:p w:rsidR="008C74F0" w:rsidRPr="00393F36" w:rsidRDefault="008C74F0" w:rsidP="008C74F0">
      <w:pPr>
        <w:spacing w:after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93F36">
        <w:rPr>
          <w:rFonts w:ascii="Times New Roman" w:hAnsi="Times New Roman" w:cs="Times New Roman"/>
          <w:sz w:val="28"/>
          <w:szCs w:val="28"/>
        </w:rPr>
        <w:t>: Построение трехмерных моделей со спиральными линиями</w:t>
      </w:r>
    </w:p>
    <w:p w:rsidR="008C74F0" w:rsidRPr="00393F36" w:rsidRDefault="008C74F0" w:rsidP="008C7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Учебная цель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>: Научиться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 xml:space="preserve"> создавать трехмерные модели со спиральными линиями.</w:t>
      </w:r>
    </w:p>
    <w:p w:rsidR="008C74F0" w:rsidRPr="00393F36" w:rsidRDefault="008C74F0" w:rsidP="008C74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4F0" w:rsidRPr="00393F36" w:rsidRDefault="008C74F0" w:rsidP="008C74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  <w:r w:rsidRPr="00393F36">
        <w:rPr>
          <w:rFonts w:ascii="Times New Roman" w:hAnsi="Times New Roman" w:cs="Times New Roman"/>
          <w:sz w:val="28"/>
          <w:szCs w:val="28"/>
        </w:rPr>
        <w:t>:</w:t>
      </w:r>
    </w:p>
    <w:p w:rsidR="008C74F0" w:rsidRPr="00393F36" w:rsidRDefault="008C74F0" w:rsidP="008C74F0">
      <w:pPr>
        <w:numPr>
          <w:ilvl w:val="0"/>
          <w:numId w:val="3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Запустить программу.</w:t>
      </w:r>
    </w:p>
    <w:p w:rsidR="008373B8" w:rsidRDefault="008C74F0" w:rsidP="008C74F0">
      <w:pPr>
        <w:numPr>
          <w:ilvl w:val="0"/>
          <w:numId w:val="3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Создать трехмерную модель болта М20х54 </w:t>
      </w:r>
    </w:p>
    <w:p w:rsidR="008C74F0" w:rsidRPr="008373B8" w:rsidRDefault="008C74F0" w:rsidP="008C74F0">
      <w:pPr>
        <w:numPr>
          <w:ilvl w:val="0"/>
          <w:numId w:val="3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Сохранить файл работы в своей папке.</w:t>
      </w:r>
    </w:p>
    <w:p w:rsidR="008C74F0" w:rsidRPr="00393F36" w:rsidRDefault="008C74F0" w:rsidP="008C74F0">
      <w:pPr>
        <w:numPr>
          <w:ilvl w:val="0"/>
          <w:numId w:val="3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Выйти из программы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ACAD</w:t>
      </w:r>
    </w:p>
    <w:p w:rsidR="008C74F0" w:rsidRPr="00393F36" w:rsidRDefault="008C74F0" w:rsidP="008C74F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4F0" w:rsidRPr="00393F36" w:rsidRDefault="008C74F0" w:rsidP="008C74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Порядок выполнения работы</w:t>
      </w:r>
      <w:r w:rsidRPr="00393F36">
        <w:rPr>
          <w:rFonts w:ascii="Times New Roman" w:hAnsi="Times New Roman" w:cs="Times New Roman"/>
          <w:sz w:val="28"/>
          <w:szCs w:val="28"/>
        </w:rPr>
        <w:t>:</w:t>
      </w:r>
    </w:p>
    <w:p w:rsidR="008C74F0" w:rsidRPr="00393F36" w:rsidRDefault="008C74F0" w:rsidP="008C74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Начать новый чертеж по шаблону </w:t>
      </w:r>
      <w:proofErr w:type="spellStart"/>
      <w:r w:rsidRPr="00393F36">
        <w:rPr>
          <w:rFonts w:ascii="Times New Roman" w:hAnsi="Times New Roman" w:cs="Times New Roman"/>
          <w:sz w:val="28"/>
          <w:szCs w:val="28"/>
          <w:lang w:val="en-US"/>
        </w:rPr>
        <w:t>acadiso</w:t>
      </w:r>
      <w:proofErr w:type="spellEnd"/>
      <w:r w:rsidRPr="00393F36">
        <w:rPr>
          <w:rFonts w:ascii="Times New Roman" w:hAnsi="Times New Roman" w:cs="Times New Roman"/>
          <w:sz w:val="28"/>
          <w:szCs w:val="28"/>
        </w:rPr>
        <w:t>3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F36">
        <w:rPr>
          <w:rFonts w:ascii="Times New Roman" w:hAnsi="Times New Roman" w:cs="Times New Roman"/>
          <w:sz w:val="28"/>
          <w:szCs w:val="28"/>
        </w:rPr>
        <w:t>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9259C52" wp14:editId="12EACD88">
            <wp:simplePos x="0" y="0"/>
            <wp:positionH relativeFrom="column">
              <wp:posOffset>5077460</wp:posOffset>
            </wp:positionH>
            <wp:positionV relativeFrom="paragraph">
              <wp:posOffset>164465</wp:posOffset>
            </wp:positionV>
            <wp:extent cx="1010285" cy="757555"/>
            <wp:effectExtent l="19050" t="0" r="0" b="0"/>
            <wp:wrapSquare wrapText="bothSides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Добавить к интерфейсу панели инструментов: Вид, Визуальные стили, Моделирование, Объектная привязка и Орбита;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4DBA8C8" wp14:editId="09E6DA59">
            <wp:simplePos x="0" y="0"/>
            <wp:positionH relativeFrom="column">
              <wp:posOffset>4476115</wp:posOffset>
            </wp:positionH>
            <wp:positionV relativeFrom="paragraph">
              <wp:posOffset>282575</wp:posOffset>
            </wp:positionV>
            <wp:extent cx="1982470" cy="815340"/>
            <wp:effectExtent l="19050" t="0" r="0" b="0"/>
            <wp:wrapSquare wrapText="bothSides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Создать слои: Контур – цвет синий и Построения – цвет красный, сделать слой Контур текущим. Включить визуальный стиль «3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F36">
        <w:rPr>
          <w:rFonts w:ascii="Times New Roman" w:hAnsi="Times New Roman" w:cs="Times New Roman"/>
          <w:sz w:val="28"/>
          <w:szCs w:val="28"/>
        </w:rPr>
        <w:t xml:space="preserve"> каркас»;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534C10" wp14:editId="2E9A09CF">
            <wp:simplePos x="0" y="0"/>
            <wp:positionH relativeFrom="column">
              <wp:posOffset>4954270</wp:posOffset>
            </wp:positionH>
            <wp:positionV relativeFrom="paragraph">
              <wp:posOffset>225425</wp:posOffset>
            </wp:positionV>
            <wp:extent cx="1133475" cy="790575"/>
            <wp:effectExtent l="19050" t="0" r="9525" b="0"/>
            <wp:wrapSquare wrapText="bothSides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шестигранную призму с центром в начале координат, с основаниями описанными вокруг окружности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=15мм и высотой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-13мм;</w:t>
      </w:r>
    </w:p>
    <w:p w:rsidR="008C74F0" w:rsidRPr="00393F36" w:rsidRDefault="008C74F0" w:rsidP="008C7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67717BF" wp14:editId="01D6FA85">
            <wp:simplePos x="0" y="0"/>
            <wp:positionH relativeFrom="column">
              <wp:posOffset>5036185</wp:posOffset>
            </wp:positionH>
            <wp:positionV relativeFrom="paragraph">
              <wp:posOffset>95885</wp:posOffset>
            </wp:positionV>
            <wp:extent cx="1051560" cy="2075815"/>
            <wp:effectExtent l="19050" t="0" r="0" b="0"/>
            <wp:wrapSquare wrapText="bothSides"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конус с центром в начале координат, с основаниями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=37,5мм и высотой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-21,5мм;</w:t>
      </w:r>
    </w:p>
    <w:p w:rsidR="008C74F0" w:rsidRPr="00393F36" w:rsidRDefault="008C74F0" w:rsidP="008C7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Создать тело пересечения двух созданных тел;</w:t>
      </w:r>
    </w:p>
    <w:p w:rsidR="008C74F0" w:rsidRPr="00393F36" w:rsidRDefault="008C74F0" w:rsidP="008C74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цилиндр с центром в начале координат, с основаниями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>=10мм и высотой +54мм;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Объединить созданные тела в одно;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Снять фаску 2,5х45</w:t>
      </w:r>
      <w:r w:rsidRPr="00393F36">
        <w:rPr>
          <w:rFonts w:ascii="Times New Roman" w:hAnsi="Times New Roman" w:cs="Times New Roman"/>
          <w:sz w:val="28"/>
          <w:szCs w:val="28"/>
        </w:rPr>
        <w:sym w:font="Symbol" w:char="F0B0"/>
      </w:r>
      <w:r w:rsidRPr="00393F36">
        <w:rPr>
          <w:rFonts w:ascii="Times New Roman" w:hAnsi="Times New Roman" w:cs="Times New Roman"/>
          <w:sz w:val="28"/>
          <w:szCs w:val="28"/>
        </w:rPr>
        <w:t xml:space="preserve"> с верхнего ребра болта;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Выполнить сопряжение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>=0,8мм на внутреннем ребре головки болта;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Перейти на слой Построения и нарисовать спираль с центром основания в центре верхнего конца болта (задать с использованием средства объектной привязки – Центр) и радиусом верхнего и нижнего основания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=10 мм, высотой витка – 2,5мм и высотой спирали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-46мм;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 панели Вид выбрать 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393F36">
        <w:rPr>
          <w:rFonts w:ascii="Times New Roman" w:hAnsi="Times New Roman" w:cs="Times New Roman"/>
          <w:sz w:val="28"/>
          <w:szCs w:val="28"/>
        </w:rPr>
        <w:t>Сверху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>;</w:t>
      </w:r>
      <w:r w:rsidRPr="0039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F5564A8" wp14:editId="7A035E8A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2009140" cy="1547495"/>
            <wp:effectExtent l="19050" t="0" r="0" b="0"/>
            <wp:wrapSquare wrapText="bothSides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93F36">
        <w:rPr>
          <w:rFonts w:ascii="Times New Roman" w:hAnsi="Times New Roman" w:cs="Times New Roman"/>
          <w:sz w:val="28"/>
          <w:szCs w:val="28"/>
        </w:rPr>
        <w:t xml:space="preserve"> свободном месте нарисовать равносторонний треугольник со стороной параллельной оси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93F36">
        <w:rPr>
          <w:rFonts w:ascii="Times New Roman" w:hAnsi="Times New Roman" w:cs="Times New Roman"/>
          <w:sz w:val="28"/>
          <w:szCs w:val="28"/>
        </w:rPr>
        <w:t xml:space="preserve"> и длиной стороны </w:t>
      </w:r>
      <w:smartTag w:uri="urn:schemas-microsoft-com:office:smarttags" w:element="metricconverter">
        <w:smartTagPr>
          <w:attr w:name="ProductID" w:val="2,48 мм"/>
        </w:smartTagPr>
        <w:r w:rsidRPr="00393F36">
          <w:rPr>
            <w:rFonts w:ascii="Times New Roman" w:hAnsi="Times New Roman" w:cs="Times New Roman"/>
            <w:sz w:val="28"/>
            <w:szCs w:val="28"/>
          </w:rPr>
          <w:t>2,48 мм</w:t>
        </w:r>
      </w:smartTag>
      <w:r w:rsidRPr="00393F36">
        <w:rPr>
          <w:rFonts w:ascii="Times New Roman" w:hAnsi="Times New Roman" w:cs="Times New Roman"/>
          <w:sz w:val="28"/>
          <w:szCs w:val="28"/>
        </w:rPr>
        <w:t xml:space="preserve"> (рисовать с использование полярного отслеживания и шагом полярных углов - 30</w:t>
      </w:r>
      <w:r w:rsidRPr="00393F36">
        <w:rPr>
          <w:rFonts w:ascii="Times New Roman" w:hAnsi="Times New Roman" w:cs="Times New Roman"/>
          <w:sz w:val="28"/>
          <w:szCs w:val="28"/>
        </w:rPr>
        <w:sym w:font="Symbol" w:char="F0B0"/>
      </w:r>
      <w:r w:rsidRPr="00393F36">
        <w:rPr>
          <w:rFonts w:ascii="Times New Roman" w:hAnsi="Times New Roman" w:cs="Times New Roman"/>
          <w:sz w:val="28"/>
          <w:szCs w:val="28"/>
        </w:rPr>
        <w:t>).</w:t>
      </w:r>
      <w:r w:rsidRPr="00393F36">
        <w:rPr>
          <w:rFonts w:ascii="Times New Roman" w:hAnsi="Times New Roman" w:cs="Times New Roman"/>
          <w:sz w:val="28"/>
          <w:szCs w:val="28"/>
        </w:rPr>
        <w:br/>
        <w:t>Примечание: длина стороны треугольника профиля резьбы должна быть меньше высоты витка для исключения наложения витков друг на друга;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E4EDF59" wp14:editId="62DB460D">
            <wp:simplePos x="0" y="0"/>
            <wp:positionH relativeFrom="column">
              <wp:posOffset>4492625</wp:posOffset>
            </wp:positionH>
            <wp:positionV relativeFrom="paragraph">
              <wp:posOffset>138430</wp:posOffset>
            </wp:positionV>
            <wp:extent cx="1847215" cy="1219200"/>
            <wp:effectExtent l="19050" t="0" r="635" b="0"/>
            <wp:wrapSquare wrapText="bothSides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Преобразовать нарисованный треугольник в Область;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На панели Вид выбрать вид ЮЗ Изометрия;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Перенести построенный треугольник в верхний конец спирали 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 xml:space="preserve"> качестве базовой точки выбрать середину стороны треугольника параллельной оси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93F36">
        <w:rPr>
          <w:rFonts w:ascii="Times New Roman" w:hAnsi="Times New Roman" w:cs="Times New Roman"/>
          <w:sz w:val="28"/>
          <w:szCs w:val="28"/>
        </w:rPr>
        <w:t>);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Командой Сдвиг на панели Моделирование выдавить треугольник вдоль спирали;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Включить слой Контур и вычесть из тела болта тело полученной спирали;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Удалить из чертежа спиральную линию;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Выбрать визуальный стиль «Реалистичный»;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Открыть окно Инструментальных палитр и присвоить модели материл Сталь;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Выключить сетку и отображение знака ПСК;</w:t>
      </w:r>
    </w:p>
    <w:p w:rsidR="008C74F0" w:rsidRPr="00393F36" w:rsidRDefault="008C74F0" w:rsidP="008C74F0">
      <w:pPr>
        <w:numPr>
          <w:ilvl w:val="0"/>
          <w:numId w:val="2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Сохранить файл модели в своей папке.</w:t>
      </w:r>
    </w:p>
    <w:p w:rsidR="008C74F0" w:rsidRDefault="008C74F0" w:rsidP="008C74F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11B5025" wp14:editId="5FDE52BD">
            <wp:extent cx="5560695" cy="2834005"/>
            <wp:effectExtent l="19050" t="0" r="190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283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0828E9" w:rsidRDefault="000828E9"/>
    <w:p w:rsidR="00AC0627" w:rsidRDefault="00AC0627">
      <w:pPr>
        <w:spacing w:after="160" w:line="259" w:lineRule="auto"/>
      </w:pPr>
      <w:r>
        <w:br w:type="page"/>
      </w:r>
    </w:p>
    <w:p w:rsidR="008C74F0" w:rsidRDefault="008C74F0"/>
    <w:p w:rsidR="008C74F0" w:rsidRDefault="008C74F0"/>
    <w:p w:rsidR="008C74F0" w:rsidRPr="008C74F0" w:rsidRDefault="008C74F0" w:rsidP="008C74F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8C74F0" w:rsidRPr="008C74F0" w:rsidRDefault="008C74F0" w:rsidP="008C74F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литература</w:t>
      </w:r>
    </w:p>
    <w:p w:rsidR="008373B8" w:rsidRPr="008373B8" w:rsidRDefault="008373B8" w:rsidP="00837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3B8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8373B8" w:rsidRPr="008373B8" w:rsidRDefault="008373B8" w:rsidP="008373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Исаев, И.А. Инженерная графика. Часть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I:рабочая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тетрадь/ И.А. Исаев.- М: Форум: Инфра -М, 2021.-81 с.</w:t>
      </w:r>
    </w:p>
    <w:p w:rsidR="008373B8" w:rsidRPr="008373B8" w:rsidRDefault="008373B8" w:rsidP="008373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Исаев, И.А. Инженерная графика. Часть II: рабочая тетрадь /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И.А.Исаев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–М.: Форум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: Инфра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-М, 2021.-56 с.</w:t>
      </w:r>
    </w:p>
    <w:p w:rsidR="008373B8" w:rsidRPr="008373B8" w:rsidRDefault="008373B8" w:rsidP="008373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автоматизированного проектирования. Лабораторный практикум : учебное пособие / А. Н. Беляев, В.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Шередекин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В. Кузьменко, А. А. Заболотная ; под редакцией В.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Шередекин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Воронеж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Воронежский Государственный Аграрный Университет им. Императора Петра Первого, 2021. — 175 c. </w:t>
      </w:r>
    </w:p>
    <w:p w:rsidR="008373B8" w:rsidRPr="008373B8" w:rsidRDefault="008373B8" w:rsidP="008373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Дополнительная литература</w:t>
      </w:r>
    </w:p>
    <w:p w:rsidR="008373B8" w:rsidRPr="008373B8" w:rsidRDefault="008373B8" w:rsidP="008373B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Аббасов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Б. Черчение на компьютере в </w:t>
      </w:r>
      <w:proofErr w:type="spellStart"/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И. Б.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Аббасов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Профобразование, 2021. — 136 c. </w:t>
      </w:r>
    </w:p>
    <w:p w:rsidR="008373B8" w:rsidRPr="008373B8" w:rsidRDefault="008373B8" w:rsidP="008373B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Габидулин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М. Трехмерное моделирование в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 / В. М.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Габидулин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Профобразование, 2021. — 270 c.</w:t>
      </w:r>
    </w:p>
    <w:p w:rsidR="008373B8" w:rsidRPr="008373B8" w:rsidRDefault="008373B8" w:rsidP="008373B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Жарков, Н.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2021. Полное руководство / Н. В. Жарков, М.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Финков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— СПб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.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Наука и Техника, 2021. — 624 c. </w:t>
      </w:r>
    </w:p>
    <w:p w:rsidR="008373B8" w:rsidRPr="008373B8" w:rsidRDefault="008373B8" w:rsidP="008373B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Конюкова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Л. Компьютерная графика. Проектирование в среде </w:t>
      </w:r>
      <w:proofErr w:type="spellStart"/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О. Л.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Конюкова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Диль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Сибирский государственный университет телекоммуникаций и информатики, 2021. — 101 c.</w:t>
      </w:r>
    </w:p>
    <w:p w:rsidR="008373B8" w:rsidRPr="008373B8" w:rsidRDefault="008373B8" w:rsidP="008373B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Левин, С. В. </w:t>
      </w:r>
      <w:proofErr w:type="spell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AutoCAD</w:t>
      </w:r>
      <w:proofErr w:type="spell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</w:t>
      </w:r>
      <w:proofErr w:type="gramStart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Саратов :</w:t>
      </w:r>
      <w:proofErr w:type="gramEnd"/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Вузовское образование, 2021. — 35 c. </w:t>
      </w:r>
    </w:p>
    <w:p w:rsidR="008C74F0" w:rsidRPr="008373B8" w:rsidRDefault="008C74F0" w:rsidP="008C74F0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74F0" w:rsidRPr="008C74F0" w:rsidRDefault="008C74F0" w:rsidP="008C74F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 из Интернет</w:t>
      </w:r>
    </w:p>
    <w:p w:rsidR="008C74F0" w:rsidRPr="008C74F0" w:rsidRDefault="008C74F0" w:rsidP="008C74F0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8C74F0" w:rsidRPr="008C74F0" w:rsidRDefault="008C74F0" w:rsidP="008C74F0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http://sch1106.mosuzedu.ru/edresurs.html - образовательные ресурсы сети Интернет</w:t>
      </w:r>
    </w:p>
    <w:p w:rsidR="008C74F0" w:rsidRPr="008C74F0" w:rsidRDefault="008C74F0" w:rsidP="008C74F0">
      <w:pPr>
        <w:tabs>
          <w:tab w:val="num" w:pos="36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8C74F0" w:rsidRDefault="008C74F0" w:rsidP="008C74F0">
      <w:pPr>
        <w:tabs>
          <w:tab w:val="num" w:pos="360"/>
          <w:tab w:val="left" w:pos="426"/>
        </w:tabs>
        <w:spacing w:line="240" w:lineRule="auto"/>
      </w:pPr>
      <w:r w:rsidRPr="008C74F0">
        <w:rPr>
          <w:rFonts w:ascii="Times New Roman" w:hAnsi="Times New Roman" w:cs="Times New Roman"/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sectPr w:rsidR="008C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A64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A3E02"/>
    <w:multiLevelType w:val="hybridMultilevel"/>
    <w:tmpl w:val="4A6EC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74427"/>
    <w:multiLevelType w:val="hybridMultilevel"/>
    <w:tmpl w:val="B31EF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0"/>
    <w:rsid w:val="000828E9"/>
    <w:rsid w:val="00503E1E"/>
    <w:rsid w:val="008373B8"/>
    <w:rsid w:val="008C74F0"/>
    <w:rsid w:val="00A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4A70455"/>
  <w15:chartTrackingRefBased/>
  <w15:docId w15:val="{ED6A0AFF-3840-45D2-8C03-3501DEF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4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74F0"/>
    <w:pPr>
      <w:ind w:left="720"/>
      <w:contextualSpacing/>
    </w:pPr>
  </w:style>
  <w:style w:type="paragraph" w:styleId="a4">
    <w:name w:val="Title"/>
    <w:basedOn w:val="a"/>
    <w:link w:val="a5"/>
    <w:qFormat/>
    <w:rsid w:val="008C74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8C7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Олеговна</dc:creator>
  <cp:keywords/>
  <dc:description/>
  <cp:lastModifiedBy>Гладких Ирина Олеговна</cp:lastModifiedBy>
  <cp:revision>4</cp:revision>
  <dcterms:created xsi:type="dcterms:W3CDTF">2020-02-08T14:30:00Z</dcterms:created>
  <dcterms:modified xsi:type="dcterms:W3CDTF">2022-01-21T12:09:00Z</dcterms:modified>
</cp:coreProperties>
</file>