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DB" w:rsidRDefault="00840160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Тема </w:t>
      </w:r>
      <w:r>
        <w:rPr>
          <w:sz w:val="24"/>
          <w:szCs w:val="24"/>
        </w:rPr>
        <w:t>:Односоставные</w:t>
      </w:r>
      <w:proofErr w:type="gramEnd"/>
      <w:r>
        <w:rPr>
          <w:sz w:val="24"/>
          <w:szCs w:val="24"/>
        </w:rPr>
        <w:t xml:space="preserve"> предложения.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Цель </w:t>
      </w:r>
      <w:proofErr w:type="gramStart"/>
      <w:r>
        <w:rPr>
          <w:b/>
          <w:color w:val="000000"/>
          <w:sz w:val="24"/>
          <w:szCs w:val="24"/>
        </w:rPr>
        <w:t xml:space="preserve">урока:  </w:t>
      </w:r>
      <w:r>
        <w:rPr>
          <w:color w:val="000000"/>
          <w:sz w:val="24"/>
          <w:szCs w:val="24"/>
        </w:rPr>
        <w:t>Дать</w:t>
      </w:r>
      <w:proofErr w:type="gramEnd"/>
      <w:r>
        <w:rPr>
          <w:color w:val="000000"/>
          <w:sz w:val="24"/>
          <w:szCs w:val="24"/>
        </w:rPr>
        <w:t xml:space="preserve"> понятие о структурных особенностях односоставных предложений и сформировать умения различать односоставные и двусоставные </w:t>
      </w:r>
      <w:r>
        <w:rPr>
          <w:color w:val="000000"/>
          <w:sz w:val="24"/>
          <w:szCs w:val="24"/>
        </w:rPr>
        <w:t>предложения, типы односоставных предложений и опознавать их в тексте.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Задачи: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Личностные</w:t>
      </w:r>
      <w:proofErr w:type="gramStart"/>
      <w:r>
        <w:rPr>
          <w:color w:val="000000"/>
          <w:sz w:val="24"/>
          <w:szCs w:val="24"/>
        </w:rPr>
        <w:t>: Создать</w:t>
      </w:r>
      <w:proofErr w:type="gramEnd"/>
      <w:r>
        <w:rPr>
          <w:color w:val="000000"/>
          <w:sz w:val="24"/>
          <w:szCs w:val="24"/>
        </w:rPr>
        <w:t xml:space="preserve"> условия для развития критического мышления. Совершенствовать умения работать в группе, выполнять тестовую работу.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2.Метапредметные</w:t>
      </w:r>
      <w:proofErr w:type="gramStart"/>
      <w:r>
        <w:rPr>
          <w:color w:val="000000"/>
          <w:sz w:val="24"/>
          <w:szCs w:val="24"/>
        </w:rPr>
        <w:t>: Создать</w:t>
      </w:r>
      <w:proofErr w:type="gramEnd"/>
      <w:r>
        <w:rPr>
          <w:color w:val="000000"/>
          <w:sz w:val="24"/>
          <w:szCs w:val="24"/>
        </w:rPr>
        <w:t xml:space="preserve"> условия для р</w:t>
      </w:r>
      <w:r>
        <w:rPr>
          <w:color w:val="000000"/>
          <w:sz w:val="24"/>
          <w:szCs w:val="24"/>
        </w:rPr>
        <w:t>азвития эстетического вкуса, повышения культурного уровня через обращение к текстам художественной литературы.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3. Предметные</w:t>
      </w:r>
      <w:proofErr w:type="gramStart"/>
      <w:r>
        <w:rPr>
          <w:color w:val="000000"/>
          <w:sz w:val="24"/>
          <w:szCs w:val="24"/>
        </w:rPr>
        <w:t>: Создать</w:t>
      </w:r>
      <w:proofErr w:type="gramEnd"/>
      <w:r>
        <w:rPr>
          <w:color w:val="000000"/>
          <w:sz w:val="24"/>
          <w:szCs w:val="24"/>
        </w:rPr>
        <w:t xml:space="preserve"> условия для формирования умения различать типы односоставных предложений по смысловым и грамматическим признакам.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Тип уро</w:t>
      </w:r>
      <w:r>
        <w:rPr>
          <w:b/>
          <w:color w:val="000000"/>
          <w:sz w:val="24"/>
          <w:szCs w:val="24"/>
        </w:rPr>
        <w:t xml:space="preserve">ка: </w:t>
      </w:r>
      <w:r>
        <w:rPr>
          <w:color w:val="000000"/>
          <w:sz w:val="24"/>
          <w:szCs w:val="24"/>
        </w:rPr>
        <w:t>Урок- исследование. Изучение и первичное закрепление новых знаний.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</w:pPr>
    </w:p>
    <w:p w:rsidR="000221DB" w:rsidRDefault="000221DB">
      <w:pPr>
        <w:pStyle w:val="a6"/>
        <w:shd w:val="clear" w:color="auto" w:fill="FFFFFF"/>
        <w:spacing w:after="0" w:line="285" w:lineRule="atLeast"/>
        <w:jc w:val="both"/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Ход урока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32"/>
          <w:szCs w:val="32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Организационный момент</w:t>
      </w:r>
    </w:p>
    <w:p w:rsidR="000221DB" w:rsidRDefault="000221DB">
      <w:pPr>
        <w:pStyle w:val="a6"/>
        <w:shd w:val="clear" w:color="auto" w:fill="FFFFFF"/>
        <w:spacing w:after="0" w:line="285" w:lineRule="atLeast"/>
        <w:rPr>
          <w:b/>
          <w:bCs/>
          <w:color w:val="000000"/>
          <w:sz w:val="28"/>
          <w:szCs w:val="28"/>
        </w:rPr>
      </w:pPr>
    </w:p>
    <w:p w:rsidR="000221DB" w:rsidRDefault="000221DB">
      <w:pPr>
        <w:pStyle w:val="a6"/>
        <w:shd w:val="clear" w:color="auto" w:fill="FFFFFF"/>
        <w:spacing w:after="0" w:line="285" w:lineRule="atLeast"/>
        <w:rPr>
          <w:rFonts w:ascii="Times New Roman;serif" w:hAnsi="Times New Roman;serif" w:hint="eastAsia"/>
          <w:color w:val="000000"/>
          <w:sz w:val="24"/>
          <w:szCs w:val="24"/>
          <w:u w:val="single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b/>
          <w:bCs/>
          <w:sz w:val="24"/>
          <w:szCs w:val="24"/>
        </w:rPr>
      </w:pPr>
      <w:r>
        <w:rPr>
          <w:rFonts w:ascii="Times New Roman;serif" w:hAnsi="Times New Roman;serif"/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olor w:val="000000"/>
          <w:sz w:val="24"/>
          <w:szCs w:val="24"/>
        </w:rPr>
        <w:t>Разминка.</w:t>
      </w:r>
      <w:r>
        <w:rPr>
          <w:rFonts w:ascii="Times New Roman;serif" w:hAnsi="Times New Roman;serif"/>
          <w:b/>
          <w:bCs/>
          <w:color w:val="000000"/>
          <w:sz w:val="24"/>
          <w:szCs w:val="24"/>
        </w:rPr>
        <w:t> </w:t>
      </w:r>
    </w:p>
    <w:p w:rsidR="000221DB" w:rsidRDefault="00840160">
      <w:pPr>
        <w:pStyle w:val="a6"/>
        <w:shd w:val="clear" w:color="auto" w:fill="FFFFFF"/>
        <w:spacing w:after="0" w:line="285" w:lineRule="atLeast"/>
        <w:rPr>
          <w:b/>
          <w:sz w:val="24"/>
        </w:rPr>
      </w:pPr>
      <w:r>
        <w:rPr>
          <w:b/>
          <w:bCs/>
          <w:color w:val="000000"/>
          <w:sz w:val="24"/>
          <w:szCs w:val="24"/>
        </w:rPr>
        <w:t xml:space="preserve">Расставьте ударение в словах. Работа с </w:t>
      </w:r>
      <w:proofErr w:type="spellStart"/>
      <w:r>
        <w:rPr>
          <w:b/>
          <w:bCs/>
          <w:color w:val="000000"/>
          <w:sz w:val="24"/>
          <w:szCs w:val="24"/>
        </w:rPr>
        <w:t>разрадочным</w:t>
      </w:r>
      <w:proofErr w:type="spellEnd"/>
      <w:r>
        <w:rPr>
          <w:b/>
          <w:bCs/>
          <w:color w:val="000000"/>
          <w:sz w:val="24"/>
          <w:szCs w:val="24"/>
        </w:rPr>
        <w:t xml:space="preserve"> материалом.</w:t>
      </w:r>
    </w:p>
    <w:p w:rsidR="000221DB" w:rsidRDefault="00840160">
      <w:pPr>
        <w:pStyle w:val="a6"/>
        <w:spacing w:after="0" w:line="240" w:lineRule="auto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цемЕнт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киломеЕтр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удОбнее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баловАть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балУясь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срЕдства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творОг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каталОг</w:t>
      </w:r>
      <w:proofErr w:type="spellEnd"/>
      <w:r>
        <w:rPr>
          <w:color w:val="000000"/>
          <w:sz w:val="24"/>
        </w:rPr>
        <w:t xml:space="preserve">, она </w:t>
      </w:r>
      <w:proofErr w:type="spellStart"/>
      <w:r>
        <w:rPr>
          <w:color w:val="000000"/>
          <w:sz w:val="24"/>
        </w:rPr>
        <w:t>позвонИт</w:t>
      </w:r>
      <w:proofErr w:type="spellEnd"/>
      <w:r>
        <w:rPr>
          <w:color w:val="000000"/>
          <w:sz w:val="24"/>
        </w:rPr>
        <w:t xml:space="preserve">, она </w:t>
      </w:r>
      <w:proofErr w:type="spellStart"/>
      <w:r>
        <w:rPr>
          <w:color w:val="000000"/>
          <w:sz w:val="24"/>
        </w:rPr>
        <w:t>правА</w:t>
      </w:r>
      <w:proofErr w:type="spellEnd"/>
      <w:r>
        <w:rPr>
          <w:color w:val="000000"/>
          <w:sz w:val="24"/>
        </w:rPr>
        <w:t xml:space="preserve">, они </w:t>
      </w:r>
      <w:proofErr w:type="spellStart"/>
      <w:proofErr w:type="gramStart"/>
      <w:r>
        <w:rPr>
          <w:color w:val="000000"/>
          <w:sz w:val="24"/>
        </w:rPr>
        <w:t>прАвы</w:t>
      </w:r>
      <w:proofErr w:type="spellEnd"/>
      <w:r>
        <w:rPr>
          <w:color w:val="000000"/>
          <w:sz w:val="24"/>
        </w:rPr>
        <w:t>,  </w:t>
      </w:r>
      <w:proofErr w:type="spellStart"/>
      <w:r>
        <w:rPr>
          <w:color w:val="000000"/>
          <w:sz w:val="24"/>
        </w:rPr>
        <w:t>начАвший</w:t>
      </w:r>
      <w:proofErr w:type="spellEnd"/>
      <w:proofErr w:type="gram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нАчатый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нефтепровОд</w:t>
      </w:r>
      <w:proofErr w:type="spellEnd"/>
      <w:r>
        <w:rPr>
          <w:color w:val="000000"/>
          <w:sz w:val="24"/>
        </w:rPr>
        <w:t>, Августовс</w:t>
      </w:r>
      <w:r>
        <w:rPr>
          <w:color w:val="000000"/>
          <w:sz w:val="24"/>
        </w:rPr>
        <w:t xml:space="preserve">кий, </w:t>
      </w:r>
      <w:proofErr w:type="spellStart"/>
      <w:r>
        <w:rPr>
          <w:color w:val="000000"/>
          <w:sz w:val="24"/>
        </w:rPr>
        <w:t>мЕльком</w:t>
      </w:r>
      <w:proofErr w:type="spellEnd"/>
      <w:r>
        <w:rPr>
          <w:color w:val="000000"/>
          <w:sz w:val="24"/>
        </w:rPr>
        <w:t>.</w:t>
      </w:r>
    </w:p>
    <w:p w:rsidR="000221DB" w:rsidRDefault="00840160">
      <w:pPr>
        <w:pStyle w:val="a6"/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:rsidR="000221DB" w:rsidRDefault="00840160">
      <w:pPr>
        <w:pStyle w:val="a6"/>
        <w:spacing w:after="0" w:line="240" w:lineRule="auto"/>
        <w:jc w:val="both"/>
        <w:rPr>
          <w:color w:val="000000"/>
        </w:rPr>
      </w:pPr>
      <w:r>
        <w:rPr>
          <w:color w:val="000000"/>
          <w:sz w:val="24"/>
        </w:rPr>
        <w:t>Что дает нам знание правильных ударений, правильного произношения? Сформулируйте цель этой работы.</w:t>
      </w:r>
    </w:p>
    <w:p w:rsidR="000221DB" w:rsidRDefault="000221DB">
      <w:pPr>
        <w:pStyle w:val="a6"/>
        <w:spacing w:after="0" w:line="240" w:lineRule="auto"/>
        <w:jc w:val="both"/>
        <w:rPr>
          <w:sz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Исследовательская работа в группах.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Дано 5 предложений.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1.На улице падает первый снег.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2.Люблю классическую музыку.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3.По радио </w:t>
      </w:r>
      <w:r>
        <w:rPr>
          <w:color w:val="000000"/>
          <w:sz w:val="24"/>
          <w:szCs w:val="24"/>
        </w:rPr>
        <w:t>объявили о посадке самолёта.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4.Мне не спится.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5.Какая ночь!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Внимательно рассмотрите эти предложения. Обратите внимание на их грамматическую основу. Подумайте, как их можно разделить на две группы?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какому принципу вы их поделили? (принцип разделения - со</w:t>
      </w:r>
      <w:r>
        <w:rPr>
          <w:color w:val="000000"/>
          <w:sz w:val="24"/>
          <w:szCs w:val="24"/>
        </w:rPr>
        <w:t>став основ предложения).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мы уже знаем? Двусоставные предложения. Чем выражены главные члены в этом предложении? (подлежащее выражено существительным мужского рода 2 склонения, сказуемое - глаголом настоящего времени). В двусоставном предложении граммат</w:t>
      </w:r>
      <w:r>
        <w:rPr>
          <w:color w:val="000000"/>
          <w:sz w:val="24"/>
          <w:szCs w:val="24"/>
        </w:rPr>
        <w:t>ическая основа состоит из двух главных членов- подлежащего и сказуемого. Оба они необходимы для понимания смысла предложения.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Чего мы ещё не знаем? (односоставные предложения)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Определение темы урока.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Давайте сформулируем тему нашего урока.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Односоставные</w:t>
      </w:r>
      <w:r>
        <w:rPr>
          <w:color w:val="000000"/>
          <w:sz w:val="24"/>
          <w:szCs w:val="24"/>
        </w:rPr>
        <w:t xml:space="preserve"> предложения.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них грамматическая основа состоит из одного главного члена (подлежащего или сказуемого)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каковы цели нашего урока?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Будем учиться отличать односоставные предложения от двусоставных.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 Посмотрим, какие группы односоставных предложений бы</w:t>
      </w:r>
      <w:r>
        <w:rPr>
          <w:color w:val="000000"/>
          <w:sz w:val="24"/>
          <w:szCs w:val="24"/>
        </w:rPr>
        <w:t>вают.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Понаблюдаем за этими предложениями в текстах, увидим, часто ли они употребляются.)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зачем нам нужны эти знания? (На ЕГЭ знания об односоставных предложениях необходимы. Пригодится в жизни. Это умение формулировать мысли ясно, чётко, коротко.)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На презентацию выводится схема односоставных предложений (кластер).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по какому маршруту мы сегодня с вами пойдём.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Исследовательская работа по определению типов односоставных предложений</w:t>
      </w:r>
      <w:r>
        <w:rPr>
          <w:color w:val="000000"/>
          <w:sz w:val="24"/>
          <w:szCs w:val="24"/>
        </w:rPr>
        <w:t>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center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вами односоставные предложения, они разные. Их тоже можно поделить на две основные группы по форме главного члена. Подумайте. Какие? </w:t>
      </w:r>
      <w:r>
        <w:rPr>
          <w:i/>
          <w:iCs/>
          <w:color w:val="000000"/>
          <w:sz w:val="24"/>
          <w:szCs w:val="24"/>
        </w:rPr>
        <w:t>(Каждая группа имеет карточки с предложениями)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Люблю тебя, Петра творенье!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Дни поздней осени бранят обыкновенно.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</w:t>
      </w:r>
      <w:r>
        <w:rPr>
          <w:color w:val="000000"/>
          <w:sz w:val="24"/>
          <w:szCs w:val="24"/>
        </w:rPr>
        <w:t>спится, няня, здесь так душно!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Осада! Приступ!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какому принципу вы их разделили?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(Разделение зависит от того, чем выражен главный член предложения).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Осада! Приступ! – Главный член - существительное в именительном падеже.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остальных предложениях главны</w:t>
      </w:r>
      <w:r>
        <w:rPr>
          <w:color w:val="000000"/>
          <w:sz w:val="24"/>
          <w:szCs w:val="24"/>
        </w:rPr>
        <w:t>й член выражен глаголом.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Пробуем подставить в эти предложения подлежащее.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Люблю тебя, Петра творенье! (главный член в этом предложении выражен глаголом в форме 1 лица единственного числа).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Дни поздней осени бранят обыкновенно (глагол в форме 3 лица мн. чи</w:t>
      </w:r>
      <w:r>
        <w:rPr>
          <w:color w:val="000000"/>
          <w:sz w:val="24"/>
          <w:szCs w:val="24"/>
        </w:rPr>
        <w:t>сла).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спится, няня, здесь так душно! (Подлежащее подставить нельзя, потому что главный член предложения безличный глагол.)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Обобщение полученных знаний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обобщим. Односоставные предложения в соответствии с морфологическим выражением </w:t>
      </w:r>
      <w:r>
        <w:rPr>
          <w:color w:val="000000"/>
          <w:sz w:val="24"/>
          <w:szCs w:val="24"/>
        </w:rPr>
        <w:t>главного члена делятся на две большие группы: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1.Глагольного типа.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2.Именного типа.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Даны названия типов односоставных предложений, напечатанных на полосках бумаги.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Определённо - личное.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Неопределённо - личное.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Безличное.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Назывное.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вы думаете, какое назв</w:t>
      </w:r>
      <w:r>
        <w:rPr>
          <w:color w:val="000000"/>
          <w:sz w:val="24"/>
          <w:szCs w:val="24"/>
        </w:rPr>
        <w:t>ание подошло бы каждой группе? Докажите свою точку зрения.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(Вывод по односоставным предложениям: определённо - личные- со сказуемым- глаголом в форме 1 или 2 лица, неопределённо</w:t>
      </w:r>
      <w:proofErr w:type="gramStart"/>
      <w:r>
        <w:rPr>
          <w:color w:val="000000"/>
          <w:sz w:val="24"/>
          <w:szCs w:val="24"/>
        </w:rPr>
        <w:t>- личные-это</w:t>
      </w:r>
      <w:proofErr w:type="gramEnd"/>
      <w:r>
        <w:rPr>
          <w:color w:val="000000"/>
          <w:sz w:val="24"/>
          <w:szCs w:val="24"/>
        </w:rPr>
        <w:t xml:space="preserve"> односоставные предложения со сказуемым- глаголом в форме 3 лица мн</w:t>
      </w:r>
      <w:r>
        <w:rPr>
          <w:color w:val="000000"/>
          <w:sz w:val="24"/>
          <w:szCs w:val="24"/>
        </w:rPr>
        <w:t xml:space="preserve">ожественного числа. Повторим лица. Безличные предложения </w:t>
      </w:r>
      <w:proofErr w:type="gramStart"/>
      <w:r>
        <w:rPr>
          <w:color w:val="000000"/>
          <w:sz w:val="24"/>
          <w:szCs w:val="24"/>
        </w:rPr>
        <w:t>- это</w:t>
      </w:r>
      <w:proofErr w:type="gramEnd"/>
      <w:r>
        <w:rPr>
          <w:color w:val="000000"/>
          <w:sz w:val="24"/>
          <w:szCs w:val="24"/>
        </w:rPr>
        <w:t xml:space="preserve"> односоставные предложения со сказуемым - глаголом в форме 3 лица единственного числа в настоящем и будущем времени или в форме среднего рода в прошедшем времени. Например</w:t>
      </w:r>
      <w:proofErr w:type="gramStart"/>
      <w:r>
        <w:rPr>
          <w:color w:val="000000"/>
          <w:sz w:val="24"/>
          <w:szCs w:val="24"/>
        </w:rPr>
        <w:t>: Уже</w:t>
      </w:r>
      <w:proofErr w:type="gramEnd"/>
      <w:r>
        <w:rPr>
          <w:color w:val="000000"/>
          <w:sz w:val="24"/>
          <w:szCs w:val="24"/>
        </w:rPr>
        <w:t xml:space="preserve"> совсем стемнело. </w:t>
      </w:r>
      <w:r>
        <w:rPr>
          <w:color w:val="000000"/>
          <w:sz w:val="24"/>
          <w:szCs w:val="24"/>
        </w:rPr>
        <w:t>Скоро светать будет.)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А какому автору принадлежат эти поэтические строки?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Правильно А.С. Пушкину.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Односоставные предложения очень часто используются в художественно литературе :( и в поэзии, и в прозе). С их помощью писатели и поэты лаконично и ярко выра</w:t>
      </w:r>
      <w:r>
        <w:rPr>
          <w:color w:val="000000"/>
          <w:sz w:val="24"/>
          <w:szCs w:val="24"/>
        </w:rPr>
        <w:t>жают свои мысли.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7.Создание алгоритма.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center"/>
        <w:rPr>
          <w:b/>
          <w:bCs/>
          <w:color w:val="000000"/>
          <w:sz w:val="24"/>
          <w:szCs w:val="24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Давайте восстановим ход нашего исследования. Каждая группа дает определение односоставному предложению.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1.Если в предложении один главный член, оно односоставное.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2.Смотрим, чем выражен главный член: </w:t>
      </w:r>
      <w:r>
        <w:rPr>
          <w:color w:val="000000"/>
          <w:sz w:val="24"/>
          <w:szCs w:val="24"/>
        </w:rPr>
        <w:t xml:space="preserve">подлежащим или сказуемым. (если подлежащим- назывное, если сказуемым, то оно глагольного типа. Можно ли вставить подлежащее? Если можно вставить подлежащее в форме 1 и 2 лица, то </w:t>
      </w:r>
      <w:proofErr w:type="gramStart"/>
      <w:r>
        <w:rPr>
          <w:color w:val="000000"/>
          <w:sz w:val="24"/>
          <w:szCs w:val="24"/>
        </w:rPr>
        <w:t>оно?(</w:t>
      </w:r>
      <w:proofErr w:type="gramEnd"/>
      <w:r>
        <w:rPr>
          <w:color w:val="000000"/>
          <w:sz w:val="24"/>
          <w:szCs w:val="24"/>
        </w:rPr>
        <w:t xml:space="preserve"> определённо-личное),если в форме 3 лица, то оно ( неопределённо- личное</w:t>
      </w:r>
      <w:r>
        <w:rPr>
          <w:color w:val="000000"/>
          <w:sz w:val="24"/>
          <w:szCs w:val="24"/>
        </w:rPr>
        <w:t>), если нельзя вставить подлежащее, то оно? (безличное).</w:t>
      </w:r>
    </w:p>
    <w:p w:rsidR="000221DB" w:rsidRDefault="000221DB">
      <w:pPr>
        <w:pStyle w:val="a6"/>
        <w:shd w:val="clear" w:color="auto" w:fill="FFFFFF"/>
        <w:spacing w:after="0" w:line="285" w:lineRule="atLeast"/>
        <w:jc w:val="center"/>
        <w:rPr>
          <w:b/>
          <w:bCs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</w:t>
      </w:r>
      <w:r>
        <w:rPr>
          <w:rFonts w:ascii="Times New Roman;serif" w:hAnsi="Times New Roman;serif"/>
          <w:b/>
          <w:color w:val="000000"/>
          <w:sz w:val="24"/>
          <w:szCs w:val="24"/>
        </w:rPr>
        <w:t>Закрепление новых знаний.</w:t>
      </w:r>
    </w:p>
    <w:p w:rsidR="000221DB" w:rsidRDefault="00840160">
      <w:pPr>
        <w:pStyle w:val="a6"/>
        <w:shd w:val="clear" w:color="auto" w:fill="FFFFFF"/>
        <w:spacing w:after="0"/>
        <w:rPr>
          <w:sz w:val="24"/>
          <w:szCs w:val="24"/>
        </w:rPr>
      </w:pPr>
      <w:r>
        <w:rPr>
          <w:rFonts w:ascii="Times New Roman;serif" w:hAnsi="Times New Roman;serif"/>
          <w:b/>
          <w:color w:val="000000"/>
          <w:sz w:val="24"/>
          <w:szCs w:val="24"/>
        </w:rPr>
        <w:t xml:space="preserve">Работа у доски. Работу </w:t>
      </w:r>
      <w:proofErr w:type="gramStart"/>
      <w:r>
        <w:rPr>
          <w:rFonts w:ascii="Times New Roman;serif" w:hAnsi="Times New Roman;serif"/>
          <w:b/>
          <w:color w:val="000000"/>
          <w:sz w:val="24"/>
          <w:szCs w:val="24"/>
        </w:rPr>
        <w:t>выполняют  5</w:t>
      </w:r>
      <w:proofErr w:type="gramEnd"/>
      <w:r>
        <w:rPr>
          <w:rFonts w:ascii="Times New Roman;serif" w:hAnsi="Times New Roman;serif"/>
          <w:b/>
          <w:color w:val="000000"/>
          <w:sz w:val="24"/>
          <w:szCs w:val="24"/>
        </w:rPr>
        <w:t xml:space="preserve"> человек, остальные ученики работают с тестом -самопроверкой. </w:t>
      </w:r>
    </w:p>
    <w:p w:rsidR="000221DB" w:rsidRDefault="00840160">
      <w:pPr>
        <w:pStyle w:val="a6"/>
        <w:shd w:val="clear" w:color="auto" w:fill="FFFFFF"/>
        <w:spacing w:after="0"/>
        <w:rPr>
          <w:sz w:val="24"/>
          <w:szCs w:val="24"/>
        </w:rPr>
      </w:pPr>
      <w:r>
        <w:rPr>
          <w:rFonts w:ascii="Times New Roman;serif" w:hAnsi="Times New Roman;serif"/>
          <w:b/>
          <w:color w:val="000000"/>
          <w:sz w:val="24"/>
          <w:szCs w:val="24"/>
        </w:rPr>
        <w:t>Выделить основу, определить вид простого предложения.</w:t>
      </w:r>
    </w:p>
    <w:p w:rsidR="000221DB" w:rsidRDefault="00840160">
      <w:pPr>
        <w:pStyle w:val="a6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rPr>
          <w:sz w:val="24"/>
          <w:szCs w:val="24"/>
        </w:rPr>
      </w:pPr>
      <w:r>
        <w:rPr>
          <w:rFonts w:ascii="Times New Roman;serif" w:hAnsi="Times New Roman;serif"/>
          <w:color w:val="000000"/>
          <w:sz w:val="24"/>
          <w:szCs w:val="24"/>
        </w:rPr>
        <w:t xml:space="preserve">При первом </w:t>
      </w:r>
      <w:r>
        <w:rPr>
          <w:rFonts w:ascii="Times New Roman;serif" w:hAnsi="Times New Roman;serif"/>
          <w:color w:val="000000"/>
          <w:sz w:val="24"/>
          <w:szCs w:val="24"/>
        </w:rPr>
        <w:t>рассвете выходим по одному в разные стороны в ельник за белками (Пришвин). 2. Собирают клюкву поздней осенью (Пришвин). 3. По такой лыжне без лыж полверсты не пройдёшь (Пришвин). 4. В Обломовке верили всему: и оборотням, и мертвецам (Гончаров). 5. В жаркую</w:t>
      </w:r>
      <w:r>
        <w:rPr>
          <w:rFonts w:ascii="Times New Roman;serif" w:hAnsi="Times New Roman;serif"/>
          <w:color w:val="000000"/>
          <w:sz w:val="24"/>
          <w:szCs w:val="24"/>
        </w:rPr>
        <w:t xml:space="preserve"> летнюю пору лошадей выгоняют у нас на ночь кормиться в поле (Тургенев).</w:t>
      </w:r>
    </w:p>
    <w:p w:rsidR="000221DB" w:rsidRDefault="000221DB">
      <w:pPr>
        <w:pStyle w:val="a6"/>
        <w:shd w:val="clear" w:color="auto" w:fill="FFFFFF"/>
        <w:tabs>
          <w:tab w:val="left" w:pos="0"/>
        </w:tabs>
        <w:spacing w:after="0"/>
        <w:rPr>
          <w:rFonts w:ascii="Times New Roman;serif" w:hAnsi="Times New Roman;serif" w:hint="eastAsia"/>
          <w:color w:val="000000"/>
        </w:rPr>
      </w:pPr>
    </w:p>
    <w:p w:rsidR="000221DB" w:rsidRDefault="00840160">
      <w:pPr>
        <w:pStyle w:val="a6"/>
        <w:shd w:val="clear" w:color="auto" w:fill="FFFFFF"/>
        <w:tabs>
          <w:tab w:val="left" w:pos="0"/>
        </w:tabs>
        <w:spacing w:after="0"/>
        <w:rPr>
          <w:b/>
          <w:sz w:val="24"/>
          <w:szCs w:val="24"/>
        </w:rPr>
      </w:pPr>
      <w:r>
        <w:rPr>
          <w:rFonts w:ascii="Times New Roman;serif" w:hAnsi="Times New Roman;serif"/>
          <w:b/>
          <w:bCs/>
          <w:color w:val="000000"/>
          <w:sz w:val="24"/>
          <w:szCs w:val="24"/>
        </w:rPr>
        <w:t>Тест с самопроверкой.</w:t>
      </w:r>
      <w:r>
        <w:rPr>
          <w:rFonts w:ascii="Times New Roman;serif" w:hAnsi="Times New Roman;serif"/>
          <w:color w:val="000000"/>
          <w:sz w:val="24"/>
          <w:szCs w:val="24"/>
        </w:rPr>
        <w:t xml:space="preserve"> (Учащимся раздаются листочки с тестами, а затем ключи к ним для самопроверки).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Односоставные предложения делятся на несколько групп?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А).10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Б).2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В).3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Г).4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2.Какое предложение не является односоставным?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А). На морозном воздухе было трудно дышать.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Б). На Востоке синело.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В). Дело словом не заменишь.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Г). Свод неба был чист и тих.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Укажите односоставное предложение.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Наступил вечер.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Вечереет.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Вечером мы</w:t>
      </w:r>
      <w:r>
        <w:rPr>
          <w:color w:val="000000"/>
          <w:sz w:val="24"/>
          <w:szCs w:val="24"/>
        </w:rPr>
        <w:t xml:space="preserve"> пойдём в кино.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Г). Как хороши в России летом вечера!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Найдите назывное предложение.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Светало.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Утро.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Наступило зимнее утро.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Г). В дверь постучали.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Укажите определённо-личные предложения.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Утренний сон сладок.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</w:t>
      </w:r>
      <w:proofErr w:type="gramStart"/>
      <w:r>
        <w:rPr>
          <w:color w:val="000000"/>
          <w:sz w:val="24"/>
          <w:szCs w:val="24"/>
        </w:rPr>
        <w:t>) Не</w:t>
      </w:r>
      <w:proofErr w:type="gramEnd"/>
      <w:r>
        <w:rPr>
          <w:color w:val="000000"/>
          <w:sz w:val="24"/>
          <w:szCs w:val="24"/>
        </w:rPr>
        <w:t xml:space="preserve"> забуду этой </w:t>
      </w:r>
      <w:r>
        <w:rPr>
          <w:color w:val="000000"/>
          <w:sz w:val="24"/>
          <w:szCs w:val="24"/>
        </w:rPr>
        <w:t>встречи.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proofErr w:type="gramStart"/>
      <w:r>
        <w:rPr>
          <w:color w:val="000000"/>
          <w:sz w:val="24"/>
          <w:szCs w:val="24"/>
        </w:rPr>
        <w:t>) В</w:t>
      </w:r>
      <w:proofErr w:type="gramEnd"/>
      <w:r>
        <w:rPr>
          <w:color w:val="000000"/>
          <w:sz w:val="24"/>
          <w:szCs w:val="24"/>
        </w:rPr>
        <w:t xml:space="preserve"> тот вечер долго спорили и говорили обо всём.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Я люблю Балтийское море.</w:t>
      </w:r>
    </w:p>
    <w:p w:rsidR="000221DB" w:rsidRDefault="00840160">
      <w:pPr>
        <w:pStyle w:val="a6"/>
        <w:shd w:val="clear" w:color="auto" w:fill="FFFFFF"/>
        <w:tabs>
          <w:tab w:val="left" w:pos="0"/>
        </w:tabs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Проверь себя. (Ключ к тесту)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1.г.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2.г.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3.б.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4.б.</w:t>
      </w:r>
    </w:p>
    <w:p w:rsidR="000221DB" w:rsidRDefault="00840160">
      <w:pPr>
        <w:pStyle w:val="a6"/>
        <w:shd w:val="clear" w:color="auto" w:fill="FFFFFF"/>
        <w:tabs>
          <w:tab w:val="left" w:pos="0"/>
        </w:tabs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5.б.</w:t>
      </w:r>
    </w:p>
    <w:p w:rsidR="000221DB" w:rsidRDefault="000221DB">
      <w:pPr>
        <w:pStyle w:val="a6"/>
        <w:shd w:val="clear" w:color="auto" w:fill="FFFFFF"/>
        <w:tabs>
          <w:tab w:val="left" w:pos="0"/>
        </w:tabs>
        <w:spacing w:after="0"/>
        <w:rPr>
          <w:color w:val="000000"/>
        </w:rPr>
      </w:pPr>
    </w:p>
    <w:p w:rsidR="000221DB" w:rsidRDefault="00840160">
      <w:pPr>
        <w:pStyle w:val="a6"/>
        <w:shd w:val="clear" w:color="auto" w:fill="FFFFFF"/>
        <w:spacing w:after="0" w:line="285" w:lineRule="atLeast"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9.  Актуализация знаний.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буду задавать вопросы, на которые вы должны ответить «да» или «нет».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«да»- </w:t>
      </w:r>
      <w:r>
        <w:rPr>
          <w:color w:val="000000"/>
          <w:sz w:val="24"/>
          <w:szCs w:val="24"/>
        </w:rPr>
        <w:t>поднятая рука.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1.По наличию главных членов простые предложения делятся на односоставные и двусоставные? (Да)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2.Определённо-личные </w:t>
      </w:r>
      <w:proofErr w:type="gramStart"/>
      <w:r>
        <w:rPr>
          <w:color w:val="000000"/>
          <w:sz w:val="24"/>
          <w:szCs w:val="24"/>
        </w:rPr>
        <w:t>- это</w:t>
      </w:r>
      <w:proofErr w:type="gramEnd"/>
      <w:r>
        <w:rPr>
          <w:color w:val="000000"/>
          <w:sz w:val="24"/>
          <w:szCs w:val="24"/>
        </w:rPr>
        <w:t xml:space="preserve"> односоставные предложения. (Да.)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Это предложения с одним главным членом сказуемым. (Да)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4.Можно ли в </w:t>
      </w:r>
      <w:r>
        <w:rPr>
          <w:color w:val="000000"/>
          <w:sz w:val="24"/>
          <w:szCs w:val="24"/>
        </w:rPr>
        <w:t>неопределённо - личном предложении восстановить подлежащее? (Да)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Могут ли в них быть подлежащими местоимения 1 и 2 лица. (Нет)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Можно ли восстановить подлежащее в безличном предложении?      (Нет)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Назывные предложения имеют только один главный член</w:t>
      </w:r>
      <w:r>
        <w:rPr>
          <w:color w:val="000000"/>
          <w:sz w:val="24"/>
          <w:szCs w:val="24"/>
        </w:rPr>
        <w:t xml:space="preserve"> - подлежащее? (Да)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Может ли быть назывное предложение распространённым? (Да)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9.Назывные - двусоставные предложения? (Нет).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Рефлексия. Каждому ответить индивидуально на листках и оценить себя за урок. Давайте подведём итог нашей работы на уроке.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егодня на уроке я узнал…….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группе работать мне было …… потому </w:t>
      </w:r>
      <w:proofErr w:type="gramStart"/>
      <w:r>
        <w:rPr>
          <w:color w:val="000000"/>
          <w:sz w:val="24"/>
          <w:szCs w:val="24"/>
        </w:rPr>
        <w:t>что….</w:t>
      </w:r>
      <w:proofErr w:type="gramEnd"/>
      <w:r>
        <w:rPr>
          <w:color w:val="000000"/>
          <w:sz w:val="24"/>
          <w:szCs w:val="24"/>
        </w:rPr>
        <w:t>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Помогал </w:t>
      </w:r>
      <w:proofErr w:type="gramStart"/>
      <w:r>
        <w:rPr>
          <w:color w:val="000000"/>
          <w:sz w:val="24"/>
          <w:szCs w:val="24"/>
        </w:rPr>
        <w:t>мне….</w:t>
      </w:r>
      <w:proofErr w:type="gramEnd"/>
      <w:r>
        <w:rPr>
          <w:color w:val="000000"/>
          <w:sz w:val="24"/>
          <w:szCs w:val="24"/>
        </w:rPr>
        <w:t>.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Мешал мне……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Больше всего мне понравилось……</w:t>
      </w:r>
    </w:p>
    <w:p w:rsidR="000221DB" w:rsidRDefault="00840160">
      <w:pPr>
        <w:pStyle w:val="a6"/>
        <w:shd w:val="clear" w:color="auto" w:fill="FFFFFF"/>
        <w:spacing w:after="0" w:line="28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Труднее всего мне </w:t>
      </w:r>
      <w:proofErr w:type="gramStart"/>
      <w:r>
        <w:rPr>
          <w:color w:val="000000"/>
          <w:sz w:val="24"/>
          <w:szCs w:val="24"/>
        </w:rPr>
        <w:t>было….</w:t>
      </w:r>
      <w:proofErr w:type="gramEnd"/>
      <w:r>
        <w:rPr>
          <w:color w:val="000000"/>
          <w:sz w:val="24"/>
          <w:szCs w:val="24"/>
        </w:rPr>
        <w:t>.</w:t>
      </w:r>
    </w:p>
    <w:p w:rsidR="000221DB" w:rsidRDefault="000221DB">
      <w:pPr>
        <w:pStyle w:val="a6"/>
        <w:shd w:val="clear" w:color="auto" w:fill="FFFFFF"/>
        <w:spacing w:after="0"/>
        <w:rPr>
          <w:sz w:val="24"/>
          <w:szCs w:val="24"/>
        </w:rPr>
      </w:pPr>
    </w:p>
    <w:p w:rsidR="000221DB" w:rsidRDefault="00840160" w:rsidP="00840160">
      <w:pPr>
        <w:rPr>
          <w:color w:val="000000"/>
        </w:rPr>
      </w:pPr>
      <w:proofErr w:type="spellStart"/>
      <w:proofErr w:type="gramStart"/>
      <w:r>
        <w:rPr>
          <w:color w:val="000000"/>
        </w:rPr>
        <w:t>Д,з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Составить таблицу, синтаксический разбор предложений</w:t>
      </w:r>
      <w:bookmarkStart w:id="0" w:name="_GoBack"/>
      <w:bookmarkEnd w:id="0"/>
    </w:p>
    <w:sectPr w:rsidR="000221DB">
      <w:pgSz w:w="11906" w:h="16838"/>
      <w:pgMar w:top="1134" w:right="1134" w:bottom="1134" w:left="1134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70818"/>
    <w:multiLevelType w:val="multilevel"/>
    <w:tmpl w:val="5F5CB76A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7F7F07BC"/>
    <w:multiLevelType w:val="multilevel"/>
    <w:tmpl w:val="F01E2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1DB"/>
    <w:rsid w:val="000221DB"/>
    <w:rsid w:val="008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936"/>
  <w15:docId w15:val="{61517A10-C840-41DD-B2E9-DEC21246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qFormat/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Plain Text"/>
    <w:qFormat/>
    <w:pPr>
      <w:suppressAutoHyphens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</cp:lastModifiedBy>
  <cp:revision>3</cp:revision>
  <dcterms:created xsi:type="dcterms:W3CDTF">2015-07-01T18:47:00Z</dcterms:created>
  <dcterms:modified xsi:type="dcterms:W3CDTF">2022-02-20T06:51:00Z</dcterms:modified>
  <dc:language>ru-RU</dc:language>
</cp:coreProperties>
</file>