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82" w:rsidRDefault="00B75D82" w:rsidP="00364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64187">
        <w:rPr>
          <w:rFonts w:ascii="Times New Roman" w:hAnsi="Times New Roman" w:cs="Times New Roman"/>
          <w:b/>
          <w:bCs/>
          <w:sz w:val="28"/>
          <w:szCs w:val="28"/>
        </w:rPr>
        <w:t>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215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52369">
        <w:rPr>
          <w:rFonts w:ascii="Times New Roman" w:hAnsi="Times New Roman" w:cs="Times New Roman"/>
          <w:b/>
          <w:bCs/>
          <w:sz w:val="28"/>
          <w:szCs w:val="28"/>
        </w:rPr>
        <w:t>истема страхования</w:t>
      </w:r>
    </w:p>
    <w:p w:rsidR="00B75D82" w:rsidRPr="005838C3" w:rsidRDefault="00364187" w:rsidP="00B75D82">
      <w:pPr>
        <w:rPr>
          <w:rFonts w:ascii="Times New Roman" w:hAnsi="Times New Roman" w:cs="Times New Roman"/>
          <w:sz w:val="24"/>
          <w:szCs w:val="24"/>
        </w:rPr>
      </w:pPr>
      <w:r w:rsidRPr="005838C3">
        <w:rPr>
          <w:rFonts w:ascii="Times New Roman" w:hAnsi="Times New Roman" w:cs="Times New Roman"/>
          <w:b/>
          <w:sz w:val="24"/>
          <w:szCs w:val="24"/>
        </w:rPr>
        <w:t>Цель</w:t>
      </w:r>
      <w:r w:rsidRPr="005838C3">
        <w:rPr>
          <w:rFonts w:ascii="Times New Roman" w:hAnsi="Times New Roman" w:cs="Times New Roman"/>
          <w:sz w:val="24"/>
          <w:szCs w:val="24"/>
        </w:rPr>
        <w:t xml:space="preserve">: рассмотреть процесс планирования операций с наличностью </w:t>
      </w:r>
    </w:p>
    <w:p w:rsidR="00364187" w:rsidRPr="005838C3" w:rsidRDefault="005838C3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838C3" w:rsidRDefault="005838C3" w:rsidP="006F215B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 </w:t>
      </w:r>
      <w:r w:rsidR="00FA27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proofErr w:type="gramEnd"/>
      <w:r w:rsidR="00FA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особенности страхования;</w:t>
      </w:r>
    </w:p>
    <w:p w:rsidR="00FA27D3" w:rsidRDefault="00FA27D3" w:rsidP="006F215B">
      <w:pPr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7D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FA27D3">
        <w:rPr>
          <w:rFonts w:ascii="Times New Roman" w:hAnsi="Times New Roman" w:cs="Times New Roman"/>
          <w:bCs/>
          <w:sz w:val="24"/>
          <w:szCs w:val="24"/>
        </w:rPr>
        <w:t xml:space="preserve">рассмотреть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цель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страховой деятельности;</w:t>
      </w:r>
    </w:p>
    <w:p w:rsidR="00FA27D3" w:rsidRDefault="00FA27D3" w:rsidP="006F215B">
      <w:pPr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изучить основные элементы и участников страхования;</w:t>
      </w:r>
    </w:p>
    <w:p w:rsidR="00FA27D3" w:rsidRDefault="00FA27D3" w:rsidP="006F215B">
      <w:pPr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изучить виды, отрасли и подотрасли страхования;</w:t>
      </w:r>
    </w:p>
    <w:p w:rsidR="00FA27D3" w:rsidRPr="00FA27D3" w:rsidRDefault="00FA27D3" w:rsidP="00FA27D3">
      <w:pPr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изучить функции страхования.</w:t>
      </w:r>
    </w:p>
    <w:p w:rsidR="005744DE" w:rsidRPr="005744DE" w:rsidRDefault="005744DE" w:rsidP="005744DE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4DE">
        <w:rPr>
          <w:rFonts w:ascii="Times New Roman" w:hAnsi="Times New Roman" w:cs="Times New Roman"/>
          <w:b/>
          <w:bCs/>
          <w:sz w:val="24"/>
          <w:szCs w:val="24"/>
        </w:rPr>
        <w:t>Страхование </w:t>
      </w:r>
      <w:r w:rsidRPr="005744DE">
        <w:rPr>
          <w:rFonts w:ascii="Times New Roman" w:hAnsi="Times New Roman" w:cs="Times New Roman"/>
          <w:sz w:val="24"/>
          <w:szCs w:val="24"/>
        </w:rPr>
        <w:t>представляет собой отношения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из уплачиваемых ими страховых взносов (страховых премий). Имущественные интересы физических и юридических лиц являются гражданскими правами, которые в соответствии с п. 1 ст. 8 Гражданского кодекса Российской Федерации могут возникать из договоров и иных сделок, предусмотренных законом, а также вследствие событий, с которыми закон или иной правовой акт связывает наступление гражданско-правовых отношений.</w:t>
      </w:r>
    </w:p>
    <w:p w:rsidR="005744DE" w:rsidRPr="005744DE" w:rsidRDefault="005744DE" w:rsidP="005744DE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D3">
        <w:rPr>
          <w:rFonts w:ascii="Times New Roman" w:hAnsi="Times New Roman" w:cs="Times New Roman"/>
          <w:b/>
          <w:sz w:val="24"/>
          <w:szCs w:val="24"/>
        </w:rPr>
        <w:t>Страхование</w:t>
      </w:r>
      <w:r w:rsidRPr="005744DE">
        <w:rPr>
          <w:rFonts w:ascii="Times New Roman" w:hAnsi="Times New Roman" w:cs="Times New Roman"/>
          <w:sz w:val="24"/>
          <w:szCs w:val="24"/>
        </w:rPr>
        <w:t xml:space="preserve"> – составная часть финансов, но отношения страхования имеют целый ряд особенностей:</w:t>
      </w:r>
    </w:p>
    <w:p w:rsidR="005744DE" w:rsidRPr="005744DE" w:rsidRDefault="005744DE" w:rsidP="005744DE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4DE">
        <w:rPr>
          <w:rFonts w:ascii="Times New Roman" w:hAnsi="Times New Roman" w:cs="Times New Roman"/>
          <w:sz w:val="24"/>
          <w:szCs w:val="24"/>
        </w:rPr>
        <w:t>• денежные отношения в страховании связаны с возможностью наступления страховых случаев, наносящих ущерб;</w:t>
      </w:r>
    </w:p>
    <w:p w:rsidR="005744DE" w:rsidRPr="005744DE" w:rsidRDefault="005744DE" w:rsidP="005744DE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4DE">
        <w:rPr>
          <w:rFonts w:ascii="Times New Roman" w:hAnsi="Times New Roman" w:cs="Times New Roman"/>
          <w:sz w:val="24"/>
          <w:szCs w:val="24"/>
        </w:rPr>
        <w:t>• страхование характеризуется возвратностью средств, внесенных в страховой фонд.</w:t>
      </w:r>
    </w:p>
    <w:p w:rsidR="005744DE" w:rsidRPr="005744DE" w:rsidRDefault="005744DE" w:rsidP="005744DE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4DE">
        <w:rPr>
          <w:rFonts w:ascii="Times New Roman" w:hAnsi="Times New Roman" w:cs="Times New Roman"/>
          <w:b/>
          <w:bCs/>
          <w:sz w:val="24"/>
          <w:szCs w:val="24"/>
        </w:rPr>
        <w:t>Основная цель страховой деятельности </w:t>
      </w:r>
      <w:r w:rsidRPr="005744DE">
        <w:rPr>
          <w:rFonts w:ascii="Times New Roman" w:hAnsi="Times New Roman" w:cs="Times New Roman"/>
          <w:sz w:val="24"/>
          <w:szCs w:val="24"/>
        </w:rPr>
        <w:t>– это удовлетворение общественной потребности в надежной страховой защите от случайных опасностей, которая соответствует общепринятым требованиям по финансовой надежности. Не менее важной целью страхования является аккумуляция денежных средств, уплаченных множеством страхователей, и инвестирование их в экономику.</w:t>
      </w:r>
    </w:p>
    <w:p w:rsidR="005744DE" w:rsidRDefault="005744DE" w:rsidP="0063643E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4DE">
        <w:rPr>
          <w:rFonts w:ascii="Times New Roman" w:hAnsi="Times New Roman" w:cs="Times New Roman"/>
          <w:sz w:val="24"/>
          <w:szCs w:val="24"/>
        </w:rPr>
        <w:t>Степень достижения основной цели и будет определять эффективность страховой деятельности. Для количественной оценки эффективности можно использовать степень охвата страховой защитой различных объектов, подверженных рискам, и уровень страхового обеспечения по каждому объекту.</w:t>
      </w:r>
    </w:p>
    <w:p w:rsidR="00F85A0D" w:rsidRPr="00F85A0D" w:rsidRDefault="00F85A0D" w:rsidP="0063643E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A0D">
        <w:rPr>
          <w:rFonts w:ascii="Times New Roman" w:hAnsi="Times New Roman" w:cs="Times New Roman"/>
          <w:b/>
          <w:bCs/>
          <w:sz w:val="24"/>
          <w:szCs w:val="24"/>
        </w:rPr>
        <w:t>Основные элементы и участники</w:t>
      </w:r>
    </w:p>
    <w:p w:rsidR="00FA27D3" w:rsidRDefault="00F85A0D" w:rsidP="00F85A0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7D3">
        <w:rPr>
          <w:rFonts w:ascii="Times New Roman" w:hAnsi="Times New Roman" w:cs="Times New Roman"/>
          <w:b/>
          <w:sz w:val="24"/>
          <w:szCs w:val="24"/>
        </w:rPr>
        <w:t>Система страхования</w:t>
      </w:r>
      <w:r w:rsidRPr="00F85A0D">
        <w:rPr>
          <w:rFonts w:ascii="Times New Roman" w:hAnsi="Times New Roman" w:cs="Times New Roman"/>
          <w:sz w:val="24"/>
          <w:szCs w:val="24"/>
        </w:rPr>
        <w:t xml:space="preserve"> представляет собой определенную форму существования страховых отношений, включающих в себя отдельные составные части. Так, к ее </w:t>
      </w:r>
      <w:r w:rsidRPr="00F85A0D">
        <w:rPr>
          <w:rFonts w:ascii="Times New Roman" w:hAnsi="Times New Roman" w:cs="Times New Roman"/>
          <w:sz w:val="24"/>
          <w:szCs w:val="24"/>
        </w:rPr>
        <w:lastRenderedPageBreak/>
        <w:t xml:space="preserve">элементам относятся совокупность существующих организаций и страховых фондов, которыми она управляется, органы государственного контроля и фонды, которые этими органами управляются, система нормативно-правовых актов, которая регулирует все моменты деятельности. Также в нее входят отрасли и виды страхования, в которых оно проявляется и виды отношений между субъектами. </w:t>
      </w:r>
    </w:p>
    <w:p w:rsidR="00F85A0D" w:rsidRPr="00F85A0D" w:rsidRDefault="00F85A0D" w:rsidP="00FA27D3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27D3">
        <w:rPr>
          <w:rFonts w:ascii="Times New Roman" w:hAnsi="Times New Roman" w:cs="Times New Roman"/>
          <w:b/>
          <w:sz w:val="24"/>
          <w:szCs w:val="24"/>
        </w:rPr>
        <w:t>Участники отношений</w:t>
      </w:r>
      <w:r w:rsidRPr="00F85A0D">
        <w:rPr>
          <w:rFonts w:ascii="Times New Roman" w:hAnsi="Times New Roman" w:cs="Times New Roman"/>
          <w:sz w:val="24"/>
          <w:szCs w:val="24"/>
        </w:rPr>
        <w:t>:</w:t>
      </w:r>
    </w:p>
    <w:p w:rsidR="00F85A0D" w:rsidRPr="00F85A0D" w:rsidRDefault="00F85A0D" w:rsidP="00F85A0D">
      <w:pPr>
        <w:numPr>
          <w:ilvl w:val="0"/>
          <w:numId w:val="3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Страховщики, являющиеся компаниями (организациями), оказывающими услуги страхования и принимающие на себя риски клиентов;</w:t>
      </w:r>
    </w:p>
    <w:p w:rsidR="00F85A0D" w:rsidRPr="00F85A0D" w:rsidRDefault="00F85A0D" w:rsidP="00F85A0D">
      <w:pPr>
        <w:numPr>
          <w:ilvl w:val="0"/>
          <w:numId w:val="3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Страхователи, являющиеся потребителями услуг;</w:t>
      </w:r>
    </w:p>
    <w:p w:rsidR="00F85A0D" w:rsidRPr="00F85A0D" w:rsidRDefault="00F85A0D" w:rsidP="00F85A0D">
      <w:pPr>
        <w:numPr>
          <w:ilvl w:val="0"/>
          <w:numId w:val="3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Организации, являющиеся продавцами страховых услуг;</w:t>
      </w:r>
    </w:p>
    <w:p w:rsidR="00F85A0D" w:rsidRDefault="00F85A0D" w:rsidP="00F85A0D">
      <w:pPr>
        <w:numPr>
          <w:ilvl w:val="0"/>
          <w:numId w:val="3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Организации и лица, которые формируют инфраструктуру рынка.</w:t>
      </w:r>
    </w:p>
    <w:p w:rsidR="00D0015C" w:rsidRPr="00F85A0D" w:rsidRDefault="00D0015C" w:rsidP="00D0015C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5550" cy="3267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61" b="16512"/>
                    <a:stretch/>
                  </pic:blipFill>
                  <pic:spPr bwMode="auto">
                    <a:xfrm>
                      <a:off x="0" y="0"/>
                      <a:ext cx="5035550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73D" w:rsidRPr="00F85A0D" w:rsidRDefault="00D1273D" w:rsidP="00F85A0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73D">
        <w:rPr>
          <w:rFonts w:ascii="Times New Roman" w:hAnsi="Times New Roman" w:cs="Times New Roman"/>
          <w:bCs/>
          <w:iCs/>
          <w:sz w:val="24"/>
          <w:szCs w:val="24"/>
        </w:rPr>
        <w:t>Система страхования </w:t>
      </w:r>
      <w:r w:rsidRPr="00D1273D">
        <w:rPr>
          <w:rFonts w:ascii="Times New Roman" w:hAnsi="Times New Roman" w:cs="Times New Roman"/>
          <w:bCs/>
          <w:sz w:val="24"/>
          <w:szCs w:val="24"/>
        </w:rPr>
        <w:t>представляет собой организованную форму централизации и концентрации капитала, который складывается из страховых взносов (премий), уплачиваемых клиентами страховым компаниям. В этом проявляется </w:t>
      </w:r>
      <w:r w:rsidRPr="00D1273D">
        <w:rPr>
          <w:rFonts w:ascii="Times New Roman" w:hAnsi="Times New Roman" w:cs="Times New Roman"/>
          <w:bCs/>
          <w:iCs/>
          <w:sz w:val="24"/>
          <w:szCs w:val="24"/>
        </w:rPr>
        <w:t>инвестиционная </w:t>
      </w:r>
      <w:r w:rsidRPr="00D1273D">
        <w:rPr>
          <w:rFonts w:ascii="Times New Roman" w:hAnsi="Times New Roman" w:cs="Times New Roman"/>
          <w:bCs/>
          <w:sz w:val="24"/>
          <w:szCs w:val="24"/>
        </w:rPr>
        <w:t>роль</w:t>
      </w:r>
      <w:r w:rsidRPr="00D12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73D">
        <w:rPr>
          <w:rFonts w:ascii="Times New Roman" w:hAnsi="Times New Roman" w:cs="Times New Roman"/>
          <w:bCs/>
          <w:sz w:val="24"/>
          <w:szCs w:val="24"/>
        </w:rPr>
        <w:t>страхования.</w:t>
      </w:r>
    </w:p>
    <w:p w:rsidR="00D0015C" w:rsidRDefault="00F85A0D" w:rsidP="00D0015C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 xml:space="preserve">Система страхования различает несколько типов, к которым относятся система пропорциональной ответственности, первого риска, дробной части, восстановительной стоимости, предельного страхового обеспечения. </w:t>
      </w:r>
    </w:p>
    <w:p w:rsidR="00D0015C" w:rsidRDefault="00F85A0D" w:rsidP="00D0015C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 xml:space="preserve">Система пропорциональной ответственности предполагает выплату страховых возмещений в той форме, которая заранее оговаривается в страховом договоре и представляет собой отдельную ее часть. </w:t>
      </w:r>
    </w:p>
    <w:p w:rsidR="00FA27D3" w:rsidRDefault="00F85A0D" w:rsidP="00F85A0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lastRenderedPageBreak/>
        <w:t xml:space="preserve">В таком случае компенсация выплачивается в той части ущерба, которая представляет собой величину, пропорциональную оценочной стоимости объекта. К примеру, если страховая сумма составляет 70% от стоимости материальной ценности, то и компенсация составит аналогичный процент от величины понесенного ущерба. </w:t>
      </w:r>
      <w:r w:rsidR="00FA27D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85A0D" w:rsidRDefault="00F85A0D" w:rsidP="00F85A0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A0D">
        <w:rPr>
          <w:rFonts w:ascii="Times New Roman" w:hAnsi="Times New Roman" w:cs="Times New Roman"/>
          <w:sz w:val="24"/>
          <w:szCs w:val="24"/>
        </w:rPr>
        <w:t>Система первого риска предполагает перечисление установленного страхового возмещения в размере того ущерба, который был фактически причинен страхователю, при этом выплата ограничивается максимально возможной суммой. Одним из ярких примеров такого страхования является полис ОСАГО, в котором установлены четкие пределы возможных возмещений.</w:t>
      </w:r>
    </w:p>
    <w:p w:rsidR="00DA4AF8" w:rsidRDefault="00DA4AF8" w:rsidP="00DA4AF8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полис ОСАГО:</w:t>
      </w:r>
    </w:p>
    <w:p w:rsidR="00DA4AF8" w:rsidRPr="00F85A0D" w:rsidRDefault="00DA4AF8" w:rsidP="00F85A0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4650" cy="34442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8eb1d60c5af8a9133e027af4e52dbe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C4D" w:rsidRPr="00703C4D" w:rsidRDefault="00AF1763" w:rsidP="00FA27D3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03C4D" w:rsidRPr="00FA27D3">
        <w:rPr>
          <w:rFonts w:ascii="Times New Roman" w:hAnsi="Times New Roman" w:cs="Times New Roman"/>
          <w:b/>
          <w:sz w:val="24"/>
          <w:szCs w:val="24"/>
        </w:rPr>
        <w:t>ризнаки</w:t>
      </w:r>
      <w:r>
        <w:rPr>
          <w:rFonts w:ascii="Times New Roman" w:hAnsi="Times New Roman" w:cs="Times New Roman"/>
          <w:b/>
          <w:sz w:val="24"/>
          <w:szCs w:val="24"/>
        </w:rPr>
        <w:t xml:space="preserve"> страхования</w:t>
      </w:r>
      <w:r w:rsidR="00703C4D" w:rsidRPr="00703C4D">
        <w:rPr>
          <w:rFonts w:ascii="Times New Roman" w:hAnsi="Times New Roman" w:cs="Times New Roman"/>
          <w:sz w:val="24"/>
          <w:szCs w:val="24"/>
        </w:rPr>
        <w:t>: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существование перераспределительных отношений;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существование страхового риска и критерия его оценки;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формирование страхового сообщества из числа страхователей и страховщиков;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сочетание индивидуальных и групповых страховых интересов;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солидарная ответственность всех страхователей за ущерб;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замкнутая раскладка ущерба;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перераспределение ущерба в пространстве и во времени;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возвратность страховых платежей (распределенная в пространстве и во времени);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самоокупаемость страховой деятельности.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b/>
          <w:sz w:val="24"/>
          <w:szCs w:val="24"/>
        </w:rPr>
        <w:t>К правовой стороне страхования относятся такие признаки</w:t>
      </w:r>
      <w:r w:rsidRPr="00703C4D">
        <w:rPr>
          <w:rFonts w:ascii="Times New Roman" w:hAnsi="Times New Roman" w:cs="Times New Roman"/>
          <w:sz w:val="24"/>
          <w:szCs w:val="24"/>
        </w:rPr>
        <w:t>: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lastRenderedPageBreak/>
        <w:t>• страховой интерес;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цель страхования;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возмездность страхования;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договор страхования;</w:t>
      </w:r>
    </w:p>
    <w:p w:rsidR="00703C4D" w:rsidRPr="00703C4D" w:rsidRDefault="00703C4D" w:rsidP="00703C4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4D">
        <w:rPr>
          <w:rFonts w:ascii="Times New Roman" w:hAnsi="Times New Roman" w:cs="Times New Roman"/>
          <w:sz w:val="24"/>
          <w:szCs w:val="24"/>
        </w:rPr>
        <w:t>• удовлетворение случайной и возможной потребности</w:t>
      </w:r>
      <w:r w:rsidR="00D0015C">
        <w:rPr>
          <w:rFonts w:ascii="Times New Roman" w:hAnsi="Times New Roman" w:cs="Times New Roman"/>
          <w:sz w:val="24"/>
          <w:szCs w:val="24"/>
        </w:rPr>
        <w:t>.</w:t>
      </w:r>
    </w:p>
    <w:p w:rsidR="00662F35" w:rsidRPr="00662F35" w:rsidRDefault="00662F35" w:rsidP="007147D1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2F35">
        <w:rPr>
          <w:rFonts w:ascii="Times New Roman" w:hAnsi="Times New Roman" w:cs="Times New Roman"/>
          <w:b/>
          <w:bCs/>
          <w:sz w:val="24"/>
          <w:szCs w:val="24"/>
        </w:rPr>
        <w:t>Специфические функции, присущие страхованию.</w:t>
      </w:r>
    </w:p>
    <w:p w:rsidR="00662F35" w:rsidRPr="00662F35" w:rsidRDefault="00662F35" w:rsidP="00662F35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35">
        <w:rPr>
          <w:rFonts w:ascii="Times New Roman" w:hAnsi="Times New Roman" w:cs="Times New Roman"/>
          <w:sz w:val="24"/>
          <w:szCs w:val="24"/>
        </w:rPr>
        <w:t>1.  </w:t>
      </w:r>
      <w:r w:rsidRPr="00662F35">
        <w:rPr>
          <w:rFonts w:ascii="Times New Roman" w:hAnsi="Times New Roman" w:cs="Times New Roman"/>
          <w:i/>
          <w:iCs/>
          <w:sz w:val="24"/>
          <w:szCs w:val="24"/>
        </w:rPr>
        <w:t>Рисковая функция — </w:t>
      </w:r>
      <w:r w:rsidRPr="00662F35">
        <w:rPr>
          <w:rFonts w:ascii="Times New Roman" w:hAnsi="Times New Roman" w:cs="Times New Roman"/>
          <w:sz w:val="24"/>
          <w:szCs w:val="24"/>
        </w:rPr>
        <w:t>перераспределение денежных ресурсов между всеми участниками страхования. Данная функция отражает основное назначение страхования – защиту от рисков.</w:t>
      </w:r>
    </w:p>
    <w:p w:rsidR="00662F35" w:rsidRPr="00662F35" w:rsidRDefault="00662F35" w:rsidP="00662F35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35">
        <w:rPr>
          <w:rFonts w:ascii="Times New Roman" w:hAnsi="Times New Roman" w:cs="Times New Roman"/>
          <w:sz w:val="24"/>
          <w:szCs w:val="24"/>
        </w:rPr>
        <w:t>2.  </w:t>
      </w:r>
      <w:r w:rsidRPr="00662F35">
        <w:rPr>
          <w:rFonts w:ascii="Times New Roman" w:hAnsi="Times New Roman" w:cs="Times New Roman"/>
          <w:i/>
          <w:iCs/>
          <w:sz w:val="24"/>
          <w:szCs w:val="24"/>
        </w:rPr>
        <w:t>Предупредительная функция — </w:t>
      </w:r>
      <w:r w:rsidRPr="00662F35">
        <w:rPr>
          <w:rFonts w:ascii="Times New Roman" w:hAnsi="Times New Roman" w:cs="Times New Roman"/>
          <w:sz w:val="24"/>
          <w:szCs w:val="24"/>
        </w:rPr>
        <w:t>использование части средств страхового фонда на уменьшение вероятности наступления страхового случая, а также степени и последствий страхового риска.</w:t>
      </w:r>
    </w:p>
    <w:p w:rsidR="00662F35" w:rsidRPr="00662F35" w:rsidRDefault="00662F35" w:rsidP="00662F35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35">
        <w:rPr>
          <w:rFonts w:ascii="Times New Roman" w:hAnsi="Times New Roman" w:cs="Times New Roman"/>
          <w:sz w:val="24"/>
          <w:szCs w:val="24"/>
        </w:rPr>
        <w:t>3.  </w:t>
      </w:r>
      <w:r w:rsidRPr="00662F35">
        <w:rPr>
          <w:rFonts w:ascii="Times New Roman" w:hAnsi="Times New Roman" w:cs="Times New Roman"/>
          <w:i/>
          <w:iCs/>
          <w:sz w:val="24"/>
          <w:szCs w:val="24"/>
        </w:rPr>
        <w:t>Сберегательная функция — </w:t>
      </w:r>
      <w:r w:rsidRPr="00662F35">
        <w:rPr>
          <w:rFonts w:ascii="Times New Roman" w:hAnsi="Times New Roman" w:cs="Times New Roman"/>
          <w:sz w:val="24"/>
          <w:szCs w:val="24"/>
        </w:rPr>
        <w:t>сбережение денежных сумм с помощью страхования на дожитие. Эта функция связана с потребностью в страховой защите достигнутого семейного достатка.</w:t>
      </w:r>
    </w:p>
    <w:p w:rsidR="00662F35" w:rsidRPr="00662F35" w:rsidRDefault="00662F35" w:rsidP="00662F35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F35">
        <w:rPr>
          <w:rFonts w:ascii="Times New Roman" w:hAnsi="Times New Roman" w:cs="Times New Roman"/>
          <w:sz w:val="24"/>
          <w:szCs w:val="24"/>
        </w:rPr>
        <w:t>4.  </w:t>
      </w:r>
      <w:r w:rsidRPr="00662F35">
        <w:rPr>
          <w:rFonts w:ascii="Times New Roman" w:hAnsi="Times New Roman" w:cs="Times New Roman"/>
          <w:i/>
          <w:iCs/>
          <w:sz w:val="24"/>
          <w:szCs w:val="24"/>
        </w:rPr>
        <w:t>Контрольная функция </w:t>
      </w:r>
      <w:r w:rsidRPr="00662F35">
        <w:rPr>
          <w:rFonts w:ascii="Times New Roman" w:hAnsi="Times New Roman" w:cs="Times New Roman"/>
          <w:sz w:val="24"/>
          <w:szCs w:val="24"/>
        </w:rPr>
        <w:t>– строго целевое формирование и использование средств страхового фонда. В соответствии с требованием контрольной функции осуществляется финансовый страховой контроль за правильным проведением страховых операций.</w:t>
      </w:r>
    </w:p>
    <w:p w:rsidR="000A0179" w:rsidRPr="00F85A0D" w:rsidRDefault="000A0179" w:rsidP="00F85A0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0" cy="3028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trasl-strahovaniy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1" t="6982" r="7322" b="6527"/>
                    <a:stretch/>
                  </pic:blipFill>
                  <pic:spPr bwMode="auto">
                    <a:xfrm>
                      <a:off x="0" y="0"/>
                      <a:ext cx="533400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6CB" w:rsidRPr="00AF16CB" w:rsidRDefault="00AF16CB" w:rsidP="00AF16CB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F16CB">
        <w:rPr>
          <w:rFonts w:ascii="Times New Roman" w:hAnsi="Times New Roman" w:cs="Times New Roman"/>
          <w:b/>
          <w:sz w:val="24"/>
          <w:szCs w:val="24"/>
        </w:rPr>
        <w:t>трасли страхования</w:t>
      </w:r>
      <w:r w:rsidRPr="00AF16CB">
        <w:rPr>
          <w:rFonts w:ascii="Times New Roman" w:hAnsi="Times New Roman" w:cs="Times New Roman"/>
          <w:sz w:val="24"/>
          <w:szCs w:val="24"/>
        </w:rPr>
        <w:t>:</w:t>
      </w:r>
    </w:p>
    <w:p w:rsidR="00AF16CB" w:rsidRDefault="00AF16CB" w:rsidP="00AF16CB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CB">
        <w:rPr>
          <w:rFonts w:ascii="Times New Roman" w:hAnsi="Times New Roman" w:cs="Times New Roman"/>
          <w:sz w:val="24"/>
          <w:szCs w:val="24"/>
        </w:rPr>
        <w:t xml:space="preserve">1) имущественное; </w:t>
      </w:r>
    </w:p>
    <w:p w:rsidR="00AF16CB" w:rsidRDefault="00AF16CB" w:rsidP="00AF16CB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CB">
        <w:rPr>
          <w:rFonts w:ascii="Times New Roman" w:hAnsi="Times New Roman" w:cs="Times New Roman"/>
          <w:sz w:val="24"/>
          <w:szCs w:val="24"/>
        </w:rPr>
        <w:t xml:space="preserve">2) личное; </w:t>
      </w:r>
    </w:p>
    <w:p w:rsidR="00AF16CB" w:rsidRDefault="00AF16CB" w:rsidP="00AF16CB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CB">
        <w:rPr>
          <w:rFonts w:ascii="Times New Roman" w:hAnsi="Times New Roman" w:cs="Times New Roman"/>
          <w:sz w:val="24"/>
          <w:szCs w:val="24"/>
        </w:rPr>
        <w:t xml:space="preserve">3) страхование ответственности; </w:t>
      </w:r>
    </w:p>
    <w:p w:rsidR="00AF16CB" w:rsidRPr="00AF16CB" w:rsidRDefault="00AF16CB" w:rsidP="00AF16CB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6CB">
        <w:rPr>
          <w:rFonts w:ascii="Times New Roman" w:hAnsi="Times New Roman" w:cs="Times New Roman"/>
          <w:sz w:val="24"/>
          <w:szCs w:val="24"/>
        </w:rPr>
        <w:lastRenderedPageBreak/>
        <w:t>4) страхование экономических рисков.</w:t>
      </w:r>
    </w:p>
    <w:p w:rsidR="003177E3" w:rsidRP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b/>
          <w:sz w:val="24"/>
          <w:szCs w:val="24"/>
        </w:rPr>
        <w:t xml:space="preserve">Страхование жизни </w:t>
      </w:r>
      <w:r w:rsidRPr="00747C20">
        <w:rPr>
          <w:rFonts w:ascii="Times New Roman" w:hAnsi="Times New Roman" w:cs="Times New Roman"/>
          <w:sz w:val="24"/>
          <w:szCs w:val="24"/>
        </w:rPr>
        <w:t>представляет собой совокупность видов личного страхования, предусматривающих обязанности страховщика по страховым выплатам в случаях</w:t>
      </w:r>
      <w:r w:rsidRPr="003177E3">
        <w:rPr>
          <w:rFonts w:ascii="Times New Roman" w:hAnsi="Times New Roman" w:cs="Times New Roman"/>
          <w:sz w:val="24"/>
          <w:szCs w:val="24"/>
        </w:rPr>
        <w:t>: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 xml:space="preserve">1) дожития застрахованного до окончания срока страхования или определенного договором страхования возраста; 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>2) смерти застрахованного;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 xml:space="preserve"> 3) по выплате пенсии застрахованному в случаях, предусмотренных договором страхования.</w:t>
      </w:r>
      <w:bookmarkStart w:id="0" w:name="_GoBack"/>
      <w:bookmarkEnd w:id="0"/>
    </w:p>
    <w:p w:rsidR="00D7343D" w:rsidRPr="003177E3" w:rsidRDefault="00D7343D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59400" cy="3124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ahovanie-jizni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7E3" w:rsidRP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b/>
          <w:sz w:val="24"/>
          <w:szCs w:val="24"/>
        </w:rPr>
        <w:t>Основными подотраслями имущественного страхования являются</w:t>
      </w:r>
      <w:r w:rsidRPr="003177E3">
        <w:rPr>
          <w:rFonts w:ascii="Times New Roman" w:hAnsi="Times New Roman" w:cs="Times New Roman"/>
          <w:sz w:val="24"/>
          <w:szCs w:val="24"/>
        </w:rPr>
        <w:t>: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 xml:space="preserve">1) страхование средств наземного транспорта; 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 xml:space="preserve">2) страхование средств воздушного транспорта; 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>3) страхование средств водного транспорта;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 xml:space="preserve"> 4) страхование грузов; </w:t>
      </w:r>
    </w:p>
    <w:p w:rsidR="003177E3" w:rsidRDefault="003177E3" w:rsidP="003177E3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E3">
        <w:rPr>
          <w:rFonts w:ascii="Times New Roman" w:hAnsi="Times New Roman" w:cs="Times New Roman"/>
          <w:sz w:val="24"/>
          <w:szCs w:val="24"/>
        </w:rPr>
        <w:t>5) страхование финансовых рисков, вызванных такими событиями, как остановка производства или сокращение объема производства в результате оговоренных событий, потеря работы (для физических лиц), банкротство, непредвиденные расходы, понесенные застрахованным лицом судебные расходы (издержки).</w:t>
      </w:r>
    </w:p>
    <w:p w:rsidR="003177E3" w:rsidRPr="003177E3" w:rsidRDefault="003177E3" w:rsidP="00843FC4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B09">
        <w:rPr>
          <w:rFonts w:ascii="Times New Roman" w:hAnsi="Times New Roman" w:cs="Times New Roman"/>
          <w:b/>
          <w:sz w:val="24"/>
          <w:szCs w:val="24"/>
        </w:rPr>
        <w:t>Вопросы для само</w:t>
      </w:r>
      <w:r w:rsidR="00843FC4" w:rsidRPr="00A32B09">
        <w:rPr>
          <w:rFonts w:ascii="Times New Roman" w:hAnsi="Times New Roman" w:cs="Times New Roman"/>
          <w:b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2B09" w:rsidRDefault="0005734F" w:rsidP="0005734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34F">
        <w:rPr>
          <w:rFonts w:ascii="Times New Roman" w:hAnsi="Times New Roman" w:cs="Times New Roman"/>
          <w:sz w:val="24"/>
          <w:szCs w:val="24"/>
        </w:rPr>
        <w:t>Дать</w:t>
      </w:r>
      <w:r w:rsidR="00A32B09" w:rsidRPr="0005734F">
        <w:rPr>
          <w:rFonts w:ascii="Times New Roman" w:hAnsi="Times New Roman" w:cs="Times New Roman"/>
          <w:sz w:val="24"/>
          <w:szCs w:val="24"/>
        </w:rPr>
        <w:t xml:space="preserve">  понятие</w:t>
      </w:r>
      <w:proofErr w:type="gramEnd"/>
      <w:r w:rsidRPr="0005734F">
        <w:rPr>
          <w:rFonts w:ascii="Times New Roman" w:hAnsi="Times New Roman" w:cs="Times New Roman"/>
          <w:sz w:val="24"/>
          <w:szCs w:val="24"/>
        </w:rPr>
        <w:t xml:space="preserve"> «страхование», в чем заключаются его </w:t>
      </w:r>
      <w:r w:rsidR="00A32B09" w:rsidRPr="0005734F">
        <w:rPr>
          <w:rFonts w:ascii="Times New Roman" w:hAnsi="Times New Roman" w:cs="Times New Roman"/>
          <w:sz w:val="24"/>
          <w:szCs w:val="24"/>
        </w:rPr>
        <w:t>особенности</w:t>
      </w:r>
      <w:r w:rsidRPr="0005734F">
        <w:rPr>
          <w:rFonts w:ascii="Times New Roman" w:hAnsi="Times New Roman" w:cs="Times New Roman"/>
          <w:sz w:val="24"/>
          <w:szCs w:val="24"/>
        </w:rPr>
        <w:t>?</w:t>
      </w:r>
    </w:p>
    <w:p w:rsidR="00A32B09" w:rsidRPr="0005734F" w:rsidRDefault="0005734F" w:rsidP="0005734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</w:t>
      </w:r>
      <w:r w:rsidR="00A32B09" w:rsidRPr="0005734F">
        <w:rPr>
          <w:rFonts w:ascii="Times New Roman" w:hAnsi="Times New Roman" w:cs="Times New Roman"/>
          <w:bCs/>
          <w:sz w:val="24"/>
          <w:szCs w:val="24"/>
        </w:rPr>
        <w:t>цель страховой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05734F" w:rsidRPr="0005734F" w:rsidRDefault="0005734F" w:rsidP="0005734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Назовите </w:t>
      </w:r>
      <w:r w:rsidR="00A32B09" w:rsidRPr="0005734F">
        <w:rPr>
          <w:rFonts w:ascii="Times New Roman" w:hAnsi="Times New Roman" w:cs="Times New Roman"/>
          <w:bCs/>
          <w:sz w:val="24"/>
          <w:szCs w:val="24"/>
        </w:rPr>
        <w:t xml:space="preserve">основные элементы </w:t>
      </w:r>
      <w:r>
        <w:rPr>
          <w:rFonts w:ascii="Times New Roman" w:hAnsi="Times New Roman" w:cs="Times New Roman"/>
          <w:bCs/>
          <w:sz w:val="24"/>
          <w:szCs w:val="24"/>
        </w:rPr>
        <w:t>страхования?</w:t>
      </w:r>
    </w:p>
    <w:p w:rsidR="00A32B09" w:rsidRPr="0005734F" w:rsidRDefault="0005734F" w:rsidP="0005734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Назовите </w:t>
      </w:r>
      <w:r w:rsidR="00A32B09" w:rsidRPr="0005734F">
        <w:rPr>
          <w:rFonts w:ascii="Times New Roman" w:hAnsi="Times New Roman" w:cs="Times New Roman"/>
          <w:bCs/>
          <w:sz w:val="24"/>
          <w:szCs w:val="24"/>
        </w:rPr>
        <w:t xml:space="preserve"> участников</w:t>
      </w:r>
      <w:proofErr w:type="gramEnd"/>
      <w:r w:rsidR="00A32B09" w:rsidRPr="0005734F">
        <w:rPr>
          <w:rFonts w:ascii="Times New Roman" w:hAnsi="Times New Roman" w:cs="Times New Roman"/>
          <w:bCs/>
          <w:sz w:val="24"/>
          <w:szCs w:val="24"/>
        </w:rPr>
        <w:t xml:space="preserve"> страхования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32B09" w:rsidRPr="0005734F" w:rsidRDefault="0005734F" w:rsidP="0005734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Назовите и охарактеризуйте </w:t>
      </w:r>
      <w:r w:rsidR="00A32B09" w:rsidRPr="0005734F">
        <w:rPr>
          <w:rFonts w:ascii="Times New Roman" w:hAnsi="Times New Roman" w:cs="Times New Roman"/>
          <w:bCs/>
          <w:sz w:val="24"/>
          <w:szCs w:val="24"/>
        </w:rPr>
        <w:t>виды, отрасли и подотрасли страхования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A32B09" w:rsidRPr="0005734F" w:rsidRDefault="0005734F" w:rsidP="0005734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Назовите и охарактеризуйте </w:t>
      </w:r>
      <w:r w:rsidR="00A32B09" w:rsidRPr="0005734F">
        <w:rPr>
          <w:rFonts w:ascii="Times New Roman" w:hAnsi="Times New Roman" w:cs="Times New Roman"/>
          <w:bCs/>
          <w:sz w:val="24"/>
          <w:szCs w:val="24"/>
        </w:rPr>
        <w:t>функции страхования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843FC4" w:rsidRDefault="00843FC4" w:rsidP="00F85A0D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FC4" w:rsidRDefault="00843FC4" w:rsidP="00843FC4">
      <w:pPr>
        <w:rPr>
          <w:rFonts w:ascii="Times New Roman" w:hAnsi="Times New Roman" w:cs="Times New Roman"/>
          <w:sz w:val="24"/>
          <w:szCs w:val="24"/>
        </w:rPr>
      </w:pPr>
    </w:p>
    <w:p w:rsidR="00843FC4" w:rsidRPr="00843FC4" w:rsidRDefault="00843FC4" w:rsidP="00843F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3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843FC4" w:rsidRPr="00843FC4" w:rsidRDefault="00843FC4" w:rsidP="00843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Бюджетный кодекс Российской Федерации от 31.07.1998 N 145-ФЗ (действующая редакция).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Гражданский кодекс Российской Федерации в 4 частях (действующая редакция).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Налоговый кодекс Российской Федерации в 2 частях (действующая редакция).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Федеральный закон от 02.12.1990 N 395-1 (действующая редакция) «О банках и банковской деятельности».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Поляк Г.Б. Финансы, денежное обращение и кредит : учебник и практикум для СПО /  под редакцией Поляк Г.Б. — М. : Издательство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Юрайт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, 201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eastAsia="x-none" w:bidi="en-US"/>
        </w:rPr>
        <w:t>8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. — 329 с. 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Перекрестова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Л.А. Финансы и кредит : учебник для СПО /  под редакцией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Перекрестовой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Л.А. — М. : Издательство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Юрайт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, 201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eastAsia="x-none" w:bidi="en-US"/>
        </w:rPr>
        <w:t>8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. — 250 с.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Лаврушин О. И. Банковское дело: учебник для СПО./ под редакцией О. И. Лаврушина; - Москва :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КноРус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, 201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eastAsia="x-none" w:bidi="en-US"/>
        </w:rPr>
        <w:t>8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. - 300 с.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</w:p>
    <w:p w:rsidR="00843FC4" w:rsidRPr="00843FC4" w:rsidRDefault="00843FC4" w:rsidP="00843FC4">
      <w:pPr>
        <w:numPr>
          <w:ilvl w:val="2"/>
          <w:numId w:val="5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en-US"/>
        </w:rPr>
        <w:t xml:space="preserve">Электронные издания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1.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Тян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Н. С. Деньги, кредит, банки : практикум / Н. С.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Тян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, Н. В. Анохин. — Новосибирск : Новосибирский государственный университет экономики и управления «НИНХ», 2018. — 122 c. — ISBN 978-5-7014-0881-2. Электронно-библиотечная система IPR BOOKS : [сайт]. — URL: http://www.iprbookshop.ru/76925.html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2. Строгонова Е. И. Финансы : учебное пособие для обучающихся по направлению подготовки «Экономика» / Е. И. Строгонова. — Краснодар, Саратов : Южный институт менеджмента, Ай Пи Эр Медиа, 2018. — 86 c. — ISBN 2227-8397: электронный //Электронно-библиотечная система IPR BOOKS: [сайт]. — URL: http://www.iprbookshop.ru/76925.html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3. Ермоленко О. М. Деньги. Кредит. Банки : учебное пособие для обучающихся по направлению подготовки бакалавриата «Экономика» / О. М. Ермоленко. — Краснодар, Саратов : Южный институт менеджмента, Ай Пи Эр Медиа, 2018. — 94 c. — ISBN 978-5-93926-314-6: электронный // Электронно-библиотечная система IPR BOOKS : [сайт]. — URL: </w:t>
      </w:r>
      <w:hyperlink r:id="rId9" w:history="1">
        <w:r w:rsidRPr="0084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 w:bidi="en-US"/>
          </w:rPr>
          <w:t>http://www.iprbookshop.ru/78029.html</w:t>
        </w:r>
      </w:hyperlink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lastRenderedPageBreak/>
        <w:t xml:space="preserve">4. Строгонова Е. И. Финансы и кредит : учебное пособие для обучающихся по направлению подготовки бакалавриата «Менеджмент» / Е. И. Строгонова. — Краснодар, Саратов : Южный институт менеджмента, Ай Пи Эр Медиа, 2018. — 88 c. — ISBN 978-5-93926-316-0: электронный // Электронно-библиотечная система IPR BOOKS : [сайт]. — URL: http://www.iprbookshop.ru/78049.html </w:t>
      </w:r>
    </w:p>
    <w:p w:rsidR="00F85A0D" w:rsidRPr="00843FC4" w:rsidRDefault="00F85A0D" w:rsidP="00843FC4">
      <w:pPr>
        <w:tabs>
          <w:tab w:val="left" w:pos="3345"/>
        </w:tabs>
        <w:rPr>
          <w:rFonts w:ascii="Times New Roman" w:hAnsi="Times New Roman" w:cs="Times New Roman"/>
          <w:sz w:val="24"/>
          <w:szCs w:val="24"/>
          <w:lang w:val="x-none"/>
        </w:rPr>
      </w:pPr>
    </w:p>
    <w:sectPr w:rsidR="00F85A0D" w:rsidRPr="00843FC4" w:rsidSect="0000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EAD"/>
    <w:multiLevelType w:val="multilevel"/>
    <w:tmpl w:val="60C0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01EAB"/>
    <w:multiLevelType w:val="hybridMultilevel"/>
    <w:tmpl w:val="E710D9E2"/>
    <w:lvl w:ilvl="0" w:tplc="29864858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1BC2"/>
    <w:multiLevelType w:val="multilevel"/>
    <w:tmpl w:val="185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92C7E"/>
    <w:multiLevelType w:val="multilevel"/>
    <w:tmpl w:val="149037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4" w15:restartNumberingAfterBreak="0">
    <w:nsid w:val="60876410"/>
    <w:multiLevelType w:val="hybridMultilevel"/>
    <w:tmpl w:val="1BC223EA"/>
    <w:lvl w:ilvl="0" w:tplc="134A7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442773A"/>
    <w:multiLevelType w:val="hybridMultilevel"/>
    <w:tmpl w:val="608C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D82"/>
    <w:rsid w:val="00006981"/>
    <w:rsid w:val="00014D61"/>
    <w:rsid w:val="0005734F"/>
    <w:rsid w:val="000A0179"/>
    <w:rsid w:val="000F1822"/>
    <w:rsid w:val="001A1AFF"/>
    <w:rsid w:val="001B373B"/>
    <w:rsid w:val="002D2963"/>
    <w:rsid w:val="00310BBB"/>
    <w:rsid w:val="003177E3"/>
    <w:rsid w:val="00364187"/>
    <w:rsid w:val="003F078B"/>
    <w:rsid w:val="003F391E"/>
    <w:rsid w:val="00464A5B"/>
    <w:rsid w:val="00500C18"/>
    <w:rsid w:val="005744DE"/>
    <w:rsid w:val="005838B0"/>
    <w:rsid w:val="005838C3"/>
    <w:rsid w:val="00597C25"/>
    <w:rsid w:val="005D76E3"/>
    <w:rsid w:val="00614E48"/>
    <w:rsid w:val="0063643E"/>
    <w:rsid w:val="00662F35"/>
    <w:rsid w:val="006664BB"/>
    <w:rsid w:val="006F215B"/>
    <w:rsid w:val="00703C4D"/>
    <w:rsid w:val="007147D1"/>
    <w:rsid w:val="00747C20"/>
    <w:rsid w:val="007D68B6"/>
    <w:rsid w:val="00843FC4"/>
    <w:rsid w:val="009B44D8"/>
    <w:rsid w:val="00A32B09"/>
    <w:rsid w:val="00AF16CB"/>
    <w:rsid w:val="00AF1763"/>
    <w:rsid w:val="00B75D82"/>
    <w:rsid w:val="00C47E76"/>
    <w:rsid w:val="00C87A83"/>
    <w:rsid w:val="00CA3F48"/>
    <w:rsid w:val="00D0015C"/>
    <w:rsid w:val="00D11510"/>
    <w:rsid w:val="00D1273D"/>
    <w:rsid w:val="00D7343D"/>
    <w:rsid w:val="00DA4AF8"/>
    <w:rsid w:val="00E52369"/>
    <w:rsid w:val="00F85A0D"/>
    <w:rsid w:val="00FA27D3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5D92"/>
  <w15:docId w15:val="{ED102C6A-AA0C-4282-948A-78E77614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981"/>
  </w:style>
  <w:style w:type="paragraph" w:styleId="2">
    <w:name w:val="heading 2"/>
    <w:basedOn w:val="a"/>
    <w:link w:val="20"/>
    <w:uiPriority w:val="9"/>
    <w:qFormat/>
    <w:rsid w:val="00B75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80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delihovskaja</dc:creator>
  <cp:keywords/>
  <dc:description/>
  <cp:lastModifiedBy>Делиховская Наталья Викторовна</cp:lastModifiedBy>
  <cp:revision>42</cp:revision>
  <dcterms:created xsi:type="dcterms:W3CDTF">2020-11-12T11:00:00Z</dcterms:created>
  <dcterms:modified xsi:type="dcterms:W3CDTF">2023-02-28T06:12:00Z</dcterms:modified>
</cp:coreProperties>
</file>