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5"/>
        <w:ind w:left="57" w:right="57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дисциплине: «Информационные технологии в профессиональной деятельности» для специальности 08.02.01 «Строительство и эксплуатация зданий и сооружений»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57" w:right="5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 xml:space="preserve">Построение </w:t>
      </w:r>
      <w:r>
        <w:rPr>
          <w:rFonts w:ascii="Times New Roman" w:hAnsi="Times New Roman" w:cs="Times New Roman"/>
          <w:sz w:val="24"/>
          <w:szCs w:val="24"/>
        </w:rPr>
        <w:t xml:space="preserve">твердотельных</w:t>
      </w:r>
      <w:r>
        <w:rPr>
          <w:rFonts w:ascii="Times New Roman" w:hAnsi="Times New Roman" w:cs="Times New Roman"/>
          <w:sz w:val="24"/>
          <w:szCs w:val="24"/>
        </w:rPr>
        <w:t xml:space="preserve"> моделей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NanoCAD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57" w:right="57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Научиться  строить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твердотельные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объекты в пакете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NanoCAD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2022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57" w:right="57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Научиться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использовать команду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Создание  твердотельных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объектов в конкретных задачах.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57" w:right="57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ЗАДАНИЕ №1: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r>
    </w:p>
    <w:p>
      <w:pPr>
        <w:numPr>
          <w:ilvl w:val="1"/>
          <w:numId w:val="2"/>
        </w:numPr>
        <w:ind w:left="57" w:right="57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Выполнить настройку экрана в пакете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NanoCAD</w:t>
      </w:r>
      <w:r/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формат А2. Для этого использовать команды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Лимиты чертежа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формат А2, настройку сетки и привязки, команду точности единиц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NanoCAD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numPr>
          <w:ilvl w:val="1"/>
          <w:numId w:val="2"/>
        </w:numPr>
        <w:ind w:left="57" w:right="57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Включить вкладку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моделирование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43"/>
        <w:numPr>
          <w:ilvl w:val="1"/>
          <w:numId w:val="2"/>
        </w:numPr>
        <w:ind w:left="57" w:right="57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командной строке написать команду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ISOLINES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в появившемся запросе «Новое значение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ISOLINES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&lt;4&gt;: выбрать 24- количество изолиний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43"/>
        <w:numPr>
          <w:ilvl w:val="1"/>
          <w:numId w:val="2"/>
        </w:numPr>
        <w:ind w:left="57" w:right="57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Построение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Сферы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43"/>
        <w:numPr>
          <w:ilvl w:val="0"/>
          <w:numId w:val="3"/>
        </w:numPr>
        <w:ind w:left="57" w:right="57" w:firstLine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панели инструментов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Моделирование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нажать на кнопку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1455" cy="191135"/>
                <wp:effectExtent l="19050" t="0" r="0" b="0"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1455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6.65pt;height:15.0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построение сферы в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NanoCAD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22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Команда: 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sphere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400685</wp:posOffset>
                </wp:positionV>
                <wp:extent cx="1438275" cy="1352550"/>
                <wp:effectExtent l="19050" t="0" r="9525" b="0"/>
                <wp:wrapTopAndBottom/>
                <wp:docPr id="2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382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9264;o:allowoverlap:true;o:allowincell:true;mso-position-horizontal-relative:text;margin-left:128.25pt;mso-position-horizontal:absolute;mso-position-vertical-relative:text;margin-top:31.55pt;mso-position-vertical:absolute;width:113.25pt;height:106.5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 или [3Т/2Т/ККР]: 100,100,50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Радиус или [Диаметр] &lt;66.3454&gt;: 50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45"/>
        <w:ind w:left="57" w:right="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Рис.1 Построение сферы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numPr>
          <w:ilvl w:val="1"/>
          <w:numId w:val="2"/>
        </w:numPr>
        <w:ind w:left="57" w:right="57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Ящика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3"/>
        <w:numPr>
          <w:ilvl w:val="0"/>
          <w:numId w:val="2"/>
        </w:numPr>
        <w:ind w:left="57" w:right="57" w:firstLine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панели инструментов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Моделирование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нажать на кнопку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8440" cy="211455"/>
                <wp:effectExtent l="19050" t="0" r="0" b="0"/>
                <wp:docPr id="3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18440" cy="211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7.20pt;height:16.65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построение ящика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NanoCAD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45"/>
        <w:numPr>
          <w:ilvl w:val="0"/>
          <w:numId w:val="3"/>
        </w:numPr>
        <w:ind w:left="57" w:right="57" w:firstLine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Команда: _</w:t>
      </w:r>
      <w:r>
        <w:rPr>
          <w:rFonts w:ascii="Times New Roman" w:hAnsi="Times New Roman" w:cs="Times New Roman"/>
          <w:sz w:val="24"/>
          <w:szCs w:val="24"/>
        </w:rPr>
        <w:t xml:space="preserve">box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numPr>
          <w:ilvl w:val="0"/>
          <w:numId w:val="3"/>
        </w:numPr>
        <w:ind w:left="57" w:right="57" w:firstLine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угол или [Центр]: 200,50,0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numPr>
          <w:ilvl w:val="0"/>
          <w:numId w:val="3"/>
        </w:numPr>
        <w:ind w:left="57" w:right="57" w:firstLine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 угол или [Куб/Длина]: @120,100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numPr>
          <w:ilvl w:val="0"/>
          <w:numId w:val="3"/>
        </w:numPr>
        <w:ind w:left="57" w:right="57" w:firstLine="0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338455</wp:posOffset>
                </wp:positionV>
                <wp:extent cx="1228725" cy="937895"/>
                <wp:effectExtent l="19050" t="0" r="9525" b="0"/>
                <wp:wrapTopAndBottom/>
                <wp:docPr id="4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228725" cy="93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60288;o:allowoverlap:true;o:allowincell:true;mso-position-horizontal-relative:text;margin-left:159.00pt;mso-position-horizontal:absolute;mso-position-vertical-relative:text;margin-top:26.65pt;mso-position-vertical:absolute;width:96.75pt;height:73.85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Высота или [2Точки] &lt;10.0000&gt;: 100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2 Построение ящика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Построение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Конуса: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43"/>
        <w:ind w:left="57" w:right="57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панели инструментов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Моделирование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нажать на кнопку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8440" cy="184150"/>
                <wp:effectExtent l="19050" t="0" r="0" b="0"/>
                <wp:docPr id="5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18440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7.20pt;height:14.50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построение конуса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NanoCAD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45"/>
        <w:ind w:left="57" w:right="5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Команда: _</w:t>
      </w:r>
      <w:r>
        <w:rPr>
          <w:rFonts w:ascii="Times New Roman" w:hAnsi="Times New Roman" w:cs="Times New Roman"/>
          <w:sz w:val="24"/>
          <w:szCs w:val="24"/>
        </w:rPr>
        <w:t xml:space="preserve">cone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основания или [3Т/2Т/ККР/Эллиптический]: 100,250,0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Радиус основания или [Диаметр] &lt;50.0000&gt;: 50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259715</wp:posOffset>
                </wp:positionV>
                <wp:extent cx="1467485" cy="1849120"/>
                <wp:effectExtent l="19050" t="0" r="0" b="0"/>
                <wp:wrapTopAndBottom/>
                <wp:docPr id="6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67485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61312;o:allowoverlap:true;o:allowincell:true;mso-position-horizontal-relative:text;margin-left:167.00pt;mso-position-horizontal:absolute;mso-position-vertical-relative:text;margin-top:20.45pt;mso-position-vertical:absolute;width:115.55pt;height:145.6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Высота или [2Точки/Конечная точка оси/Радиус верхнего основания] &lt;100.0000&gt;: 100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3 Построение Конуса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Построение цилиндра </w:t>
      </w:r>
      <w:r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NanoCAD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</w:t>
      </w:r>
      <w:r/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3"/>
        <w:ind w:left="57" w:right="57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панели инструментов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Моделирование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нажать на кнопку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3510" cy="191135"/>
                <wp:effectExtent l="19050" t="0" r="8890" b="0"/>
                <wp:docPr id="7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351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1.30pt;height:15.05pt;mso-wrap-distance-left:0.00pt;mso-wrap-distance-top:0.00pt;mso-wrap-distance-right:0.00pt;mso-wrap-distance-bottom:0.0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построение цилиндра 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NanoCAD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</w:t>
      </w:r>
      <w:r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45"/>
        <w:ind w:left="57" w:right="5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Команда: _</w:t>
      </w:r>
      <w:r>
        <w:rPr>
          <w:rFonts w:ascii="Times New Roman" w:hAnsi="Times New Roman" w:cs="Times New Roman"/>
          <w:sz w:val="24"/>
          <w:szCs w:val="24"/>
        </w:rPr>
        <w:t xml:space="preserve">cylinder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основания или [3Т/2Т/ККР/Эллиптический]: 450,100,0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Радиус основания или [Диаметр] &lt;50.0000&gt;: 50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310515</wp:posOffset>
                </wp:positionV>
                <wp:extent cx="1143000" cy="1495425"/>
                <wp:effectExtent l="19050" t="0" r="0" b="0"/>
                <wp:wrapTopAndBottom/>
                <wp:docPr id="8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143000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251662336;o:allowoverlap:true;o:allowincell:true;mso-position-horizontal-relative:text;margin-left:171.75pt;mso-position-horizontal:absolute;mso-position-vertical-relative:text;margin-top:24.45pt;mso-position-vertical:absolute;width:90.00pt;height:117.75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Высота или [2Точки/Конечная точка оси] &lt;100.0000&gt;: 100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</w:rPr>
        <w:t xml:space="preserve">4  Построение</w:t>
      </w:r>
      <w:r>
        <w:rPr>
          <w:rFonts w:ascii="Times New Roman" w:hAnsi="Times New Roman" w:cs="Times New Roman"/>
          <w:sz w:val="24"/>
          <w:szCs w:val="24"/>
        </w:rPr>
        <w:t xml:space="preserve"> цилиндра в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NanoCAD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Построение Клина в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NanoCAD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панели инструментов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Моделирование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нажать на кнопку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1775" cy="231775"/>
                <wp:effectExtent l="19050" t="0" r="0" b="0"/>
                <wp:docPr id="9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23177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8.25pt;height:18.25pt;mso-wrap-distance-left:0.00pt;mso-wrap-distance-top:0.00pt;mso-wrap-distance-right:0.00pt;mso-wrap-distance-bottom:0.00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построение клина 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NanoCAD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Команда: _</w:t>
      </w:r>
      <w:r>
        <w:rPr>
          <w:rFonts w:ascii="Times New Roman" w:hAnsi="Times New Roman" w:cs="Times New Roman"/>
          <w:sz w:val="24"/>
          <w:szCs w:val="24"/>
        </w:rPr>
        <w:t xml:space="preserve">wedge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угол или [Центр]: 450,200,0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 угол или [Куб/Длина]: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 угол или [Куб/Длина]: @120,100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Высота или [2Точки] &lt;100.0000&gt;: 120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64770</wp:posOffset>
                </wp:positionV>
                <wp:extent cx="1591310" cy="1391920"/>
                <wp:effectExtent l="19050" t="0" r="8890" b="0"/>
                <wp:wrapTopAndBottom/>
                <wp:docPr id="10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591310" cy="139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251663360;o:allowoverlap:true;o:allowincell:true;mso-position-horizontal-relative:text;margin-left:160.60pt;mso-position-horizontal:absolute;mso-position-vertical-relative:text;margin-top:5.10pt;mso-position-vertical:absolute;width:125.30pt;height:109.6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Рис. 5 Построение клина в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NanoCAD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Построение тора в </w: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NanoCAD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</w:t>
      </w:r>
      <w:r/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панели инструментов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Моделирование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нажать на кнопку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8440" cy="184150"/>
                <wp:effectExtent l="19050" t="0" r="0" b="0"/>
                <wp:docPr id="11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218440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7.20pt;height:14.50pt;mso-wrap-distance-left:0.00pt;mso-wrap-distance-top:0.00pt;mso-wrap-distance-right:0.00pt;mso-wrap-distance-bottom:0.00pt;" stroked="f" strokeweight="0.75pt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построение тора 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NanoCAD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Команда: _</w:t>
      </w:r>
      <w:r>
        <w:rPr>
          <w:rFonts w:ascii="Times New Roman" w:hAnsi="Times New Roman" w:cs="Times New Roman"/>
          <w:sz w:val="24"/>
          <w:szCs w:val="24"/>
        </w:rPr>
        <w:t xml:space="preserve">torus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или [3Т/2Т/ККР]: 260,250,50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Радиус или [Диаметр] &lt;50.0000&gt;: 50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Радиус полости или [2Точки/Диаметр]: 15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312420</wp:posOffset>
                </wp:positionV>
                <wp:extent cx="2337435" cy="1603375"/>
                <wp:effectExtent l="19050" t="0" r="5715" b="0"/>
                <wp:wrapTopAndBottom/>
                <wp:docPr id="12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2337435" cy="160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position:absolute;z-index:251664384;o:allowoverlap:true;o:allowincell:true;mso-position-horizontal-relative:text;margin-left:138.65pt;mso-position-horizontal:absolute;mso-position-vertical-relative:text;margin-top:24.60pt;mso-position-vertical:absolute;width:184.05pt;height:126.25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2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6 Построение </w:t>
      </w:r>
      <w:r>
        <w:rPr>
          <w:rFonts w:ascii="Times New Roman" w:hAnsi="Times New Roman" w:cs="Times New Roman"/>
          <w:sz w:val="24"/>
          <w:szCs w:val="24"/>
        </w:rPr>
        <w:t xml:space="preserve">тора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AutoCAD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746760</wp:posOffset>
                </wp:positionV>
                <wp:extent cx="4648835" cy="3718560"/>
                <wp:effectExtent l="19050" t="0" r="0" b="0"/>
                <wp:wrapTopAndBottom/>
                <wp:docPr id="13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4648835" cy="371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position:absolute;z-index:251665408;o:allowoverlap:true;o:allowincell:true;mso-position-horizontal-relative:text;margin-left:77.15pt;mso-position-horizontal:absolute;mso-position-vertical-relative:text;margin-top:58.80pt;mso-position-vertical:absolute;width:366.05pt;height:292.8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2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11. Присвоение материалов  всем созданным трехмерным объектам. На рисунке 7 показаны объекты в визуальном стиле 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</w:t>
      </w:r>
      <w:r>
        <w:rPr>
          <w:rFonts w:ascii="Times New Roman" w:hAnsi="Times New Roman" w:cs="Times New Roman"/>
          <w:sz w:val="24"/>
          <w:szCs w:val="24"/>
        </w:rPr>
        <w:t xml:space="preserve">- каркас.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7 Вид построенных объектов в визуальном стиле 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</w:t>
      </w:r>
      <w:r>
        <w:rPr>
          <w:rFonts w:ascii="Times New Roman" w:hAnsi="Times New Roman" w:cs="Times New Roman"/>
          <w:sz w:val="24"/>
          <w:szCs w:val="24"/>
        </w:rPr>
        <w:t xml:space="preserve">- каркас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рисунке 8 показаны объекты, которым присвоен </w:t>
      </w:r>
      <w:r>
        <w:rPr>
          <w:rFonts w:ascii="Times New Roman" w:hAnsi="Times New Roman" w:cs="Times New Roman"/>
          <w:sz w:val="24"/>
          <w:szCs w:val="24"/>
        </w:rPr>
        <w:t xml:space="preserve">материал  в</w:t>
      </w:r>
      <w:r>
        <w:rPr>
          <w:rFonts w:ascii="Times New Roman" w:hAnsi="Times New Roman" w:cs="Times New Roman"/>
          <w:sz w:val="24"/>
          <w:szCs w:val="24"/>
        </w:rPr>
        <w:t xml:space="preserve"> визуальном стиле Реалистичный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-209550</wp:posOffset>
                </wp:positionV>
                <wp:extent cx="4038600" cy="3238500"/>
                <wp:effectExtent l="19050" t="0" r="0" b="0"/>
                <wp:wrapTopAndBottom/>
                <wp:docPr id="1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4038600" cy="323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position:absolute;z-index:251666432;o:allowoverlap:true;o:allowincell:true;mso-position-horizontal-relative:text;margin-left:77.25pt;mso-position-horizontal:absolute;mso-position-vertical-relative:text;margin-top:-16.50pt;mso-position-vertical:absolute;width:318.00pt;height:255.0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2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Рис. 8 Объекты в визуальном стиле Точный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5"/>
        <w:ind w:left="57" w:right="5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7" w:right="57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ЗАДАНИЕ №2: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Используя полученные знания,  построить  3Д- модель детали и выполнить разрез.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94080" behindDoc="0" locked="0" layoutInCell="1" allowOverlap="1">
                <wp:simplePos x="0" y="0"/>
                <wp:positionH relativeFrom="column">
                  <wp:posOffset>-227667</wp:posOffset>
                </wp:positionH>
                <wp:positionV relativeFrom="paragraph">
                  <wp:posOffset>135328</wp:posOffset>
                </wp:positionV>
                <wp:extent cx="6282732" cy="4069790"/>
                <wp:effectExtent l="0" t="0" r="0" b="0"/>
                <wp:wrapSquare wrapText="bothSides"/>
                <wp:docPr id="1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660039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rcRect l="19674" t="7642" r="17575" b="11456"/>
                        <a:stretch/>
                      </pic:blipFill>
                      <pic:spPr bwMode="auto">
                        <a:xfrm flipH="0" flipV="0">
                          <a:off x="0" y="0"/>
                          <a:ext cx="6282732" cy="4069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position:absolute;z-index:251694080;o:allowoverlap:true;o:allowincell:true;mso-position-horizontal-relative:text;margin-left:-17.93pt;mso-position-horizontal:absolute;mso-position-vertical-relative:text;margin-top:10.66pt;mso-position-vertical:absolute;width:494.70pt;height:320.46pt;mso-wrap-distance-left:9.07pt;mso-wrap-distance-top:0.00pt;mso-wrap-distance-right:9.07pt;mso-wrap-distance-bottom:0.00pt;" stroked="false">
                <v:path textboxrect="0,0,0,0"/>
                <w10:wrap type="square"/>
                <v:imagedata r:id="rId23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</w:rPr>
      </w:r>
      <w:r/>
      <w:r/>
      <w:r/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</w:rPr>
      </w:r>
      <w:r/>
      <w:r/>
      <w:r/>
      <w:r/>
      <w:r/>
      <w:r/>
      <w:r/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Литература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643"/>
        <w:numPr>
          <w:ilvl w:val="0"/>
          <w:numId w:val="10"/>
        </w:numPr>
        <w:ind w:left="0" w:firstLine="0"/>
        <w:spacing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Колесниченко Н.М. Инженерная и компьютерная графика: учебное пособие / Н.М. Колесниченко, Н.Н. Черняева. – 2-е изд. – Москва; Вологда: Инфра-Инженерия, 2023. – 236 с. – ЭБС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PROFSPO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3"/>
        <w:numPr>
          <w:ilvl w:val="0"/>
          <w:numId w:val="10"/>
        </w:numPr>
        <w:ind w:left="0" w:firstLine="0"/>
        <w:spacing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Конюкова</w:t>
      </w:r>
      <w:r>
        <w:rPr>
          <w:rFonts w:ascii="Times New Roman" w:hAnsi="Times New Roman" w:cs="Times New Roman"/>
          <w:sz w:val="24"/>
          <w:szCs w:val="24"/>
        </w:rPr>
        <w:t xml:space="preserve">, О. Л. Инженерная и компьютерная графика. </w:t>
      </w:r>
      <w:r>
        <w:rPr>
          <w:rFonts w:ascii="Times New Roman" w:hAnsi="Times New Roman" w:cs="Times New Roman"/>
          <w:sz w:val="24"/>
          <w:szCs w:val="24"/>
        </w:rPr>
        <w:t xml:space="preserve">AutoCAD</w:t>
      </w:r>
      <w:r>
        <w:rPr>
          <w:rFonts w:ascii="Times New Roman" w:hAnsi="Times New Roman" w:cs="Times New Roman"/>
          <w:sz w:val="24"/>
          <w:szCs w:val="24"/>
        </w:rPr>
        <w:t xml:space="preserve">: учебное пособие / О. Л. </w:t>
      </w:r>
      <w:r>
        <w:rPr>
          <w:rFonts w:ascii="Times New Roman" w:hAnsi="Times New Roman" w:cs="Times New Roman"/>
          <w:sz w:val="24"/>
          <w:szCs w:val="24"/>
        </w:rPr>
        <w:t xml:space="preserve">Конюкова</w:t>
      </w:r>
      <w:r>
        <w:rPr>
          <w:rFonts w:ascii="Times New Roman" w:hAnsi="Times New Roman" w:cs="Times New Roman"/>
          <w:sz w:val="24"/>
          <w:szCs w:val="24"/>
        </w:rPr>
        <w:t xml:space="preserve">, О. В. </w:t>
      </w:r>
      <w:r>
        <w:rPr>
          <w:rFonts w:ascii="Times New Roman" w:hAnsi="Times New Roman" w:cs="Times New Roman"/>
          <w:sz w:val="24"/>
          <w:szCs w:val="24"/>
        </w:rPr>
        <w:t xml:space="preserve">Диль</w:t>
      </w:r>
      <w:r>
        <w:rPr>
          <w:rFonts w:ascii="Times New Roman" w:hAnsi="Times New Roman" w:cs="Times New Roman"/>
          <w:sz w:val="24"/>
          <w:szCs w:val="24"/>
        </w:rPr>
        <w:t xml:space="preserve">. — Новосибирск: Сибирский государственный университет телекоммуникаций и информатики, 2023. — 132 c. — ЭБС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PROFSPO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3"/>
        <w:numPr>
          <w:ilvl w:val="0"/>
          <w:numId w:val="10"/>
        </w:numPr>
        <w:ind w:left="0" w:firstLine="0"/>
        <w:spacing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Штейнбах</w:t>
      </w:r>
      <w:r>
        <w:rPr>
          <w:rFonts w:ascii="Times New Roman" w:hAnsi="Times New Roman" w:cs="Times New Roman"/>
          <w:sz w:val="24"/>
          <w:szCs w:val="24"/>
        </w:rPr>
        <w:t xml:space="preserve"> О.Л. Инженерная и компьютерная графика.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AutoCAD</w:t>
      </w:r>
      <w:r>
        <w:rPr>
          <w:rFonts w:ascii="Times New Roman" w:hAnsi="Times New Roman" w:cs="Times New Roman"/>
          <w:sz w:val="24"/>
          <w:szCs w:val="24"/>
        </w:rPr>
        <w:t xml:space="preserve">: учебное пособие для СПО/ </w:t>
      </w:r>
      <w:r>
        <w:rPr>
          <w:rFonts w:ascii="Times New Roman" w:hAnsi="Times New Roman" w:cs="Times New Roman"/>
          <w:sz w:val="24"/>
          <w:szCs w:val="24"/>
        </w:rPr>
        <w:t xml:space="preserve">О.Л.Штейнбах</w:t>
      </w:r>
      <w:r>
        <w:rPr>
          <w:rFonts w:ascii="Times New Roman" w:hAnsi="Times New Roman" w:cs="Times New Roman"/>
          <w:sz w:val="24"/>
          <w:szCs w:val="24"/>
        </w:rPr>
        <w:t xml:space="preserve">, О.В. </w:t>
      </w:r>
      <w:r>
        <w:rPr>
          <w:rFonts w:ascii="Times New Roman" w:hAnsi="Times New Roman" w:cs="Times New Roman"/>
          <w:sz w:val="24"/>
          <w:szCs w:val="24"/>
        </w:rPr>
        <w:t xml:space="preserve">Диль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Сибиский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 телекоммуникаций и информатики. – Саратов: Профобразование, 2023 – 131 с. - ЭБС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PROFSPO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Дополнительная литература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pStyle w:val="643"/>
        <w:numPr>
          <w:ilvl w:val="0"/>
          <w:numId w:val="11"/>
        </w:numPr>
        <w:ind w:left="0" w:firstLine="0"/>
        <w:spacing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Конакова И. П. Компьютерная графика. КОМПАС и </w:t>
      </w:r>
      <w:r>
        <w:rPr>
          <w:rFonts w:ascii="Times New Roman" w:hAnsi="Times New Roman" w:cs="Times New Roman"/>
          <w:sz w:val="24"/>
          <w:szCs w:val="24"/>
        </w:rPr>
        <w:t xml:space="preserve">AutoCAD</w:t>
      </w:r>
      <w:r>
        <w:rPr>
          <w:rFonts w:ascii="Times New Roman" w:hAnsi="Times New Roman" w:cs="Times New Roman"/>
          <w:sz w:val="24"/>
          <w:szCs w:val="24"/>
        </w:rPr>
        <w:t xml:space="preserve">: учебное пособие для СПО/И. П. Конакова, И. И. Пирогова; под редакцией С. Б. Комарова. — 2-е изд. — Саратов, Екатеринбург: Профобразование, Уральский федеральный университет, 2023. — 144 c. — ЭБС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PROFSPO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3"/>
        <w:numPr>
          <w:ilvl w:val="0"/>
          <w:numId w:val="11"/>
        </w:numPr>
        <w:ind w:left="0" w:firstLine="0"/>
        <w:spacing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указания.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Источники из Интернет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pStyle w:val="643"/>
        <w:numPr>
          <w:ilvl w:val="0"/>
          <w:numId w:val="9"/>
        </w:numPr>
        <w:ind w:left="0" w:firstLine="0"/>
        <w:spacing w:line="240" w:lineRule="auto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http://www.curator.ru/physics/it_school.html - информационные ресурсы в среднем профильном образовании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43"/>
        <w:numPr>
          <w:ilvl w:val="0"/>
          <w:numId w:val="9"/>
        </w:numPr>
        <w:ind w:left="0" w:firstLine="0"/>
        <w:spacing w:line="240" w:lineRule="auto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http://www.intuit.ru/catalog/ - Университет Информационных Технологий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43"/>
        <w:numPr>
          <w:ilvl w:val="0"/>
          <w:numId w:val="9"/>
        </w:numPr>
        <w:ind w:left="0" w:firstLine="0"/>
        <w:spacing w:line="240" w:lineRule="auto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https://profspo.ru/- </w:t>
      </w:r>
      <w:r>
        <w:rPr>
          <w:rFonts w:ascii="Times New Roman" w:hAnsi="Times New Roman" w:cs="Times New Roman"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sz w:val="24"/>
          <w:szCs w:val="24"/>
        </w:rPr>
        <w:t xml:space="preserve"> библиотечная система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43"/>
        <w:numPr>
          <w:ilvl w:val="0"/>
          <w:numId w:val="9"/>
        </w:numPr>
        <w:ind w:left="0" w:firstLine="0"/>
        <w:spacing w:line="240" w:lineRule="auto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https://www.pointcad.ru/novosti/obzor-sistem-avtomatizirovannogo-proektirovaniya - обзор популярных САПР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39" w:hanging="360"/>
        <w:tabs>
          <w:tab w:val="num" w:pos="1439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59" w:hanging="360"/>
        <w:tabs>
          <w:tab w:val="num" w:pos="215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79" w:hanging="360"/>
        <w:tabs>
          <w:tab w:val="num" w:pos="2879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599" w:hanging="360"/>
        <w:tabs>
          <w:tab w:val="num" w:pos="3599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19" w:hanging="360"/>
        <w:tabs>
          <w:tab w:val="num" w:pos="431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39" w:hanging="360"/>
        <w:tabs>
          <w:tab w:val="num" w:pos="5039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59" w:hanging="360"/>
        <w:tabs>
          <w:tab w:val="num" w:pos="5759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79" w:hanging="360"/>
        <w:tabs>
          <w:tab w:val="num" w:pos="6479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0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0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0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0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0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0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qFormat/>
  </w:style>
  <w:style w:type="character" w:styleId="640" w:default="1">
    <w:name w:val="Default Paragraph Font"/>
    <w:uiPriority w:val="1"/>
    <w:semiHidden/>
    <w:unhideWhenUsed/>
  </w:style>
  <w:style w:type="table" w:styleId="6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2" w:default="1">
    <w:name w:val="No List"/>
    <w:uiPriority w:val="99"/>
    <w:semiHidden/>
    <w:unhideWhenUsed/>
  </w:style>
  <w:style w:type="paragraph" w:styleId="643">
    <w:name w:val="List Paragraph"/>
    <w:basedOn w:val="639"/>
    <w:link w:val="647"/>
    <w:uiPriority w:val="34"/>
    <w:qFormat/>
    <w:pPr>
      <w:contextualSpacing/>
      <w:ind w:left="720"/>
      <w:jc w:val="both"/>
      <w:spacing w:after="0" w:line="360" w:lineRule="auto"/>
    </w:pPr>
  </w:style>
  <w:style w:type="paragraph" w:styleId="644">
    <w:name w:val="Normal (Web)"/>
    <w:basedOn w:val="639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5">
    <w:name w:val="Body Text Indent"/>
    <w:basedOn w:val="639"/>
    <w:link w:val="646"/>
    <w:uiPriority w:val="99"/>
    <w:unhideWhenUsed/>
    <w:pPr>
      <w:ind w:left="283"/>
      <w:jc w:val="both"/>
      <w:spacing w:after="120" w:line="360" w:lineRule="auto"/>
    </w:pPr>
  </w:style>
  <w:style w:type="character" w:styleId="646" w:customStyle="1">
    <w:name w:val="Основной текст с отступом Знак"/>
    <w:basedOn w:val="640"/>
    <w:link w:val="645"/>
    <w:uiPriority w:val="99"/>
  </w:style>
  <w:style w:type="character" w:styleId="647" w:customStyle="1">
    <w:name w:val="Абзац списка Знак"/>
    <w:link w:val="643"/>
    <w:uiPriority w:val="34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Ирина Олеговна</dc:creator>
  <cp:keywords/>
  <dc:description/>
  <cp:revision>5</cp:revision>
  <dcterms:created xsi:type="dcterms:W3CDTF">2023-02-06T12:34:00Z</dcterms:created>
  <dcterms:modified xsi:type="dcterms:W3CDTF">2023-11-06T14:43:05Z</dcterms:modified>
</cp:coreProperties>
</file>