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D5" w:rsidRPr="00BA600E" w:rsidRDefault="003978AF" w:rsidP="00BA600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00E">
        <w:rPr>
          <w:rFonts w:ascii="Times New Roman" w:hAnsi="Times New Roman" w:cs="Times New Roman"/>
          <w:b/>
          <w:color w:val="000000"/>
          <w:sz w:val="24"/>
          <w:szCs w:val="24"/>
        </w:rPr>
        <w:t>Восемнадцатый век</w:t>
      </w:r>
      <w:r w:rsidRPr="00BA600E">
        <w:rPr>
          <w:rFonts w:ascii="Times New Roman" w:hAnsi="Times New Roman" w:cs="Times New Roman"/>
          <w:color w:val="000000"/>
          <w:sz w:val="24"/>
          <w:szCs w:val="24"/>
        </w:rPr>
        <w:t xml:space="preserve"> – это век Просвещения. Предшественников, провозвестников этой эпохи мы встречаем еще в 17 веке и по всей Европе, по сути, к ним можно отнести всех крупных мыслителей 17 века. Однако родиной и истинным центром Просвещения стала Франция, откуда просветительские идеи расползались по всему миру.</w:t>
      </w:r>
    </w:p>
    <w:p w:rsidR="003978AF" w:rsidRPr="00BA600E" w:rsidRDefault="003978AF" w:rsidP="00BA60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A600E">
        <w:rPr>
          <w:color w:val="000000"/>
        </w:rPr>
        <w:t>Просвещение – это, прежде всего, эпоха торжества разума. Её девиз: «Знание и образование, свет разума спасут мир, сделают его лучше!» Мыслителям того времени казалось, что стоит дать широким слоям населения образование, обучить их грамоте и хорошим манерам, и сами собой улучшатся нравы и постепенно исчезнут такие негативные явления, как эксплуатация человека человеком, рабство, войны, насилие.</w:t>
      </w:r>
    </w:p>
    <w:p w:rsidR="003978AF" w:rsidRPr="00BA600E" w:rsidRDefault="003978AF" w:rsidP="00BA60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A600E">
        <w:rPr>
          <w:color w:val="000000"/>
        </w:rPr>
        <w:t>Просветители полагали, что все должно предстать перед судом разума, доказать свою состоятельность в свете набирающей обороты науки. А все, что этот суд не прошло, должно быть сдано в архив истории.</w:t>
      </w:r>
    </w:p>
    <w:p w:rsidR="003978AF" w:rsidRPr="00BA600E" w:rsidRDefault="003978AF" w:rsidP="00BA60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A600E">
        <w:rPr>
          <w:color w:val="000000"/>
        </w:rPr>
        <w:t xml:space="preserve">Именно в эту эпоху были обоснованы и развиты те идеи, которые легли в основу социального </w:t>
      </w:r>
      <w:proofErr w:type="gramStart"/>
      <w:r w:rsidRPr="00BA600E">
        <w:rPr>
          <w:color w:val="000000"/>
        </w:rPr>
        <w:t>устройства</w:t>
      </w:r>
      <w:proofErr w:type="gramEnd"/>
      <w:r w:rsidRPr="00BA600E">
        <w:rPr>
          <w:color w:val="000000"/>
        </w:rPr>
        <w:t xml:space="preserve"> как современной Европы, так и мира в целом. Просветители духовно подготовили и Великую Французскую революцию 1789 года, и Американскую революцию 1776-го, и восстание декабристов в России в 1825 году.</w:t>
      </w:r>
    </w:p>
    <w:p w:rsidR="003978AF" w:rsidRPr="00BA600E" w:rsidRDefault="003978AF" w:rsidP="00BA60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A600E">
        <w:rPr>
          <w:color w:val="000000"/>
        </w:rPr>
        <w:t>Таким образом, в социально-классовом отношении французское Просвещение представляло собой идеологическую подготовку Великой Французской революции. Подавляющее большинство просветителей были идеологами буржуазии, которая в качестве экономически наиболее сильного и политически наиболее зрелого класса в составе «третьего сословия» возглавила борьбу угнетенных и эксплуатируемых масс против феодально-абсолютистского строя.</w:t>
      </w:r>
    </w:p>
    <w:p w:rsidR="00FE694F" w:rsidRPr="00BA600E" w:rsidRDefault="00FE694F" w:rsidP="00BA600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  <w:r w:rsidRPr="00BA600E">
        <w:rPr>
          <w:rFonts w:ascii="Times New Roman" w:eastAsiaTheme="minorEastAsia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  <w:t xml:space="preserve">Центральные идеи </w:t>
      </w:r>
      <w:proofErr w:type="gramStart"/>
      <w:r w:rsidRPr="00BA600E">
        <w:rPr>
          <w:rFonts w:ascii="Times New Roman" w:eastAsiaTheme="minorEastAsia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  <w:t>просветителе</w:t>
      </w:r>
      <w:proofErr w:type="gramEnd"/>
      <w:r w:rsidRPr="00BA600E">
        <w:rPr>
          <w:rFonts w:ascii="Times New Roman" w:eastAsiaTheme="minorEastAsia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  <w:t xml:space="preserve">  </w:t>
      </w:r>
    </w:p>
    <w:p w:rsidR="00FE694F" w:rsidRPr="00BA600E" w:rsidRDefault="00FE694F" w:rsidP="00BA60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00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BA600E">
        <w:rPr>
          <w:rFonts w:ascii="Times New Roman" w:hAnsi="Times New Roman" w:cs="Times New Roman"/>
          <w:color w:val="000000"/>
          <w:sz w:val="24"/>
          <w:szCs w:val="24"/>
        </w:rPr>
        <w:t>. Главная идея Просвещения – </w:t>
      </w:r>
      <w:r w:rsidRPr="00BA600E">
        <w:rPr>
          <w:rFonts w:ascii="Times New Roman" w:hAnsi="Times New Roman" w:cs="Times New Roman"/>
          <w:bCs/>
          <w:color w:val="000000"/>
          <w:sz w:val="24"/>
          <w:szCs w:val="24"/>
        </w:rPr>
        <w:t>идея прогрессивной роли разума,</w:t>
      </w:r>
      <w:r w:rsidRPr="00BA6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A600E">
        <w:rPr>
          <w:rFonts w:ascii="Times New Roman" w:hAnsi="Times New Roman" w:cs="Times New Roman"/>
          <w:bCs/>
          <w:color w:val="000000"/>
          <w:sz w:val="24"/>
          <w:szCs w:val="24"/>
        </w:rPr>
        <w:t>образования, науки</w:t>
      </w:r>
      <w:r w:rsidRPr="00BA600E">
        <w:rPr>
          <w:rFonts w:ascii="Times New Roman" w:hAnsi="Times New Roman" w:cs="Times New Roman"/>
          <w:color w:val="000000"/>
          <w:sz w:val="24"/>
          <w:szCs w:val="24"/>
        </w:rPr>
        <w:t>: «Знание и образование, свет разума спасут мир, сделают его лучше!»</w:t>
      </w:r>
    </w:p>
    <w:p w:rsidR="004A49CF" w:rsidRPr="00BA600E" w:rsidRDefault="004A49CF" w:rsidP="00BA600E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color w:val="000000"/>
        </w:rPr>
      </w:pPr>
    </w:p>
    <w:p w:rsidR="004A49CF" w:rsidRPr="00BA600E" w:rsidRDefault="00FE694F" w:rsidP="00BA60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A600E">
        <w:rPr>
          <w:b/>
          <w:color w:val="000000"/>
        </w:rPr>
        <w:t>2</w:t>
      </w:r>
      <w:r w:rsidRPr="00BA600E">
        <w:rPr>
          <w:color w:val="000000"/>
        </w:rPr>
        <w:t>. </w:t>
      </w:r>
      <w:r w:rsidRPr="00BA600E">
        <w:rPr>
          <w:bCs/>
          <w:color w:val="000000"/>
        </w:rPr>
        <w:t>Идея прогресса</w:t>
      </w:r>
      <w:r w:rsidRPr="00BA600E">
        <w:rPr>
          <w:color w:val="000000"/>
        </w:rPr>
        <w:t> как постепенного и всестороннего улучшения жизни людей, общества в целом. Прогресс понимался предельно широко – не только в сфере науки и экономики, но также переносился в область политики и нравственности, вплоть до признания прогрессивного улучшения природы самого человека. </w:t>
      </w:r>
    </w:p>
    <w:p w:rsidR="004A49CF" w:rsidRPr="00BA600E" w:rsidRDefault="004A49CF" w:rsidP="00BA600E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color w:val="000000"/>
        </w:rPr>
      </w:pPr>
    </w:p>
    <w:p w:rsidR="003978AF" w:rsidRPr="00BA600E" w:rsidRDefault="00FE694F" w:rsidP="00BA60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A600E">
        <w:rPr>
          <w:b/>
          <w:color w:val="000000"/>
        </w:rPr>
        <w:t>3</w:t>
      </w:r>
      <w:r w:rsidRPr="00BA600E">
        <w:rPr>
          <w:color w:val="000000"/>
        </w:rPr>
        <w:t>. </w:t>
      </w:r>
      <w:r w:rsidRPr="00BA600E">
        <w:rPr>
          <w:bCs/>
          <w:color w:val="000000"/>
        </w:rPr>
        <w:t>Идея правового государства</w:t>
      </w:r>
      <w:r w:rsidRPr="00BA600E">
        <w:rPr>
          <w:color w:val="000000"/>
        </w:rPr>
        <w:t> выступает главной социально-политической идеей. В эпоху Просвещения были выработаны такие принципы правового государства, как разделение властей, верховенство закона, равенство людей перед законом, выборности органов власти, подотчетность власти населению.</w:t>
      </w:r>
    </w:p>
    <w:p w:rsidR="004A49CF" w:rsidRPr="00BA600E" w:rsidRDefault="004A49CF" w:rsidP="00BA600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94F" w:rsidRPr="00BA600E" w:rsidRDefault="00FE694F" w:rsidP="00BA600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00E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BA600E">
        <w:rPr>
          <w:rFonts w:ascii="Times New Roman" w:hAnsi="Times New Roman" w:cs="Times New Roman"/>
          <w:color w:val="000000"/>
          <w:sz w:val="24"/>
          <w:szCs w:val="24"/>
        </w:rPr>
        <w:t>. К идее правового государства примыкает </w:t>
      </w:r>
      <w:r w:rsidRPr="00BA600E">
        <w:rPr>
          <w:rFonts w:ascii="Times New Roman" w:hAnsi="Times New Roman" w:cs="Times New Roman"/>
          <w:bCs/>
          <w:color w:val="000000"/>
          <w:sz w:val="24"/>
          <w:szCs w:val="24"/>
        </w:rPr>
        <w:t>идея неотчуждаемых прав и свобод человека,</w:t>
      </w:r>
      <w:r w:rsidRPr="00BA600E">
        <w:rPr>
          <w:rFonts w:ascii="Times New Roman" w:hAnsi="Times New Roman" w:cs="Times New Roman"/>
          <w:color w:val="000000"/>
          <w:sz w:val="24"/>
          <w:szCs w:val="24"/>
        </w:rPr>
        <w:t> среди которых право на жизнь, право на труд и отдых, на справедливый суд, свобода мысли и вероисповедания и многие другие, внесенные в нашу Конституцию только в 1993 году.</w:t>
      </w:r>
    </w:p>
    <w:p w:rsidR="004A49CF" w:rsidRPr="00BA600E" w:rsidRDefault="004A49CF" w:rsidP="00BA600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94F" w:rsidRPr="00BA600E" w:rsidRDefault="00FE694F" w:rsidP="00BA600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00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BA600E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BA600E">
        <w:rPr>
          <w:rFonts w:ascii="Times New Roman" w:hAnsi="Times New Roman" w:cs="Times New Roman"/>
          <w:bCs/>
          <w:color w:val="000000"/>
          <w:sz w:val="24"/>
          <w:szCs w:val="24"/>
        </w:rPr>
        <w:t>Идея равенства всех людей</w:t>
      </w:r>
      <w:r w:rsidRPr="00BA600E">
        <w:rPr>
          <w:rFonts w:ascii="Times New Roman" w:hAnsi="Times New Roman" w:cs="Times New Roman"/>
          <w:color w:val="000000"/>
          <w:sz w:val="24"/>
          <w:szCs w:val="24"/>
        </w:rPr>
        <w:t> и вытекающая из нее </w:t>
      </w:r>
      <w:r w:rsidRPr="00BA600E">
        <w:rPr>
          <w:rFonts w:ascii="Times New Roman" w:hAnsi="Times New Roman" w:cs="Times New Roman"/>
          <w:bCs/>
          <w:color w:val="000000"/>
          <w:sz w:val="24"/>
          <w:szCs w:val="24"/>
        </w:rPr>
        <w:t>идея всесилия воспитания,</w:t>
      </w:r>
      <w:r w:rsidRPr="00BA600E">
        <w:rPr>
          <w:rFonts w:ascii="Times New Roman" w:hAnsi="Times New Roman" w:cs="Times New Roman"/>
          <w:color w:val="000000"/>
          <w:sz w:val="24"/>
          <w:szCs w:val="24"/>
        </w:rPr>
        <w:t> наиболее полно и последовательно выраженная Гельвецием. Все люди, по его мнению, имеют одинаковые способности, и только социальная среда, воспитание делает одних более талантливыми и умными, чем других. Потому он говорил, что если бы ему дали неограниченные материальные возможности, то из любого ребенка он по своему усмотрению мог бы воспитать либо нового Ньютона, либо нового Леонардо, и вообще любого гения, будь выдающийся поэт, художник, философ или политик.</w:t>
      </w:r>
    </w:p>
    <w:p w:rsidR="004A49CF" w:rsidRPr="00BA600E" w:rsidRDefault="004A49CF" w:rsidP="00BA600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94F" w:rsidRPr="00BA600E" w:rsidRDefault="00FE694F" w:rsidP="00BA600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00E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Pr="00BA600E">
        <w:rPr>
          <w:rFonts w:ascii="Times New Roman" w:hAnsi="Times New Roman" w:cs="Times New Roman"/>
          <w:color w:val="000000"/>
          <w:sz w:val="24"/>
          <w:szCs w:val="24"/>
        </w:rPr>
        <w:t xml:space="preserve"> Свободомыслие просветителей выразилось в двух взаимосвязанных идеях, имеющих отношение к религии и церкви. Во-первых, это </w:t>
      </w:r>
      <w:r w:rsidRPr="00BA6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деизм</w:t>
      </w:r>
      <w:r w:rsidRPr="00BA600E">
        <w:rPr>
          <w:rFonts w:ascii="Times New Roman" w:hAnsi="Times New Roman" w:cs="Times New Roman"/>
          <w:color w:val="000000"/>
          <w:sz w:val="24"/>
          <w:szCs w:val="24"/>
        </w:rPr>
        <w:t xml:space="preserve"> как наиболее распространенная религиозная позиция, по существу выступающая скрытой формой атеизма. Деизм признает Бога только как творца материи, автора </w:t>
      </w:r>
      <w:proofErr w:type="spellStart"/>
      <w:r w:rsidRPr="00BA600E">
        <w:rPr>
          <w:rFonts w:ascii="Times New Roman" w:hAnsi="Times New Roman" w:cs="Times New Roman"/>
          <w:color w:val="000000"/>
          <w:sz w:val="24"/>
          <w:szCs w:val="24"/>
        </w:rPr>
        <w:t>первотолчка</w:t>
      </w:r>
      <w:proofErr w:type="spellEnd"/>
      <w:r w:rsidRPr="00BA600E">
        <w:rPr>
          <w:rFonts w:ascii="Times New Roman" w:hAnsi="Times New Roman" w:cs="Times New Roman"/>
          <w:color w:val="000000"/>
          <w:sz w:val="24"/>
          <w:szCs w:val="24"/>
        </w:rPr>
        <w:t xml:space="preserve"> и создателя законов природы. Но запустив часовой механизм Вселенной, Бог затем успокаивается, почивает на лаврах и больше не вмешивается в мир. Таким образом, отрицается божественное провидение, постоянное вмешательство Бога в мир, управление им миром. Но если это так, тогда оказывается, что не нужны ни молитвы, ни ритуалы, ни сама церковь, ведь Бог в мир не вмешивается и сколько бы его кто-то не просил, никак помочь не может. Потому из деизма логически вытекала вторая идея, точнее, позиция – </w:t>
      </w:r>
      <w:r w:rsidRPr="00BA6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антиклерикализм</w:t>
      </w:r>
      <w:r w:rsidRPr="00BA600E">
        <w:rPr>
          <w:rFonts w:ascii="Times New Roman" w:hAnsi="Times New Roman" w:cs="Times New Roman"/>
          <w:color w:val="000000"/>
          <w:sz w:val="24"/>
          <w:szCs w:val="24"/>
        </w:rPr>
        <w:t>, означающая враждебное отношение к церкви, стремление лишить ее прав и собственности, приуменьшить роль в политике и экономике, и, конечно, лишить роли ведущей духовной силы в обществе. Иными словами, просветители продолжали процесс секуляризации, начавшийся в эпоху Возрождения.</w:t>
      </w:r>
    </w:p>
    <w:p w:rsidR="004A49CF" w:rsidRPr="00BA600E" w:rsidRDefault="004A49CF" w:rsidP="00BA600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94F" w:rsidRPr="00BA600E" w:rsidRDefault="00FE694F" w:rsidP="00BA600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00E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BA600E">
        <w:rPr>
          <w:rFonts w:ascii="Times New Roman" w:hAnsi="Times New Roman" w:cs="Times New Roman"/>
          <w:color w:val="000000"/>
          <w:sz w:val="24"/>
          <w:szCs w:val="24"/>
        </w:rPr>
        <w:t xml:space="preserve"> Наконец, многие просветители были сторонниками </w:t>
      </w:r>
      <w:r w:rsidRPr="00BA6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материализма</w:t>
      </w:r>
      <w:r w:rsidRPr="00BA600E">
        <w:rPr>
          <w:rFonts w:ascii="Times New Roman" w:hAnsi="Times New Roman" w:cs="Times New Roman"/>
          <w:color w:val="000000"/>
          <w:sz w:val="24"/>
          <w:szCs w:val="24"/>
        </w:rPr>
        <w:t xml:space="preserve">, прежде всего, </w:t>
      </w:r>
      <w:proofErr w:type="spellStart"/>
      <w:r w:rsidRPr="00BA600E">
        <w:rPr>
          <w:rFonts w:ascii="Times New Roman" w:hAnsi="Times New Roman" w:cs="Times New Roman"/>
          <w:color w:val="000000"/>
          <w:sz w:val="24"/>
          <w:szCs w:val="24"/>
        </w:rPr>
        <w:t>Ламетри</w:t>
      </w:r>
      <w:proofErr w:type="spellEnd"/>
      <w:r w:rsidRPr="00BA600E">
        <w:rPr>
          <w:rFonts w:ascii="Times New Roman" w:hAnsi="Times New Roman" w:cs="Times New Roman"/>
          <w:color w:val="000000"/>
          <w:sz w:val="24"/>
          <w:szCs w:val="24"/>
        </w:rPr>
        <w:t xml:space="preserve"> и Гольбах.</w:t>
      </w:r>
      <w:r w:rsidR="008762AE" w:rsidRPr="00BA600E">
        <w:rPr>
          <w:rFonts w:ascii="Times New Roman" w:hAnsi="Times New Roman" w:cs="Times New Roman"/>
          <w:color w:val="000000"/>
          <w:sz w:val="24"/>
          <w:szCs w:val="24"/>
        </w:rPr>
        <w:t xml:space="preserve"> Гольбах</w:t>
      </w:r>
      <w:r w:rsidRPr="00BA600E">
        <w:rPr>
          <w:rFonts w:ascii="Times New Roman" w:hAnsi="Times New Roman" w:cs="Times New Roman"/>
          <w:color w:val="000000"/>
          <w:sz w:val="24"/>
          <w:szCs w:val="24"/>
        </w:rPr>
        <w:t xml:space="preserve"> дал классическое определение материи, сохранявшее свою актуальность вплоть до начала 20-го века.</w:t>
      </w:r>
    </w:p>
    <w:p w:rsidR="004A49CF" w:rsidRPr="00BA600E" w:rsidRDefault="004A49CF" w:rsidP="00BA60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</w:p>
    <w:p w:rsidR="008762AE" w:rsidRPr="00BA600E" w:rsidRDefault="008762AE" w:rsidP="00BA60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A600E">
        <w:rPr>
          <w:color w:val="000000"/>
        </w:rPr>
        <w:t>Основоположником, можно сказать, отцом просветителей был </w:t>
      </w:r>
      <w:r w:rsidRPr="00BA600E">
        <w:rPr>
          <w:b/>
          <w:bCs/>
          <w:i/>
          <w:iCs/>
          <w:color w:val="000000"/>
        </w:rPr>
        <w:t>Вольтер (1694-1778),</w:t>
      </w:r>
      <w:r w:rsidRPr="00BA600E">
        <w:rPr>
          <w:color w:val="000000"/>
        </w:rPr>
        <w:t xml:space="preserve"> чье настоящее имя Франсуа Мари </w:t>
      </w:r>
      <w:proofErr w:type="spellStart"/>
      <w:r w:rsidRPr="00BA600E">
        <w:rPr>
          <w:color w:val="000000"/>
        </w:rPr>
        <w:t>Аруэ</w:t>
      </w:r>
      <w:proofErr w:type="spellEnd"/>
      <w:r w:rsidRPr="00BA600E">
        <w:rPr>
          <w:color w:val="000000"/>
        </w:rPr>
        <w:t>. Чрезвычайно одаренный, Вольтер вошел в историю культуры как один из великих писателей Франции, как психолог, философ культуры и философ истории. Могучий сатирик, публицист, он поднял звание журналиста, литератора, ученого на высоту, еще неизвестную феодальному обществу.</w:t>
      </w:r>
    </w:p>
    <w:p w:rsidR="008762AE" w:rsidRPr="00BA600E" w:rsidRDefault="008762AE" w:rsidP="00BA60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A600E">
        <w:rPr>
          <w:color w:val="000000"/>
        </w:rPr>
        <w:t xml:space="preserve">В области философии, Вольтер известен, прежде всего, как заклятый враг церкви. В течение всей своей долгой жизни он неутомимо боролся против церкви, против религиозной и всякой иной нетерпимости. Ему принадлежит крылатая фраза: «Раздавите гадину», </w:t>
      </w:r>
      <w:proofErr w:type="gramStart"/>
      <w:r w:rsidRPr="00BA600E">
        <w:rPr>
          <w:color w:val="000000"/>
        </w:rPr>
        <w:t>адресованная</w:t>
      </w:r>
      <w:proofErr w:type="gramEnd"/>
      <w:r w:rsidRPr="00BA600E">
        <w:rPr>
          <w:color w:val="000000"/>
        </w:rPr>
        <w:t xml:space="preserve"> католической церкви. Вере, основанной на «откровении», Вольтер противопоставил деистическую религию разума. С другой стороны, Вольтер отверг атеиз</w:t>
      </w:r>
      <w:r w:rsidR="00C301D2" w:rsidRPr="00BA600E">
        <w:rPr>
          <w:color w:val="000000"/>
        </w:rPr>
        <w:t>м</w:t>
      </w:r>
      <w:proofErr w:type="gramStart"/>
      <w:r w:rsidR="00C301D2" w:rsidRPr="00BA600E">
        <w:rPr>
          <w:color w:val="000000"/>
        </w:rPr>
        <w:t xml:space="preserve"> -- </w:t>
      </w:r>
      <w:proofErr w:type="gramEnd"/>
      <w:r w:rsidR="00C301D2" w:rsidRPr="00BA600E">
        <w:rPr>
          <w:color w:val="000000"/>
        </w:rPr>
        <w:t>как учение, опасное для общественного порядка, основанного на институте частной собственности.</w:t>
      </w:r>
    </w:p>
    <w:p w:rsidR="00FE694F" w:rsidRPr="00BA600E" w:rsidRDefault="00FE694F" w:rsidP="00BA600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FE694F" w:rsidRPr="00BA600E" w:rsidSect="004A49C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5B7"/>
    <w:rsid w:val="000B3371"/>
    <w:rsid w:val="0036463D"/>
    <w:rsid w:val="003978AF"/>
    <w:rsid w:val="004A49CF"/>
    <w:rsid w:val="005335B7"/>
    <w:rsid w:val="0054235A"/>
    <w:rsid w:val="00790605"/>
    <w:rsid w:val="00866463"/>
    <w:rsid w:val="008762AE"/>
    <w:rsid w:val="00BA600E"/>
    <w:rsid w:val="00C301D2"/>
    <w:rsid w:val="00DD6DDA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dkflbr</cp:lastModifiedBy>
  <cp:revision>10</cp:revision>
  <dcterms:created xsi:type="dcterms:W3CDTF">2022-11-09T15:30:00Z</dcterms:created>
  <dcterms:modified xsi:type="dcterms:W3CDTF">2023-03-11T10:58:00Z</dcterms:modified>
</cp:coreProperties>
</file>