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9C" w:rsidRDefault="00C039AC">
      <w:pPr>
        <w:spacing w:line="274" w:lineRule="exact"/>
        <w:ind w:right="10"/>
        <w:jc w:val="center"/>
      </w:pPr>
      <w:r>
        <w:rPr>
          <w:lang w:eastAsia="ru-RU"/>
        </w:rPr>
        <w:t xml:space="preserve">МИНИСТЕРСТВО ОБРАЗОВАНИЯ, НАУКИ И МОЛОДЕЖНОЙ ПОЛИТИКИ </w:t>
      </w:r>
    </w:p>
    <w:p w:rsidR="003D749C" w:rsidRDefault="00C039AC">
      <w:pPr>
        <w:spacing w:line="274" w:lineRule="exact"/>
        <w:ind w:right="10"/>
        <w:jc w:val="center"/>
      </w:pPr>
      <w:r>
        <w:rPr>
          <w:lang w:eastAsia="ru-RU"/>
        </w:rPr>
        <w:t>КРАСНОДАРСКОГО КРАЯ</w:t>
      </w:r>
    </w:p>
    <w:p w:rsidR="003D749C" w:rsidRDefault="00C039AC">
      <w:pPr>
        <w:spacing w:line="274" w:lineRule="exact"/>
        <w:ind w:right="10" w:hanging="142"/>
        <w:jc w:val="center"/>
        <w:rPr>
          <w:b/>
        </w:rPr>
      </w:pPr>
      <w:r>
        <w:rPr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3D749C" w:rsidRDefault="00C039AC">
      <w:pPr>
        <w:spacing w:line="274" w:lineRule="exact"/>
        <w:ind w:right="10"/>
        <w:jc w:val="center"/>
        <w:rPr>
          <w:b/>
        </w:rPr>
      </w:pPr>
      <w:r>
        <w:rPr>
          <w:b/>
          <w:lang w:eastAsia="ru-RU"/>
        </w:rPr>
        <w:t>«НОВОРОССИЙСКИЙ КОЛЛЕДЖ СТРОИТЕЛЬСТВА И ЭКОНОМИКИ»</w:t>
      </w:r>
    </w:p>
    <w:p w:rsidR="003D749C" w:rsidRDefault="00C039AC">
      <w:pPr>
        <w:spacing w:line="274" w:lineRule="exact"/>
        <w:ind w:right="10"/>
        <w:jc w:val="center"/>
        <w:rPr>
          <w:b/>
        </w:rPr>
      </w:pPr>
      <w:r>
        <w:rPr>
          <w:b/>
          <w:lang w:eastAsia="ru-RU"/>
        </w:rPr>
        <w:t>(ГАПОУ КК «НКСЭ)</w:t>
      </w:r>
    </w:p>
    <w:p w:rsidR="003D749C" w:rsidRDefault="003D749C">
      <w:pPr>
        <w:keepNext/>
        <w:keepLines/>
        <w:suppressLineNumbers/>
        <w:spacing w:line="360" w:lineRule="auto"/>
        <w:jc w:val="center"/>
        <w:rPr>
          <w:b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pStyle w:val="Style1"/>
        <w:widowControl/>
        <w:spacing w:line="274" w:lineRule="exact"/>
        <w:ind w:right="-1" w:firstLine="0"/>
        <w:jc w:val="center"/>
        <w:rPr>
          <w:rStyle w:val="FontStyle11"/>
          <w:b/>
          <w:sz w:val="24"/>
          <w:szCs w:val="24"/>
        </w:rPr>
      </w:pPr>
    </w:p>
    <w:p w:rsidR="003D749C" w:rsidRDefault="00C039AC">
      <w:pPr>
        <w:spacing w:line="360" w:lineRule="auto"/>
        <w:ind w:right="-1"/>
        <w:jc w:val="center"/>
        <w:rPr>
          <w:b/>
        </w:rPr>
      </w:pPr>
      <w:r>
        <w:rPr>
          <w:b/>
        </w:rPr>
        <w:t>РАБОЧАЯ ПРОГРАММА</w:t>
      </w:r>
    </w:p>
    <w:p w:rsidR="003D749C" w:rsidRDefault="00C039AC">
      <w:pPr>
        <w:spacing w:line="360" w:lineRule="auto"/>
        <w:ind w:right="-1"/>
        <w:jc w:val="center"/>
        <w:rPr>
          <w:b/>
        </w:rPr>
      </w:pPr>
      <w:r>
        <w:rPr>
          <w:b/>
        </w:rPr>
        <w:t>учебной дисциплины ОП.03 «Рисунок и живопись»</w:t>
      </w:r>
    </w:p>
    <w:p w:rsidR="003D749C" w:rsidRDefault="00C039AC">
      <w:pPr>
        <w:spacing w:line="360" w:lineRule="auto"/>
        <w:ind w:right="-1"/>
        <w:jc w:val="center"/>
        <w:rPr>
          <w:rStyle w:val="FontStyle32"/>
          <w:sz w:val="24"/>
          <w:szCs w:val="24"/>
        </w:rPr>
      </w:pPr>
      <w:r>
        <w:rPr>
          <w:b/>
        </w:rPr>
        <w:t xml:space="preserve">для специальности </w:t>
      </w:r>
      <w:r>
        <w:rPr>
          <w:rStyle w:val="FontStyle32"/>
          <w:spacing w:val="-10"/>
          <w:sz w:val="24"/>
          <w:szCs w:val="24"/>
        </w:rPr>
        <w:t xml:space="preserve">07.02.01 </w:t>
      </w:r>
      <w:r>
        <w:rPr>
          <w:rStyle w:val="FontStyle32"/>
          <w:sz w:val="24"/>
          <w:szCs w:val="24"/>
        </w:rPr>
        <w:t xml:space="preserve"> «</w:t>
      </w:r>
      <w:r>
        <w:rPr>
          <w:rStyle w:val="FontStyle32"/>
          <w:spacing w:val="-10"/>
          <w:sz w:val="24"/>
          <w:szCs w:val="24"/>
        </w:rPr>
        <w:t>Архитектура»</w:t>
      </w:r>
    </w:p>
    <w:p w:rsidR="003D749C" w:rsidRDefault="00C039AC">
      <w:pPr>
        <w:spacing w:line="360" w:lineRule="auto"/>
        <w:ind w:right="-1"/>
        <w:jc w:val="center"/>
        <w:rPr>
          <w:rStyle w:val="FontStyle32"/>
          <w:b w:val="0"/>
          <w:spacing w:val="-10"/>
          <w:sz w:val="24"/>
          <w:szCs w:val="24"/>
        </w:rPr>
      </w:pPr>
      <w:r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</w:rPr>
      </w:pPr>
    </w:p>
    <w:p w:rsidR="003D749C" w:rsidRDefault="00485224">
      <w:pPr>
        <w:spacing w:after="200" w:line="276" w:lineRule="auto"/>
        <w:jc w:val="center"/>
        <w:rPr>
          <w:bCs/>
        </w:rPr>
      </w:pPr>
      <w:r>
        <w:rPr>
          <w:bCs/>
        </w:rPr>
        <w:t>2023</w:t>
      </w:r>
      <w:r w:rsidR="00C039AC">
        <w:rPr>
          <w:bCs/>
        </w:rPr>
        <w:t>год</w:t>
      </w:r>
      <w:r w:rsidR="00C039AC">
        <w:rPr>
          <w:bCs/>
        </w:rPr>
        <w:br w:type="page" w:clear="all"/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Cs/>
        </w:rPr>
      </w:pPr>
    </w:p>
    <w:tbl>
      <w:tblPr>
        <w:tblW w:w="9606" w:type="dxa"/>
        <w:tblLook w:val="01E0"/>
      </w:tblPr>
      <w:tblGrid>
        <w:gridCol w:w="3156"/>
        <w:gridCol w:w="3615"/>
        <w:gridCol w:w="2835"/>
      </w:tblGrid>
      <w:tr w:rsidR="003D749C">
        <w:tc>
          <w:tcPr>
            <w:tcW w:w="3156" w:type="dxa"/>
          </w:tcPr>
          <w:p w:rsidR="003D749C" w:rsidRDefault="00C039AC">
            <w:pPr>
              <w:ind w:right="-1"/>
              <w:jc w:val="center"/>
            </w:pPr>
            <w:r>
              <w:t>УТВЕРЖДАЮ</w:t>
            </w:r>
          </w:p>
          <w:p w:rsidR="003D749C" w:rsidRDefault="003D749C">
            <w:pPr>
              <w:ind w:right="-1"/>
              <w:jc w:val="center"/>
            </w:pPr>
          </w:p>
          <w:p w:rsidR="003D749C" w:rsidRDefault="00C039AC">
            <w:pPr>
              <w:ind w:right="-1"/>
            </w:pPr>
            <w:r>
              <w:t xml:space="preserve">Зам. директора по УР </w:t>
            </w: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</w:pPr>
            <w:r>
              <w:t>______________</w:t>
            </w:r>
          </w:p>
          <w:p w:rsidR="003D749C" w:rsidRDefault="00C039AC">
            <w:pPr>
              <w:ind w:right="-1"/>
            </w:pPr>
            <w:r>
              <w:t xml:space="preserve">М.А. Кондратюк </w:t>
            </w:r>
          </w:p>
          <w:p w:rsidR="003D749C" w:rsidRDefault="003D749C">
            <w:pPr>
              <w:ind w:right="-1"/>
            </w:pPr>
          </w:p>
          <w:p w:rsidR="003D749C" w:rsidRDefault="00485224">
            <w:pPr>
              <w:ind w:right="-1"/>
            </w:pPr>
            <w:r>
              <w:t>«___»___________2023</w:t>
            </w:r>
            <w:r w:rsidR="00C039AC">
              <w:t>г.</w:t>
            </w:r>
          </w:p>
        </w:tc>
        <w:tc>
          <w:tcPr>
            <w:tcW w:w="3615" w:type="dxa"/>
          </w:tcPr>
          <w:p w:rsidR="003D749C" w:rsidRDefault="00C039AC">
            <w:r>
              <w:rPr>
                <w:bCs/>
              </w:rPr>
              <w:t>ОДОБРЕНО</w:t>
            </w:r>
          </w:p>
          <w:p w:rsidR="003D749C" w:rsidRDefault="00C039AC">
            <w:r>
              <w:rPr>
                <w:bCs/>
              </w:rPr>
              <w:t xml:space="preserve">на заседании ЦМК </w:t>
            </w:r>
          </w:p>
          <w:p w:rsidR="003D749C" w:rsidRDefault="00C039AC">
            <w:r>
              <w:rPr>
                <w:iCs/>
              </w:rPr>
              <w:t>технологий производства строительных материалов и дисциплин градостроительства</w:t>
            </w:r>
          </w:p>
          <w:p w:rsidR="003D749C" w:rsidRDefault="00485224">
            <w:r>
              <w:rPr>
                <w:bCs/>
              </w:rPr>
              <w:t>протокол № 10</w:t>
            </w:r>
          </w:p>
          <w:p w:rsidR="003D749C" w:rsidRDefault="00485224">
            <w:r>
              <w:rPr>
                <w:bCs/>
              </w:rPr>
              <w:t>от «12» мая 2023</w:t>
            </w:r>
            <w:r w:rsidR="00C039AC">
              <w:rPr>
                <w:bCs/>
              </w:rPr>
              <w:t xml:space="preserve">г. </w:t>
            </w:r>
          </w:p>
          <w:p w:rsidR="003D749C" w:rsidRDefault="00C039AC">
            <w:r>
              <w:rPr>
                <w:bCs/>
              </w:rPr>
              <w:t xml:space="preserve">Председатель ЦМК </w:t>
            </w:r>
          </w:p>
          <w:p w:rsidR="003D749C" w:rsidRDefault="00C039AC">
            <w:pPr>
              <w:spacing w:line="276" w:lineRule="auto"/>
            </w:pPr>
            <w:r>
              <w:rPr>
                <w:bCs/>
              </w:rPr>
              <w:t>_________ И.В.Гамзина</w:t>
            </w:r>
            <w:r>
              <w:t xml:space="preserve"> </w:t>
            </w:r>
          </w:p>
          <w:p w:rsidR="003D749C" w:rsidRDefault="003D749C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3D749C" w:rsidRDefault="00C039AC">
            <w:pPr>
              <w:jc w:val="both"/>
            </w:pPr>
            <w:r>
              <w:rPr>
                <w:bCs/>
              </w:rPr>
              <w:t xml:space="preserve">Рабочая программа составлена на основании ФГОС </w:t>
            </w:r>
            <w:r>
              <w:t>для укрупненной группы специальностей 07.00.00 «Архитектура» </w:t>
            </w:r>
            <w:r>
              <w:rPr>
                <w:bCs/>
              </w:rPr>
              <w:t xml:space="preserve">для 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специальности</w:t>
            </w:r>
            <w:r>
              <w:rPr>
                <w:rStyle w:val="FontStyle32"/>
                <w:b w:val="0"/>
                <w:sz w:val="24"/>
                <w:szCs w:val="24"/>
              </w:rPr>
              <w:t> 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07.02.01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«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Архитектура</w:t>
            </w:r>
            <w:r>
              <w:rPr>
                <w:rStyle w:val="11"/>
                <w:b/>
                <w:bCs/>
              </w:rPr>
              <w:t>»</w:t>
            </w:r>
            <w:r>
              <w:rPr>
                <w:b/>
                <w:i/>
              </w:rPr>
              <w:t>.</w:t>
            </w:r>
          </w:p>
          <w:p w:rsidR="003D749C" w:rsidRDefault="00C039AC">
            <w:pPr>
              <w:ind w:right="253"/>
              <w:jc w:val="both"/>
            </w:pPr>
            <w:r>
              <w:t xml:space="preserve">Приказ Министерства образования </w:t>
            </w:r>
          </w:p>
          <w:p w:rsidR="003D749C" w:rsidRDefault="00C039AC">
            <w:pPr>
              <w:shd w:val="clear" w:color="auto" w:fill="FFFFFF"/>
              <w:tabs>
                <w:tab w:val="left" w:pos="1320"/>
              </w:tabs>
              <w:rPr>
                <w:bCs/>
                <w:i/>
                <w:highlight w:val="yellow"/>
              </w:rPr>
            </w:pPr>
            <w:r>
              <w:t xml:space="preserve">№ 692 от 04.10.2021,  Зарегистрирован в Минюсте приказ </w:t>
            </w:r>
            <w:r>
              <w:rPr>
                <w:color w:val="000000"/>
              </w:rPr>
              <w:t xml:space="preserve"> № 65795</w:t>
            </w:r>
            <w:r>
              <w:t xml:space="preserve"> от 12.11.2021</w:t>
            </w:r>
          </w:p>
        </w:tc>
      </w:tr>
      <w:tr w:rsidR="003D749C">
        <w:tc>
          <w:tcPr>
            <w:tcW w:w="3156" w:type="dxa"/>
          </w:tcPr>
          <w:p w:rsidR="003D749C" w:rsidRDefault="003D749C">
            <w:pPr>
              <w:ind w:right="-1"/>
              <w:jc w:val="center"/>
            </w:pPr>
          </w:p>
          <w:p w:rsidR="003D749C" w:rsidRDefault="003D749C">
            <w:pPr>
              <w:ind w:right="-1"/>
              <w:jc w:val="center"/>
            </w:pPr>
          </w:p>
        </w:tc>
        <w:tc>
          <w:tcPr>
            <w:tcW w:w="3615" w:type="dxa"/>
          </w:tcPr>
          <w:p w:rsidR="003D749C" w:rsidRDefault="003D749C">
            <w:pPr>
              <w:ind w:right="-1"/>
              <w:jc w:val="center"/>
            </w:pPr>
          </w:p>
        </w:tc>
        <w:tc>
          <w:tcPr>
            <w:tcW w:w="2835" w:type="dxa"/>
          </w:tcPr>
          <w:p w:rsidR="003D749C" w:rsidRDefault="003D749C">
            <w:pPr>
              <w:tabs>
                <w:tab w:val="left" w:pos="2748"/>
              </w:tabs>
              <w:ind w:right="-1"/>
              <w:jc w:val="both"/>
            </w:pPr>
          </w:p>
        </w:tc>
      </w:tr>
      <w:tr w:rsidR="003D749C">
        <w:tc>
          <w:tcPr>
            <w:tcW w:w="3156" w:type="dxa"/>
          </w:tcPr>
          <w:p w:rsidR="003D749C" w:rsidRDefault="00C039AC">
            <w:pPr>
              <w:ind w:right="-1"/>
              <w:jc w:val="center"/>
            </w:pPr>
            <w:r>
              <w:rPr>
                <w:lang w:val="en-US"/>
              </w:rPr>
              <w:t>C</w:t>
            </w:r>
            <w:r>
              <w:t>ОГЛАСОВАНО</w:t>
            </w:r>
          </w:p>
          <w:p w:rsidR="003D749C" w:rsidRDefault="00C039AC">
            <w:pPr>
              <w:ind w:right="-1"/>
            </w:pPr>
            <w:r>
              <w:t xml:space="preserve">научно-методический                                                           </w:t>
            </w:r>
          </w:p>
          <w:p w:rsidR="003D749C" w:rsidRDefault="00C039AC">
            <w:pPr>
              <w:ind w:right="-1"/>
            </w:pPr>
            <w:r>
              <w:t xml:space="preserve">совет   протокол №___                                               </w:t>
            </w:r>
          </w:p>
          <w:p w:rsidR="003D749C" w:rsidRDefault="003D749C">
            <w:pPr>
              <w:ind w:right="-1"/>
            </w:pPr>
          </w:p>
          <w:p w:rsidR="003D749C" w:rsidRDefault="00485224">
            <w:pPr>
              <w:ind w:right="-1"/>
            </w:pPr>
            <w:r>
              <w:t>от «__»___________2023</w:t>
            </w:r>
            <w:r w:rsidR="00C039AC">
              <w:t xml:space="preserve">г.  </w:t>
            </w:r>
          </w:p>
          <w:p w:rsidR="003D749C" w:rsidRDefault="00C039AC">
            <w:pPr>
              <w:ind w:right="-1"/>
            </w:pPr>
            <w:r>
              <w:t xml:space="preserve">                                                                       </w:t>
            </w:r>
          </w:p>
          <w:p w:rsidR="003D749C" w:rsidRDefault="00C039AC">
            <w:pPr>
              <w:ind w:right="-1"/>
            </w:pPr>
            <w:r>
              <w:t>____________ Э.М. Ребрина</w:t>
            </w: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  <w:rPr>
                <w:bCs/>
              </w:rPr>
            </w:pPr>
            <w:r>
              <w:rPr>
                <w:bCs/>
              </w:rPr>
              <w:t>Разработчик:</w:t>
            </w:r>
          </w:p>
          <w:p w:rsidR="003D749C" w:rsidRDefault="00C039AC">
            <w:pPr>
              <w:ind w:right="-1"/>
            </w:pPr>
            <w:r>
              <w:rPr>
                <w:bCs/>
              </w:rPr>
              <w:t>______________Г.А.Сысина</w:t>
            </w:r>
          </w:p>
          <w:p w:rsidR="003D749C" w:rsidRDefault="00C039AC">
            <w:pPr>
              <w:ind w:right="-1"/>
            </w:pPr>
            <w:r>
              <w:t>Преподаватель ощепрофессиональных дисциплин</w:t>
            </w:r>
          </w:p>
          <w:p w:rsidR="003D749C" w:rsidRDefault="003D749C">
            <w:pPr>
              <w:ind w:right="-1"/>
            </w:pPr>
          </w:p>
          <w:p w:rsidR="003D749C" w:rsidRDefault="00C039AC">
            <w:r>
              <w:t>Рецензент:</w:t>
            </w:r>
          </w:p>
          <w:p w:rsidR="003D749C" w:rsidRDefault="00C039AC">
            <w:r>
              <w:t>_______________________</w:t>
            </w:r>
          </w:p>
          <w:p w:rsidR="003D749C" w:rsidRDefault="00C039AC">
            <w:r>
              <w:t xml:space="preserve">Преподаватель </w:t>
            </w:r>
            <w:r>
              <w:rPr>
                <w:bCs/>
              </w:rPr>
              <w:t xml:space="preserve">спецдисциплин ГАПОУ КК </w:t>
            </w:r>
            <w:r>
              <w:t xml:space="preserve">НКСЭ </w:t>
            </w:r>
          </w:p>
          <w:p w:rsidR="003D749C" w:rsidRDefault="003D749C"/>
          <w:p w:rsidR="003D749C" w:rsidRDefault="003D749C"/>
          <w:p w:rsidR="003D749C" w:rsidRDefault="00C039AC">
            <w:r>
              <w:t>Внешний рецензент: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</w:pPr>
            <w:r>
              <w:t>_______________ Горчакова М.А.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</w:pPr>
            <w:r>
              <w:t xml:space="preserve">зам.директора по УВР 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  <w:rPr>
                <w:bCs/>
              </w:rPr>
            </w:pPr>
            <w:r>
              <w:t xml:space="preserve">МАУ ДО ДХШ им. Эрьзя </w:t>
            </w: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</w:tc>
        <w:tc>
          <w:tcPr>
            <w:tcW w:w="3615" w:type="dxa"/>
          </w:tcPr>
          <w:p w:rsidR="003D749C" w:rsidRDefault="003D749C">
            <w:pPr>
              <w:ind w:right="-1"/>
              <w:jc w:val="center"/>
            </w:pPr>
          </w:p>
        </w:tc>
        <w:tc>
          <w:tcPr>
            <w:tcW w:w="2835" w:type="dxa"/>
          </w:tcPr>
          <w:p w:rsidR="003D749C" w:rsidRDefault="003D749C">
            <w:pPr>
              <w:ind w:right="-1"/>
            </w:pPr>
          </w:p>
        </w:tc>
      </w:tr>
    </w:tbl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</w:p>
    <w:p w:rsidR="003D749C" w:rsidRDefault="00C039AC">
      <w:pPr>
        <w:spacing w:after="200" w:line="276" w:lineRule="auto"/>
        <w:ind w:right="-1"/>
        <w:rPr>
          <w:rStyle w:val="FontStyle11"/>
          <w:sz w:val="24"/>
          <w:szCs w:val="24"/>
        </w:rPr>
      </w:pPr>
      <w:r>
        <w:rPr>
          <w:b/>
        </w:rPr>
        <w:br w:type="page" w:clear="all"/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tbl>
      <w:tblPr>
        <w:tblW w:w="0" w:type="auto"/>
        <w:tblLayout w:type="fixed"/>
        <w:tblLook w:val="04A0"/>
      </w:tblPr>
      <w:tblGrid>
        <w:gridCol w:w="7668"/>
        <w:gridCol w:w="1903"/>
      </w:tblGrid>
      <w:tr w:rsidR="003D749C">
        <w:tc>
          <w:tcPr>
            <w:tcW w:w="7668" w:type="dxa"/>
          </w:tcPr>
          <w:p w:rsidR="003D749C" w:rsidRDefault="003D749C">
            <w:pPr>
              <w:pStyle w:val="Heading1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</w:pPr>
            <w:r>
              <w:t>стр.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numPr>
                <w:ilvl w:val="0"/>
                <w:numId w:val="24"/>
              </w:numPr>
              <w:jc w:val="both"/>
              <w:rPr>
                <w:b/>
              </w:rPr>
            </w:pPr>
            <w:r>
              <w:rPr>
                <w:b/>
              </w:rPr>
              <w:t>ОБЩАЯ ХАРАКТЕРИСТИКА РАБОЧЕЙ ПРОГРАММЫ УЧЕБНОЙ ДИСЦИПЛИНЫ</w:t>
            </w:r>
          </w:p>
          <w:p w:rsidR="003D749C" w:rsidRDefault="003D749C">
            <w:pPr>
              <w:ind w:right="-1"/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pStyle w:val="Heading1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2. СТРУКТУРА и содержание УЧЕБНОЙ ДИСЦИПЛИНЫ</w:t>
            </w:r>
          </w:p>
          <w:p w:rsidR="003D749C" w:rsidRDefault="003D749C">
            <w:pPr>
              <w:pStyle w:val="Heading1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D749C">
        <w:trPr>
          <w:trHeight w:val="670"/>
        </w:trPr>
        <w:tc>
          <w:tcPr>
            <w:tcW w:w="7668" w:type="dxa"/>
          </w:tcPr>
          <w:p w:rsidR="003D749C" w:rsidRDefault="00C039AC">
            <w:pPr>
              <w:pStyle w:val="Heading1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3. условия реализации  учебной дисциплины</w:t>
            </w:r>
          </w:p>
          <w:p w:rsidR="003D749C" w:rsidRDefault="003D749C">
            <w:pPr>
              <w:pStyle w:val="Heading1"/>
              <w:tabs>
                <w:tab w:val="left" w:pos="0"/>
              </w:tabs>
              <w:ind w:right="-1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pStyle w:val="Heading1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4. Контроль и оценка результатов Освоения учебной дисциплины</w:t>
            </w:r>
          </w:p>
          <w:p w:rsidR="003D749C" w:rsidRDefault="003D749C">
            <w:pPr>
              <w:pStyle w:val="Heading1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3D749C" w:rsidRDefault="003D749C">
            <w:pPr>
              <w:ind w:right="-1"/>
              <w:jc w:val="center"/>
              <w:rPr>
                <w:b/>
              </w:rPr>
            </w:pPr>
          </w:p>
          <w:p w:rsidR="003D749C" w:rsidRDefault="003D749C">
            <w:pPr>
              <w:ind w:right="-1"/>
              <w:jc w:val="center"/>
              <w:rPr>
                <w:b/>
              </w:rPr>
            </w:pPr>
          </w:p>
        </w:tc>
      </w:tr>
    </w:tbl>
    <w:p w:rsidR="003D749C" w:rsidRDefault="00C039AC">
      <w:pPr>
        <w:shd w:val="nil"/>
        <w:rPr>
          <w:bCs/>
          <w:i/>
        </w:rPr>
      </w:pPr>
      <w:r>
        <w:rPr>
          <w:i/>
        </w:rPr>
        <w:br w:type="page" w:clear="all"/>
      </w:r>
    </w:p>
    <w:p w:rsidR="003D749C" w:rsidRDefault="00C039AC">
      <w:pPr>
        <w:jc w:val="center"/>
        <w:rPr>
          <w:b/>
        </w:rPr>
      </w:pPr>
      <w:r>
        <w:rPr>
          <w:b/>
        </w:rPr>
        <w:lastRenderedPageBreak/>
        <w:t>1. ОБЩАЯ ХАРАКТЕРИСТИКА РАБОЧЕЙ ПРОГРАММЫ УЧЕБНОЙ ДИСЦИПЛИНЫ ОП.03 «РИСУНОК И ЖИВОПИСЬ»</w:t>
      </w:r>
    </w:p>
    <w:p w:rsidR="003D749C" w:rsidRDefault="00C039AC">
      <w:pPr>
        <w:ind w:firstLine="709"/>
      </w:pPr>
      <w:r>
        <w:t xml:space="preserve">                                   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 xml:space="preserve">1.1. Место дисциплины в структуре основной образовательной программы: </w:t>
      </w:r>
      <w:r>
        <w:tab/>
      </w:r>
    </w:p>
    <w:p w:rsidR="003D749C" w:rsidRDefault="00C039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709"/>
        <w:jc w:val="both"/>
        <w:rPr>
          <w:color w:val="000000"/>
        </w:rPr>
      </w:pPr>
      <w:r>
        <w:rPr>
          <w:color w:val="000000"/>
        </w:rPr>
        <w:t xml:space="preserve">Учебная дисциплина ОП.03 «Рисунок и живопись» является обязательной частью общепрофессионального цикла основной образовательной программы в соответствии с ФГОС по специальности 07.02.01 «Архитектура». </w:t>
      </w:r>
    </w:p>
    <w:p w:rsidR="003D749C" w:rsidRDefault="00C039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709"/>
        <w:jc w:val="both"/>
        <w:rPr>
          <w:color w:val="000000"/>
        </w:rPr>
      </w:pPr>
      <w:r>
        <w:rPr>
          <w:color w:val="000000"/>
        </w:rPr>
        <w:t>Особое значение дисциплина имеет при формировании и развитии ОК 01, 04.</w:t>
      </w:r>
    </w:p>
    <w:p w:rsidR="003D749C" w:rsidRDefault="003D749C">
      <w:pPr>
        <w:ind w:firstLine="709"/>
        <w:rPr>
          <w:b/>
        </w:rPr>
      </w:pPr>
    </w:p>
    <w:p w:rsidR="003D749C" w:rsidRDefault="00C039AC">
      <w:pPr>
        <w:ind w:firstLine="709"/>
        <w:rPr>
          <w:b/>
        </w:rPr>
      </w:pPr>
      <w:r>
        <w:rPr>
          <w:b/>
        </w:rPr>
        <w:t xml:space="preserve">1.2. Цель и планируемые результаты освоения дисциплины:   </w:t>
      </w:r>
    </w:p>
    <w:p w:rsidR="003D749C" w:rsidRDefault="00C039AC">
      <w:pPr>
        <w:ind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402"/>
        <w:gridCol w:w="4037"/>
      </w:tblGrid>
      <w:tr w:rsidR="003D749C">
        <w:trPr>
          <w:trHeight w:val="649"/>
        </w:trPr>
        <w:tc>
          <w:tcPr>
            <w:tcW w:w="1809" w:type="dxa"/>
          </w:tcPr>
          <w:p w:rsidR="003D749C" w:rsidRDefault="00C039AC">
            <w:pPr>
              <w:jc w:val="center"/>
            </w:pPr>
            <w:r>
              <w:t xml:space="preserve">Код </w:t>
            </w:r>
          </w:p>
          <w:p w:rsidR="003D749C" w:rsidRDefault="00C039AC">
            <w:pPr>
              <w:jc w:val="center"/>
            </w:pPr>
            <w:r>
              <w:t>ОК, ПК</w:t>
            </w:r>
          </w:p>
        </w:tc>
        <w:tc>
          <w:tcPr>
            <w:tcW w:w="3402" w:type="dxa"/>
          </w:tcPr>
          <w:p w:rsidR="003D749C" w:rsidRDefault="00C039AC">
            <w:pPr>
              <w:jc w:val="center"/>
            </w:pPr>
            <w:r>
              <w:t>Умения</w:t>
            </w:r>
          </w:p>
        </w:tc>
        <w:tc>
          <w:tcPr>
            <w:tcW w:w="4037" w:type="dxa"/>
          </w:tcPr>
          <w:p w:rsidR="003D749C" w:rsidRDefault="00C039AC">
            <w:pPr>
              <w:jc w:val="center"/>
            </w:pPr>
            <w:r>
              <w:t>Знания</w:t>
            </w:r>
          </w:p>
        </w:tc>
      </w:tr>
      <w:tr w:rsidR="003D749C">
        <w:trPr>
          <w:trHeight w:val="212"/>
        </w:trPr>
        <w:tc>
          <w:tcPr>
            <w:tcW w:w="1809" w:type="dxa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</w:rPr>
              <w:t>ОК 01, ОК 04,  ПК 1.1</w:t>
            </w:r>
          </w:p>
        </w:tc>
        <w:tc>
          <w:tcPr>
            <w:tcW w:w="3402" w:type="dxa"/>
          </w:tcPr>
          <w:p w:rsidR="003D749C" w:rsidRDefault="00C039AC">
            <w:pPr>
              <w:jc w:val="both"/>
            </w:pPr>
            <w:r>
              <w:t>- определять этапы решения задач;</w:t>
            </w:r>
          </w:p>
          <w:p w:rsidR="003D749C" w:rsidRDefault="00C039AC">
            <w:pPr>
              <w:jc w:val="both"/>
            </w:pPr>
            <w:r>
              <w:rPr>
                <w:bCs/>
              </w:rPr>
              <w:t>- взаимодействует с коллегами и преподавателем в ходе работы над рисунком;</w:t>
            </w:r>
          </w:p>
          <w:p w:rsidR="003D749C" w:rsidRDefault="00C039AC">
            <w:pPr>
              <w:jc w:val="both"/>
            </w:pPr>
            <w:r>
              <w:t>- 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 w:rsidR="003D749C" w:rsidRDefault="00C039AC">
            <w:pPr>
              <w:jc w:val="both"/>
            </w:pPr>
            <w:r>
              <w:t>- 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</w:p>
          <w:p w:rsidR="003D749C" w:rsidRDefault="00C039AC">
            <w:pPr>
              <w:jc w:val="both"/>
            </w:pPr>
            <w:r>
              <w:t>- 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>.</w:t>
            </w:r>
          </w:p>
        </w:tc>
        <w:tc>
          <w:tcPr>
            <w:tcW w:w="4037" w:type="dxa"/>
          </w:tcPr>
          <w:p w:rsidR="003D749C" w:rsidRDefault="00C039AC">
            <w:pPr>
              <w:jc w:val="both"/>
              <w:rPr>
                <w:spacing w:val="-6"/>
              </w:rPr>
            </w:pPr>
            <w:r>
              <w:rPr>
                <w:spacing w:val="-6"/>
                <w:lang w:eastAsia="zh-CN"/>
              </w:rPr>
              <w:t>- методов самоанализа и коррекции своей деятельности на основании достигнутых результатов;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принципы образования структуры объема и его формообразующие элементы;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приемы нахождения точных пропорций;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способы передачи в рисунке тоновой информации, выражающей пластику формы предмета;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основы композиционных закономерностей, стилевых особенностей и конструктивной логики архитектурного сооружения.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3D749C" w:rsidRDefault="003D749C">
            <w:pPr>
              <w:jc w:val="both"/>
              <w:rPr>
                <w:bCs/>
                <w:iCs/>
              </w:rPr>
            </w:pPr>
          </w:p>
        </w:tc>
      </w:tr>
    </w:tbl>
    <w:p w:rsidR="003D749C" w:rsidRDefault="00C03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i/>
        </w:rPr>
      </w:pPr>
      <w:r>
        <w:br w:type="page" w:clear="all"/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  <w:r>
        <w:rPr>
          <w:b/>
        </w:rPr>
        <w:lastRenderedPageBreak/>
        <w:t>2. СТРУКТУРА  СОДЕРЖАНИЕ УЧЕБНОЙ ДИСЦИПЛИНЫ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  <w:r>
        <w:rPr>
          <w:b/>
        </w:rPr>
        <w:t>2.1. Объем учебной дисциплины и виды учебной работ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8499"/>
        <w:gridCol w:w="2133"/>
      </w:tblGrid>
      <w:tr w:rsidR="003D749C">
        <w:trPr>
          <w:trHeight w:val="460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3D749C">
        <w:trPr>
          <w:trHeight w:val="100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135</w:t>
            </w:r>
          </w:p>
        </w:tc>
      </w:tr>
      <w:tr w:rsidR="003D749C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</w:pPr>
            <w:r>
              <w:t>в том числе: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11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187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both"/>
            </w:pPr>
            <w:r>
              <w:t xml:space="preserve">Самостоятельная работа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both"/>
            </w:pPr>
            <w:r>
              <w:rPr>
                <w:b/>
                <w:iCs/>
              </w:rPr>
              <w:t>Промежуточная аттестация -</w:t>
            </w:r>
            <w:r>
              <w:t xml:space="preserve"> дифференцированный зачет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2</w:t>
            </w:r>
          </w:p>
        </w:tc>
      </w:tr>
    </w:tbl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:rsidR="003D749C" w:rsidRDefault="003D749C">
      <w:pPr>
        <w:ind w:right="-1"/>
      </w:pPr>
    </w:p>
    <w:p w:rsidR="003D749C" w:rsidRDefault="003D749C">
      <w:pPr>
        <w:ind w:right="-1"/>
        <w:rPr>
          <w:b/>
          <w:caps/>
        </w:rPr>
        <w:sectPr w:rsidR="003D749C">
          <w:head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360"/>
        </w:sectPr>
      </w:pPr>
    </w:p>
    <w:p w:rsidR="003D749C" w:rsidRDefault="00C039AC">
      <w:pPr>
        <w:rPr>
          <w:b/>
          <w:bCs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7777"/>
        <w:gridCol w:w="1168"/>
        <w:gridCol w:w="1739"/>
        <w:gridCol w:w="1901"/>
      </w:tblGrid>
      <w:tr w:rsidR="003D749C">
        <w:trPr>
          <w:trHeight w:val="1913"/>
        </w:trPr>
        <w:tc>
          <w:tcPr>
            <w:tcW w:w="744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630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</w:p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практическая подготовка</w:t>
            </w:r>
          </w:p>
        </w:tc>
        <w:tc>
          <w:tcPr>
            <w:tcW w:w="643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3D749C">
        <w:trPr>
          <w:trHeight w:val="331"/>
        </w:trPr>
        <w:tc>
          <w:tcPr>
            <w:tcW w:w="744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30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43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D749C">
        <w:trPr>
          <w:trHeight w:val="331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1. Геометрические структуры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22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</w:rPr>
            </w:pPr>
          </w:p>
        </w:tc>
      </w:tr>
      <w:tr w:rsidR="003D749C">
        <w:trPr>
          <w:trHeight w:val="279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Изучение основ наблюдательной перспективы </w:t>
            </w:r>
          </w:p>
        </w:tc>
        <w:tc>
          <w:tcPr>
            <w:tcW w:w="2630" w:type="pct"/>
          </w:tcPr>
          <w:p w:rsidR="003D749C" w:rsidRDefault="00C039AC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 xml:space="preserve">Основы линейной перспективы.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Закономерности перспективных сокращений плоскостей при различных точках зрения и различной удалённости от глаза наблюдателя. Главный луч зрения. Точки схода параллельных прямых. Перспективы центральная и угловая. Принципы структурно-конструктивного рисунка. Геометрический принцип образования структуры образа Формообразующие элементы.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65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1:</w:t>
            </w:r>
            <w:r>
              <w:rPr>
                <w:b/>
              </w:rPr>
              <w:t xml:space="preserve"> </w:t>
            </w:r>
            <w:r>
              <w:rPr>
                <w:highlight w:val="yellow"/>
              </w:rPr>
              <w:t>Натюрморт, составленный из геометрических тел.</w:t>
            </w:r>
            <w:r>
              <w:rPr>
                <w:bCs/>
                <w:highlight w:val="yellow"/>
              </w:rPr>
              <w:t xml:space="preserve">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Cs/>
                <w:i/>
              </w:rPr>
              <w:t xml:space="preserve">Выполнение </w:t>
            </w:r>
            <w:r>
              <w:rPr>
                <w:i/>
              </w:rPr>
              <w:t>натюрморта</w:t>
            </w:r>
            <w:r>
              <w:t xml:space="preserve">, </w:t>
            </w:r>
            <w:r>
              <w:rPr>
                <w:i/>
              </w:rPr>
              <w:t>составленного из гипсовых  геометрических тел на плоском фоне спокойных тонов.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2:</w:t>
            </w:r>
            <w:r>
              <w:rPr>
                <w:b/>
              </w:rPr>
              <w:t xml:space="preserve"> </w:t>
            </w:r>
            <w:r>
              <w:rPr>
                <w:bCs/>
                <w:highlight w:val="yellow"/>
              </w:rPr>
              <w:t xml:space="preserve">Выполнение </w:t>
            </w:r>
            <w:r>
              <w:rPr>
                <w:highlight w:val="yellow"/>
              </w:rPr>
              <w:t xml:space="preserve">натюрморта гипсового орнамента </w:t>
            </w:r>
          </w:p>
          <w:p w:rsidR="003D749C" w:rsidRDefault="003D749C">
            <w:pPr>
              <w:jc w:val="both"/>
              <w:rPr>
                <w:b/>
                <w:bCs/>
              </w:rPr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</w:t>
            </w:r>
            <w:r>
              <w:rPr>
                <w:i/>
                <w:iCs/>
              </w:rPr>
              <w:t xml:space="preserve">натюрморта гипсового орнамента геометрических форм и плоских геометрических фигур на плоском фоне спокойных тонов. </w:t>
            </w:r>
          </w:p>
          <w:p w:rsidR="003D749C" w:rsidRDefault="003D749C">
            <w:pPr>
              <w:jc w:val="both"/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2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1.2.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Изображение сложных форм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7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color w:val="000000" w:themeColor="text1"/>
              </w:rPr>
            </w:pPr>
            <w:r>
              <w:t>Р</w:t>
            </w:r>
            <w:r>
              <w:rPr>
                <w:color w:val="000000" w:themeColor="text1"/>
              </w:rPr>
              <w:t xml:space="preserve">азвитие объемно-пространственного мышления. </w:t>
            </w:r>
            <w:r>
              <w:rPr>
                <w:bCs/>
                <w:color w:val="000000" w:themeColor="text1"/>
              </w:rPr>
              <w:t>Изображение сложных форм.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Развитие объемно-пространственного мышления на основе изображения отдельных предметов сложной формы и групп из них.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Задачи, композиционного размещения рисунка в заданной плоскости листа. Анализ пластических основ конструкции сложной форм предмета как сочетание, простейших геометрических форм.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Способы передачи в рисунке тоновой информации, выражающей пластическое решение формы предмета. Физические факторы образования визуальной характеристики тона. Фазы светотени. Характер освещённости предметов. Законы распределения света в пространстве. Понятия: контраст, силуэт, нюанс.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  <w:r>
              <w:rPr>
                <w:i/>
                <w:iCs/>
              </w:rPr>
              <w:t>Влияние цвета и фактуры предмета на светотеневые отношения. Простейшее тоновое деление пространства. Взаимовлияние предметов и фона.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7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17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5770"/>
              </w:tabs>
              <w:jc w:val="both"/>
            </w:pPr>
            <w:r>
              <w:rPr>
                <w:b/>
                <w:i/>
                <w:iCs/>
              </w:rPr>
              <w:t>Практическая работа № 3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highlight w:val="yellow"/>
              </w:rPr>
              <w:t>Рисунок сложных форм</w:t>
            </w:r>
            <w:r>
              <w:t>.</w:t>
            </w:r>
            <w:r>
              <w:tab/>
            </w:r>
          </w:p>
          <w:p w:rsidR="003D749C" w:rsidRDefault="003D749C">
            <w:pPr>
              <w:tabs>
                <w:tab w:val="left" w:pos="5770"/>
              </w:tabs>
              <w:jc w:val="both"/>
            </w:pP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2"/>
            </w:pPr>
            <w:r>
              <w:rPr>
                <w:i/>
              </w:rPr>
              <w:t xml:space="preserve">Выполнение зарисовок предметов домашнего обихода и труда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  <w:highlight w:val="yellow"/>
              </w:rPr>
              <w:t>Рисунок</w:t>
            </w:r>
            <w:r>
              <w:rPr>
                <w:highlight w:val="yellow"/>
              </w:rPr>
              <w:t xml:space="preserve"> натюрморта из предметов быта.</w:t>
            </w:r>
          </w:p>
          <w:p w:rsidR="003D749C" w:rsidRDefault="003D749C"/>
          <w:p w:rsidR="003D749C" w:rsidRDefault="00C039AC">
            <w:r>
              <w:rPr>
                <w:i/>
              </w:rPr>
              <w:t xml:space="preserve">Выполнение натюрморта, составленного из предметов домашнего обихода и труда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09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  <w:r>
              <w:rPr>
                <w:b/>
              </w:rPr>
              <w:t>Раздел 2. Основы колористики и цветовой композиции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41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1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2.1.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Знакомство с техникой живописного письма акварельными </w:t>
            </w:r>
            <w:r>
              <w:rPr>
                <w:b/>
              </w:rPr>
              <w:lastRenderedPageBreak/>
              <w:t>красками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Выработка практических навыков работы акварельными красками.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Возможности живописной палитры. Структура красочного слоя: Техника живописного письма «лессировками» и «по сырому». Локальный и обусловленный цвет. </w:t>
            </w:r>
          </w:p>
          <w:p w:rsidR="003D749C" w:rsidRDefault="00C039A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Различия цвета по цветовому оттенку, насыщенности и светлоте. 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  <w:r>
              <w:rPr>
                <w:i/>
                <w:iCs/>
              </w:rPr>
              <w:t>Методика работы над живописной композицией на примере натюрморта. Поиск структурно-пластического решения натюрморта. Определение главного и второстепенного в натюрморте. Передача движения и ритмов основных масс при построении живописной композиции натюрморта. Изменение цветовых отношений под влиянием фактурных качеств предметов.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lastRenderedPageBreak/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69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5</w:t>
            </w:r>
            <w:r>
              <w:rPr>
                <w:i/>
                <w:iCs/>
              </w:rPr>
              <w:t>:</w:t>
            </w:r>
            <w:r>
              <w:rPr>
                <w:highlight w:val="yellow"/>
              </w:rPr>
              <w:t xml:space="preserve"> Живопись натюрморта </w:t>
            </w:r>
            <w:r>
              <w:rPr>
                <w:bCs/>
                <w:highlight w:val="yellow"/>
              </w:rPr>
              <w:t>с драпировкой.</w:t>
            </w:r>
            <w:r>
              <w:rPr>
                <w:bCs/>
              </w:rPr>
              <w:t xml:space="preserve">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Выполнение живописи натюрморта, составленного из 2-х, 3-х предметов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445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Развитие колористического мышления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 xml:space="preserve">Цветовой спектр. </w:t>
            </w:r>
            <w:r>
              <w:rPr>
                <w:bCs/>
              </w:rPr>
              <w:t>Гармоничные сочетания цветов.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Цветовой спектр. Живописность отношений ведущих цветов натуры на основе холодной и теплой гаммы. Поиск дополнительных цветов.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Закономерности изменений состояния, освещённости локального и обусловленного цвета. Взаимное влияние цветов. Световоздушная среда.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Нюансные и контрастные цветовые отношения. Гармоничные сочетания цветов. Согласованность цветовых оттенков Аккорд — как основной тип гармонизации цветовых отношений.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41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61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>
              <w:rPr>
                <w:b/>
                <w:i/>
                <w:iCs/>
              </w:rPr>
              <w:t>Практическая работа № 6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color w:val="000000" w:themeColor="text1"/>
              </w:rPr>
              <w:t xml:space="preserve">Живописный натюрморт </w:t>
            </w:r>
            <w:r>
              <w:rPr>
                <w:bCs/>
                <w:color w:val="000000" w:themeColor="text1"/>
              </w:rPr>
              <w:t xml:space="preserve">из 3-х предметов с драпировкой.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 xml:space="preserve">Выполнение живописи натюрморта, составленного из 3-х предметов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15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  <w:i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7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>Живописный натюрморт в холодном колорите.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</w:pPr>
            <w:r>
              <w:rPr>
                <w:i/>
                <w:iCs/>
              </w:rPr>
              <w:t>Выполнение живописи натюрморта, составленного из 2-х, 3-х предметов с драпировкой в холодном колорите</w:t>
            </w:r>
            <w:r>
              <w:t xml:space="preserve">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iCs/>
              </w:rPr>
            </w:pPr>
            <w:r>
              <w:rPr>
                <w:b/>
                <w:i/>
                <w:iCs/>
              </w:rPr>
              <w:t>Практическая работа № 8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  <w:highlight w:val="yellow"/>
              </w:rPr>
              <w:t xml:space="preserve"> </w:t>
            </w:r>
            <w:r>
              <w:rPr>
                <w:highlight w:val="yellow"/>
              </w:rPr>
              <w:t>Живопись натюрморта в теплом колорите.</w:t>
            </w:r>
          </w:p>
          <w:p w:rsidR="003D749C" w:rsidRDefault="003D749C">
            <w:pPr>
              <w:jc w:val="both"/>
              <w:rPr>
                <w:b/>
              </w:rPr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Выполнение живописи натюрморта, составленного из 2-х, 3-х предметов с драпировкой в теплом колорите.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13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2.3.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Изучение традиций композиционной работы с цветом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Особенности работы с гуашью и темперой. Оптические системы тональности (светлотная и световая).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Типы колористических композиций. Основные приемы и средства для их исполнения. Подчинение изобразительных средств выражения образных задач. Понятия о некоторых  приемах, ведущих к обобщению зрительного образа, его монументализации. Методы материализации образной цветовой идеи в живописи и архитектуре.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i/>
                <w:iCs/>
              </w:rPr>
            </w:pPr>
            <w:r>
              <w:rPr>
                <w:i/>
                <w:iCs/>
              </w:rPr>
              <w:t>Традиции композиционной работы с цветом через анализ классики и опыта своей практической работы.</w:t>
            </w:r>
          </w:p>
          <w:p w:rsidR="003D749C" w:rsidRDefault="003D74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45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9</w:t>
            </w:r>
            <w:r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highlight w:val="yellow"/>
              </w:rPr>
              <w:t>Натюрморт. Плоскостное решение композиции</w:t>
            </w:r>
          </w:p>
          <w:p w:rsidR="003D749C" w:rsidRDefault="003D749C">
            <w:pPr>
              <w:jc w:val="both"/>
              <w:rPr>
                <w:highlight w:val="yellow"/>
              </w:rPr>
            </w:pPr>
          </w:p>
          <w:p w:rsidR="003D749C" w:rsidRDefault="00C039AC">
            <w:pPr>
              <w:jc w:val="both"/>
              <w:rPr>
                <w:i/>
                <w:highlight w:val="white"/>
              </w:rPr>
            </w:pPr>
            <w:r>
              <w:rPr>
                <w:i/>
              </w:rPr>
              <w:t>В</w:t>
            </w:r>
            <w:r>
              <w:rPr>
                <w:i/>
                <w:highlight w:val="white"/>
              </w:rPr>
              <w:t>ыполняется гуашью.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  <w:i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10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>Выполнение живописи контрастного натюрморта.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Выполнение живописи натюрморта из предметов с контрастной цветовой окраской.</w:t>
            </w:r>
          </w:p>
          <w:p w:rsidR="003D749C" w:rsidRDefault="003D749C">
            <w:pPr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11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 xml:space="preserve">Иллюзорное решение натюрморта </w:t>
            </w:r>
            <w:r>
              <w:t>.</w:t>
            </w:r>
          </w:p>
          <w:p w:rsidR="003D749C" w:rsidRDefault="003D749C"/>
          <w:p w:rsidR="003D749C" w:rsidRDefault="00C039AC">
            <w:pPr>
              <w:rPr>
                <w:bCs/>
                <w:i/>
              </w:rPr>
            </w:pPr>
            <w:r>
              <w:rPr>
                <w:i/>
              </w:rPr>
              <w:t>Выполнение живописи натюрморта из предметов с контрастной цветовой окраской. Натюрморт выполняется в двух вариантах:</w:t>
            </w:r>
          </w:p>
          <w:p w:rsidR="003D749C" w:rsidRDefault="00C039AC">
            <w:r>
              <w:rPr>
                <w:i/>
              </w:rPr>
              <w:t>первый- представляет собой иллюзорное решение натюрморта и выполняется акварелью.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15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rPr>
                <w:bCs/>
                <w:i/>
                <w:color w:val="000000" w:themeColor="text1"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12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Cs/>
                <w:highlight w:val="yellow"/>
              </w:rPr>
              <w:t>Натюрморт</w:t>
            </w:r>
            <w:r>
              <w:rPr>
                <w:highlight w:val="yellow"/>
              </w:rPr>
              <w:t xml:space="preserve"> по представлению</w:t>
            </w:r>
            <w:r>
              <w:rPr>
                <w:bCs/>
                <w:color w:val="000000" w:themeColor="text1"/>
                <w:highlight w:val="yellow"/>
              </w:rPr>
              <w:t>.</w:t>
            </w:r>
            <w:r>
              <w:rPr>
                <w:i/>
                <w:color w:val="000000" w:themeColor="text1"/>
                <w:highlight w:val="yellow"/>
              </w:rPr>
              <w:t xml:space="preserve"> </w:t>
            </w:r>
          </w:p>
          <w:p w:rsidR="003D749C" w:rsidRDefault="003D749C">
            <w:pPr>
              <w:rPr>
                <w:highlight w:val="yellow"/>
              </w:rPr>
            </w:pPr>
          </w:p>
          <w:p w:rsidR="003D749C" w:rsidRDefault="00C039AC">
            <w:pPr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Композиция с разными пространственными акцентами, выполняется гуашью.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9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rPr>
                <w:b/>
              </w:rPr>
              <w:t>Архитектурные детали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28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1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Основы композиционных закономерностей, стилевых особенностей конструктивной логики архитектурного сооружения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13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Архитектурные обломы. Анализ формы сложных предметов через характерные сечения.</w:t>
            </w:r>
          </w:p>
          <w:p w:rsidR="003D749C" w:rsidRDefault="003D749C">
            <w:pPr>
              <w:jc w:val="both"/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6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6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13:</w:t>
            </w:r>
            <w:r>
              <w:t xml:space="preserve"> </w:t>
            </w:r>
            <w:r>
              <w:rPr>
                <w:highlight w:val="yellow"/>
              </w:rPr>
              <w:t xml:space="preserve">Рисунок гипсовой вазы. </w:t>
            </w:r>
          </w:p>
          <w:p w:rsidR="003D749C" w:rsidRDefault="003D749C">
            <w:pPr>
              <w:jc w:val="both"/>
              <w:rPr>
                <w:b/>
                <w:bCs/>
                <w:highlight w:val="yellow"/>
              </w:rPr>
            </w:pPr>
          </w:p>
          <w:p w:rsidR="003D749C" w:rsidRDefault="00C039AC">
            <w:pPr>
              <w:jc w:val="both"/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Выполнение рисунка гипсовой вазы.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14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14:</w:t>
            </w:r>
            <w:r>
              <w:t xml:space="preserve"> </w:t>
            </w:r>
            <w:r>
              <w:rPr>
                <w:highlight w:val="yellow"/>
              </w:rPr>
              <w:t xml:space="preserve">Рисунок гипсовой амфоры. </w:t>
            </w:r>
          </w:p>
          <w:p w:rsidR="003D749C" w:rsidRDefault="003D749C">
            <w:pPr>
              <w:jc w:val="both"/>
              <w:rPr>
                <w:highlight w:val="yellow"/>
              </w:rPr>
            </w:pPr>
          </w:p>
          <w:p w:rsidR="003D749C" w:rsidRDefault="00C039AC">
            <w:pPr>
              <w:jc w:val="both"/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Выполнение рисунка  амфоры.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4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76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 w:rsidR="003D749C" w:rsidRDefault="00C039AC">
            <w:pPr>
              <w:rPr>
                <w:b/>
              </w:rPr>
            </w:pPr>
            <w:r>
              <w:rPr>
                <w:b/>
                <w:bCs/>
              </w:rPr>
              <w:t>Рельефная архитектурная орнаментика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56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Архитектурные детали. Ритмы архитектурной орнаментики и их пропорций.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Логичность, появления архитектурной детали, её целесообразность в конструкции и художественно-пластическое выражение.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Ритмы архитектурной орнаментики и их пропорций.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15:</w:t>
            </w:r>
            <w:r>
              <w:t xml:space="preserve"> </w:t>
            </w:r>
            <w:r>
              <w:rPr>
                <w:highlight w:val="yellow"/>
              </w:rPr>
              <w:t>Выполнение рисунка гипсового орнамента сложной формы.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Рисунок орнамента. Выполнение рисунка гипсового орнамента сложной формы. Для выполнения работы провести анализ видимой формы орнамента. Пропорции большой формы и её деталей. Линейно-конструктивный рисунок с последующим введением тона.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16:</w:t>
            </w:r>
            <w:r>
              <w:t xml:space="preserve"> </w:t>
            </w:r>
            <w:r>
              <w:rPr>
                <w:highlight w:val="yellow"/>
              </w:rPr>
              <w:t xml:space="preserve">Рисунок капителей античных ордеров. Дорический ордер.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Рисунок капителей античных ордеров. Дорический ордер. Выполнение рисунка капители одного или нескольких из античных ордеров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4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17:</w:t>
            </w:r>
            <w:r>
              <w:t xml:space="preserve"> </w:t>
            </w:r>
            <w:r>
              <w:rPr>
                <w:highlight w:val="yellow"/>
              </w:rPr>
              <w:t>Рисунок капителей античных ордеров. Ионический ордер.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Рисунок капителей античных ордеров. Ионический ордер. </w:t>
            </w:r>
          </w:p>
          <w:p w:rsidR="003D749C" w:rsidRDefault="00C039AC">
            <w:pPr>
              <w:jc w:val="both"/>
              <w:rPr>
                <w:b/>
                <w:bCs/>
                <w:i/>
              </w:rPr>
            </w:pPr>
            <w:r>
              <w:rPr>
                <w:i/>
                <w:iCs/>
              </w:rPr>
              <w:t>Выполнение рисунка капители одного или нескольких из античных ордеров.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6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18:</w:t>
            </w:r>
            <w:r>
              <w:t xml:space="preserve"> </w:t>
            </w:r>
            <w:r>
              <w:rPr>
                <w:highlight w:val="yellow"/>
              </w:rPr>
              <w:t>Рисунок капителей античных ордеров. Коринфский ордер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Рисунок капителей античных ордеров. Коринфский ордер. </w:t>
            </w:r>
          </w:p>
          <w:p w:rsidR="003D749C" w:rsidRDefault="00C039AC">
            <w:pPr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Выполнение рисунка капители одного или нескольких из античных ордеров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5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4. Рисунок интерьера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20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5"/>
        </w:trPr>
        <w:tc>
          <w:tcPr>
            <w:tcW w:w="744" w:type="pct"/>
            <w:vMerge w:val="restar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Рисунок интерьера с натуры</w:t>
            </w: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Особенности построения перспективы интерьера (фронтальной и угловой)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Особенности построения перспективы интерьера (фронтальной и угловой) с натуры. Распределение светотени при естественном и искусственном освещении с натуры.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i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39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19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учебной аудитории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Выполнение рисунка интерьера учебной аудитории.</w:t>
            </w:r>
            <w:r>
              <w:rPr>
                <w:bCs/>
              </w:rPr>
              <w:t xml:space="preserve">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1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17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20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с натуры.   Угловая или фронтальная перспектива.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Рисунок интерьера учебной аудитории с натуры.  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Выбор точки зрения, угловая или фронтальная перспектива.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72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  <w:highlight w:val="white"/>
              </w:rPr>
              <w:t>Практическая работа № 21</w:t>
            </w:r>
            <w:r>
              <w:rPr>
                <w:b/>
                <w:i/>
                <w:highlight w:val="white"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с натуры.</w:t>
            </w:r>
            <w:r>
              <w:rPr>
                <w:b/>
                <w:i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Создание пространства.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Рисунок интерьера учебной аудитории с натуры.  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Создание пространства и объема с помощью светотени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7"/>
        </w:trPr>
        <w:tc>
          <w:tcPr>
            <w:tcW w:w="744" w:type="pct"/>
            <w:vMerge w:val="restar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3D749C" w:rsidRDefault="00C039AC">
            <w:pPr>
              <w:jc w:val="both"/>
              <w:rPr>
                <w:b/>
              </w:rPr>
            </w:pPr>
            <w:r>
              <w:rPr>
                <w:b/>
              </w:rPr>
              <w:t>Рисунок интерьера по представлению</w:t>
            </w: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Особенности построения перспективы интерьера (фронтальной и угловой) по представлению.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Распределение светотени при естественном и искусственном освещении по представлению.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/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i/>
                <w:iCs/>
              </w:rPr>
              <w:t>Практическая работа № 22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по представлению.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 </w:t>
            </w:r>
          </w:p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Cs/>
                <w:i/>
                <w:iCs/>
              </w:rPr>
              <w:t xml:space="preserve">Выполняется рисунок интерьера по представлению с имеющихся планов и разверток стен. </w:t>
            </w:r>
          </w:p>
        </w:tc>
        <w:tc>
          <w:tcPr>
            <w:tcW w:w="395" w:type="pct"/>
          </w:tcPr>
          <w:p w:rsidR="003D749C" w:rsidRDefault="00C039AC">
            <w:r>
              <w:t>1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23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highlight w:val="yellow"/>
              </w:rPr>
              <w:t xml:space="preserve">Рисунок интерьера по представлению.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highlight w:val="yellow"/>
              </w:rPr>
              <w:t>Выбор точки зрения. Светотень.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Рисунок интерьера по представлению.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 точки зрения, угловая или фронтальная перспектива, создание пространства и объема с помощью светотени.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5. Изображение человека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24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5.1. </w:t>
            </w:r>
          </w:p>
          <w:p w:rsidR="003D749C" w:rsidRDefault="00C039AC">
            <w:pPr>
              <w:rPr>
                <w:b/>
              </w:rPr>
            </w:pPr>
            <w:r>
              <w:rPr>
                <w:b/>
              </w:rPr>
              <w:t>Голова человека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Построение рисунка головы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Анализ пропорций головы человека и ее анатомических основ. Структурный стержень строения объемной головы. Связь внутренней </w:t>
            </w:r>
            <w:r>
              <w:rPr>
                <w:bCs/>
                <w:i/>
                <w:iCs/>
              </w:rPr>
              <w:lastRenderedPageBreak/>
              <w:t>костной конструкции и внешней мышечной системы в пластике головы человека. Работа мимических мышц.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Построение рисунка головы по опорным пунктам и характерным направляющим линиям. Использование в построении сечений по основным плоскостям.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r>
              <w:rPr>
                <w:color w:val="FF0000"/>
              </w:rPr>
              <w:lastRenderedPageBreak/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/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i/>
                <w:iCs/>
              </w:rPr>
              <w:t>Практическая работа № 24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 Наброски черепа человека с натуры с различных точек зрения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5" w:type="pct"/>
          </w:tcPr>
          <w:p w:rsidR="003D749C" w:rsidRDefault="00C039AC">
            <w:r>
              <w:t>1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25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highlight w:val="yellow"/>
              </w:rPr>
              <w:t>Рисунок черепа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Выполнение рисунков черепа человека в основных положениях – фас, профиль, трехчетвертной поворот (на одном листе).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26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highlight w:val="yellow"/>
              </w:rPr>
              <w:t xml:space="preserve">Рисунок гипсовых слепков деталей головы.  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рисунков гипсовых слепков носа, глаза, губ (на одном листе).  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i/>
                <w:iCs/>
              </w:rPr>
              <w:t>Практическая работа № 27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Эскиз головы человека. Пропорции.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95" w:type="pct"/>
          </w:tcPr>
          <w:p w:rsidR="003D749C" w:rsidRDefault="00C039AC">
            <w:r>
              <w:t>4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Практическое занятие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28: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highlight w:val="yellow"/>
              </w:rPr>
              <w:t xml:space="preserve">Рисунок гипсовой анатомической головы человека.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Выполнение рисунка головы (учитывая связь внутренней костной конструкции и внешней мышечной системы в пластике головы человека).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29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Рисунок гипсового слепка античной головы 1категории</w:t>
            </w:r>
            <w:r>
              <w:rPr>
                <w:bCs/>
                <w:color w:val="FF0000"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сложности.</w:t>
            </w:r>
            <w:r>
              <w:rPr>
                <w:bCs/>
              </w:rPr>
              <w:t xml:space="preserve">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Выполнение рисунка головы Дорифора (Диадумена).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987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30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гипсового слепка 2 категории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сложности.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Выполнение рисунка головы Апоксиомена (Антиноя).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  <w:tcBorders>
              <w:bottom w:val="none" w:sz="4" w:space="0" w:color="000000"/>
            </w:tcBorders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31:</w:t>
            </w:r>
            <w:r>
              <w:rPr>
                <w:b/>
              </w:rPr>
              <w:t xml:space="preserve"> </w:t>
            </w:r>
            <w:r>
              <w:t>Рисунок гипсового слепка античной головы 3 категории</w:t>
            </w:r>
            <w:r>
              <w:rPr>
                <w:color w:val="FF0000"/>
              </w:rPr>
              <w:t xml:space="preserve"> </w:t>
            </w:r>
            <w:r>
              <w:t xml:space="preserve">сложности). 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iCs/>
              </w:rPr>
              <w:t>Выполнение рисунка гипсового слепка античной головы Сократа (Цезаря).</w:t>
            </w:r>
            <w:r>
              <w:t xml:space="preserve">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  <w:tcBorders>
              <w:bottom w:val="none" w:sz="4" w:space="0" w:color="000000"/>
            </w:tcBorders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tcBorders>
              <w:top w:val="none" w:sz="4" w:space="0" w:color="000000"/>
            </w:tcBorders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32:</w:t>
            </w:r>
            <w:r>
              <w:t xml:space="preserve"> Рисунок головы человека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  <w:rPr>
                <w:bCs/>
              </w:rPr>
            </w:pPr>
          </w:p>
        </w:tc>
        <w:tc>
          <w:tcPr>
            <w:tcW w:w="643" w:type="pct"/>
            <w:tcBorders>
              <w:top w:val="none" w:sz="4" w:space="0" w:color="000000"/>
            </w:tcBorders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5.2.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Фигура человека</w:t>
            </w:r>
          </w:p>
          <w:p w:rsidR="003D749C" w:rsidRDefault="003D749C">
            <w:pPr>
              <w:rPr>
                <w:b/>
                <w:bCs/>
              </w:rPr>
            </w:pPr>
          </w:p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Фигура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Пропорциональный строй фигуры  человека и ее анатомические основы. Общий обзор скелета. Основные комбинации мышечных групп, суставов, сухожилий. Статика и динамика фигуры человека.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Постановка фигуры в рисунке. Центр тяжести всего тела человека и его отдельных частей. Ось равновесия фигуры. Зависимость изменения пластической формы от характера производимого движения.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Определение положения фигуры человека в пространстве с учетом перспективных сокращений.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Пластико-структурно-функциональные связи в конструкции человеческой фигуры</w:t>
            </w:r>
          </w:p>
        </w:tc>
        <w:tc>
          <w:tcPr>
            <w:tcW w:w="395" w:type="pct"/>
          </w:tcPr>
          <w:p w:rsidR="003D749C" w:rsidRDefault="00C039AC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33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верхних конечностей.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rPr>
                <w:i/>
                <w:iCs/>
              </w:rPr>
              <w:t xml:space="preserve">скелета, костей верхних и нижних конечностей). </w:t>
            </w:r>
          </w:p>
        </w:tc>
        <w:tc>
          <w:tcPr>
            <w:tcW w:w="395" w:type="pct"/>
          </w:tcPr>
          <w:p w:rsidR="003D749C" w:rsidRDefault="00C039AC">
            <w:r>
              <w:t>5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нижних конечностей.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rPr>
                <w:i/>
                <w:iCs/>
              </w:rPr>
              <w:t>скелета, костей верхних и нижних конечностей).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35:</w:t>
            </w:r>
            <w:r>
              <w:rPr>
                <w:b/>
              </w:rPr>
              <w:t xml:space="preserve"> </w:t>
            </w:r>
            <w:r>
              <w:t xml:space="preserve">Рисунок гипсовой анатомической фигуры человека.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iCs/>
              </w:rPr>
              <w:t xml:space="preserve">Выполнение рисунка Экорше. 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36:</w:t>
            </w:r>
            <w:r>
              <w:t xml:space="preserve"> Рисунок гипсовой фигуры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Выполнение рисунка фигуры человека (Дорифор, Геракл, Венера и т.д.).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714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 работа № 37:</w:t>
            </w:r>
            <w:r>
              <w:rPr>
                <w:b/>
              </w:rPr>
              <w:t xml:space="preserve"> </w:t>
            </w:r>
            <w:r>
              <w:t>Рисунок фигуры человека с натуры.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c>
          <w:tcPr>
            <w:tcW w:w="3374" w:type="pct"/>
            <w:gridSpan w:val="2"/>
          </w:tcPr>
          <w:p w:rsidR="003D749C" w:rsidRDefault="00C039AC">
            <w:pPr>
              <w:rPr>
                <w:b/>
              </w:rPr>
            </w:pPr>
            <w:r>
              <w:rPr>
                <w:b/>
              </w:rPr>
              <w:t>Промежуточная аттестация- дифференцированный зачет</w:t>
            </w:r>
          </w:p>
          <w:p w:rsidR="003D749C" w:rsidRDefault="003D749C">
            <w:pPr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588" w:type="pct"/>
          </w:tcPr>
          <w:p w:rsidR="003D749C" w:rsidRDefault="003D749C">
            <w:pPr>
              <w:rPr>
                <w:b/>
                <w:i/>
              </w:rPr>
            </w:pPr>
          </w:p>
        </w:tc>
        <w:tc>
          <w:tcPr>
            <w:tcW w:w="643" w:type="pct"/>
          </w:tcPr>
          <w:p w:rsidR="003D749C" w:rsidRDefault="003D749C">
            <w:pPr>
              <w:rPr>
                <w:b/>
                <w:i/>
              </w:rPr>
            </w:pPr>
          </w:p>
        </w:tc>
      </w:tr>
      <w:tr w:rsidR="003D749C">
        <w:trPr>
          <w:trHeight w:val="20"/>
        </w:trPr>
        <w:tc>
          <w:tcPr>
            <w:tcW w:w="3374" w:type="pct"/>
            <w:gridSpan w:val="2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200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135</w:t>
            </w:r>
          </w:p>
        </w:tc>
        <w:tc>
          <w:tcPr>
            <w:tcW w:w="643" w:type="pct"/>
          </w:tcPr>
          <w:p w:rsidR="003D749C" w:rsidRDefault="003D749C">
            <w:pPr>
              <w:rPr>
                <w:b/>
                <w:bCs/>
                <w:i/>
              </w:rPr>
            </w:pPr>
          </w:p>
        </w:tc>
      </w:tr>
    </w:tbl>
    <w:p w:rsidR="003D749C" w:rsidRDefault="003D749C">
      <w:pPr>
        <w:ind w:firstLine="567"/>
        <w:jc w:val="both"/>
        <w:rPr>
          <w:b/>
          <w:caps/>
        </w:rPr>
        <w:sectPr w:rsidR="003D749C">
          <w:pgSz w:w="16838" w:h="11906" w:orient="landscape"/>
          <w:pgMar w:top="1134" w:right="851" w:bottom="1134" w:left="1418" w:header="709" w:footer="709" w:gutter="0"/>
          <w:cols w:space="720"/>
          <w:docGrid w:linePitch="360"/>
        </w:sectPr>
      </w:pPr>
    </w:p>
    <w:p w:rsidR="003D749C" w:rsidRDefault="00C039AC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УЧЕБНОЙ ДИСЦИПЛИНЫ</w:t>
      </w:r>
    </w:p>
    <w:p w:rsidR="003D749C" w:rsidRDefault="003D749C">
      <w:pPr>
        <w:ind w:firstLine="709"/>
        <w:jc w:val="both"/>
        <w:rPr>
          <w:b/>
        </w:rPr>
      </w:pPr>
    </w:p>
    <w:p w:rsidR="003D749C" w:rsidRDefault="00C039AC">
      <w:pPr>
        <w:ind w:firstLine="284"/>
        <w:jc w:val="both"/>
        <w:rPr>
          <w:b/>
        </w:rPr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lang w:eastAsia="en-US"/>
        </w:rPr>
      </w:pPr>
      <w:r>
        <w:rPr>
          <w:bCs/>
        </w:rPr>
        <w:t>Кабинет рисунка и живописи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посадочные места по количеству обучающихся;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мольберты;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рабочее место преподавателя;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комплект гипсовых многогранников, гипсовых тел вращения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ваза (гипс), орнамент (гипс), акантовый лист (гипс), розетки простые (гипс), розетки сложные (гипс), ионики (гипс);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предметы быта, инструменты;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комплект муляжей овощей и фруктов;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драпировки холодного и теплого колоритов;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муляжи предметов холодного и теплого колоритов;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капители: тосканская, дорическая, ионическая, коринфская (гипс);</w:t>
      </w:r>
    </w:p>
    <w:p w:rsidR="003D749C" w:rsidRDefault="00C039AC">
      <w:pPr>
        <w:ind w:firstLine="284"/>
      </w:pPr>
      <w:r>
        <w:t>- нос (гипс), глаз (гипс), губы (гипс), ухо (гипс);</w:t>
      </w:r>
    </w:p>
    <w:p w:rsidR="003D749C" w:rsidRDefault="00C039AC">
      <w:pPr>
        <w:ind w:firstLine="284"/>
      </w:pPr>
      <w:r>
        <w:t>- голова Апоксиомена (гипс), голова Диадумена (гипс), голова Сократа (гипс), голова Софокла (гипс), голова Афродиты Книдской (гипс), голова Дорифора (гипс), голова Антиноя (гипс), голова Апполона (гипс);</w:t>
      </w:r>
    </w:p>
    <w:p w:rsidR="003D749C" w:rsidRDefault="00C039AC">
      <w:pPr>
        <w:ind w:firstLine="284"/>
      </w:pPr>
      <w:r>
        <w:t>- скелет человека, слепки верхних конечностей (руки), слепки нижних конечностей (стопа);</w:t>
      </w:r>
    </w:p>
    <w:p w:rsidR="003D749C" w:rsidRDefault="00C039AC">
      <w:pPr>
        <w:ind w:firstLine="284"/>
      </w:pPr>
      <w:r>
        <w:t>- анатомический торс человека (гипс);</w:t>
      </w:r>
    </w:p>
    <w:p w:rsidR="003D749C" w:rsidRDefault="00C039AC">
      <w:pPr>
        <w:ind w:firstLine="284"/>
      </w:pPr>
      <w:r>
        <w:t>- комплект учебно-методических материалов;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lang w:eastAsia="en-US"/>
        </w:rPr>
      </w:pPr>
      <w:r>
        <w:rPr>
          <w:lang w:eastAsia="en-US"/>
        </w:rPr>
        <w:t>т</w:t>
      </w:r>
      <w:r>
        <w:rPr>
          <w:bCs/>
          <w:lang w:eastAsia="en-US"/>
        </w:rPr>
        <w:t xml:space="preserve">ехническими средствами обучения: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 компьютер с программным обеспечением;</w:t>
      </w:r>
    </w:p>
    <w:p w:rsidR="003D749C" w:rsidRDefault="00C039AC">
      <w:pPr>
        <w:ind w:firstLine="284"/>
        <w:jc w:val="both"/>
      </w:pPr>
      <w:r>
        <w:t>- экран (доска);</w:t>
      </w:r>
    </w:p>
    <w:p w:rsidR="003D749C" w:rsidRDefault="00C039AC">
      <w:pPr>
        <w:ind w:firstLine="284"/>
        <w:jc w:val="both"/>
      </w:pPr>
      <w:r>
        <w:t>- мультимедиапроектор.</w:t>
      </w:r>
    </w:p>
    <w:p w:rsidR="003D749C" w:rsidRDefault="003D749C">
      <w:pPr>
        <w:ind w:firstLine="284"/>
        <w:jc w:val="both"/>
      </w:pPr>
    </w:p>
    <w:p w:rsidR="003D749C" w:rsidRDefault="00C039AC">
      <w:pPr>
        <w:ind w:firstLine="284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3D749C" w:rsidRDefault="00C039AC">
      <w:pPr>
        <w:ind w:firstLine="284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D749C" w:rsidRDefault="003D749C">
      <w:pPr>
        <w:ind w:firstLine="284"/>
        <w:jc w:val="both"/>
        <w:rPr>
          <w:b/>
        </w:rPr>
      </w:pPr>
    </w:p>
    <w:p w:rsidR="003D749C" w:rsidRDefault="00C039AC">
      <w:pPr>
        <w:ind w:left="284"/>
        <w:jc w:val="both"/>
        <w:rPr>
          <w:b/>
          <w:color w:val="000000"/>
        </w:rPr>
      </w:pPr>
      <w:r>
        <w:rPr>
          <w:b/>
          <w:color w:val="000000"/>
        </w:rPr>
        <w:t>3.2.1. Основные печатные издания</w:t>
      </w:r>
    </w:p>
    <w:p w:rsidR="003D749C" w:rsidRDefault="00C039AC">
      <w:pPr>
        <w:numPr>
          <w:ilvl w:val="0"/>
          <w:numId w:val="26"/>
        </w:numPr>
        <w:ind w:left="0"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Паранюшкин Р. В. Техника рисунка : учебное пособие / Р. В. Паранюшкин, Г. А. Насуленко. — 6-е, стер. — Санкт-</w:t>
      </w:r>
      <w:r w:rsidR="00485224">
        <w:rPr>
          <w:rFonts w:eastAsia="Calibri"/>
          <w:color w:val="000000"/>
          <w:lang w:eastAsia="en-US"/>
        </w:rPr>
        <w:t>Петербург : Планета музыки, 2022</w:t>
      </w:r>
      <w:r>
        <w:rPr>
          <w:rFonts w:eastAsia="Calibri"/>
          <w:color w:val="000000"/>
          <w:lang w:eastAsia="en-US"/>
        </w:rPr>
        <w:t>. — 252 с. — ISBN 978-5-8114-7297-0.</w:t>
      </w:r>
    </w:p>
    <w:p w:rsidR="003D749C" w:rsidRDefault="00C039AC">
      <w:pPr>
        <w:numPr>
          <w:ilvl w:val="0"/>
          <w:numId w:val="26"/>
        </w:numPr>
        <w:ind w:left="0"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Киплик Д. И. Техника живописи : учебное пособие / Д. И. Киплик. — 7-е стер. — Санкт-Петербург : Планета музыки, 2021. — 592 с. — ISBN 978-5-8114-7542-1. </w:t>
      </w:r>
    </w:p>
    <w:p w:rsidR="003D749C" w:rsidRDefault="00C039AC">
      <w:pPr>
        <w:pStyle w:val="af2"/>
        <w:numPr>
          <w:ilvl w:val="0"/>
          <w:numId w:val="26"/>
        </w:numPr>
        <w:ind w:left="0" w:firstLine="284"/>
        <w:jc w:val="both"/>
        <w:rPr>
          <w:color w:val="000000"/>
        </w:rPr>
      </w:pPr>
      <w:r>
        <w:rPr>
          <w:color w:val="000000"/>
        </w:rPr>
        <w:t>Скакова А. Г.  Рисунок и живопись : учебник для среднего профессионального образования / А. Г. Скакова. — Москва : Издательство Юрайт, 2021. — 164 с. </w:t>
      </w:r>
    </w:p>
    <w:p w:rsidR="003D749C" w:rsidRDefault="00C039AC">
      <w:pPr>
        <w:ind w:firstLine="284"/>
        <w:contextualSpacing/>
        <w:rPr>
          <w:b/>
          <w:color w:val="000000"/>
        </w:rPr>
      </w:pPr>
      <w:r>
        <w:rPr>
          <w:b/>
          <w:color w:val="000000"/>
        </w:rPr>
        <w:t xml:space="preserve">3.2.2. Основные электронные издания 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 Зорин Л. Н. Рисунок : учебник / Л. Н. Зорин. — Санкт-Петербург: Планета музыки, 2022. — 104 с. — ISBN 978-5-8114-1477-2. — Текст : электронный // Лань : электронно-библиотечная система. — URL: </w:t>
      </w:r>
      <w:hyperlink r:id="rId9" w:tooltip="https://e.lanbook.com/book/50693" w:history="1">
        <w:r>
          <w:rPr>
            <w:rFonts w:eastAsia="Calibri"/>
            <w:color w:val="000000"/>
            <w:u w:val="single"/>
            <w:lang w:eastAsia="en-US"/>
          </w:rPr>
          <w:t>https://e.lanbook.com/book/50693</w:t>
        </w:r>
      </w:hyperlink>
      <w:r>
        <w:rPr>
          <w:rFonts w:eastAsia="Calibri"/>
          <w:color w:val="000000"/>
          <w:lang w:eastAsia="en-US"/>
        </w:rPr>
        <w:t>. — Режим доступа: для авториз. пользователей.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 Поморов С. Б. Живопись для дизайнеров и архитекторов. Курс для бакалавров : учебное пособие / С. Б. Поморов, С. А. Прохоров, А. В. Шадурин. — Санкт-Петербург : Планета музыки, 2020. — 104 с. — ISBN 978-5-8114-1766-7. — Текст : электронный // Лань : электронно-</w:t>
      </w:r>
      <w:r>
        <w:rPr>
          <w:rFonts w:eastAsia="Calibri"/>
          <w:color w:val="000000"/>
          <w:lang w:eastAsia="en-US"/>
        </w:rPr>
        <w:lastRenderedPageBreak/>
        <w:t xml:space="preserve">библиотечная система. — URL: </w:t>
      </w:r>
      <w:hyperlink r:id="rId10" w:tooltip="https://e.lanbook.com/book/64348" w:history="1">
        <w:r>
          <w:rPr>
            <w:rFonts w:eastAsia="Calibri"/>
            <w:color w:val="000000"/>
            <w:u w:val="single"/>
            <w:lang w:eastAsia="en-US"/>
          </w:rPr>
          <w:t>https://e.lanbook.com/book/64348</w:t>
        </w:r>
      </w:hyperlink>
      <w:r w:rsidR="00485224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. — Режим доступа: для авториз. пользователей.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 </w:t>
      </w:r>
      <w:r>
        <w:t>Киплик, Д. И.  Техника живописи : учебник для среднего профессионального образования / Д. И. Киплик. — Москва : Издательство Юрайт, 2021. — 442 с. — (Профессиональное образование). — ISBN 978-5-534-09962-1. — Текст : электронный // ЭБС Юрайт [сайт]. — URL: https://urait.ru/bcode/474840</w:t>
      </w:r>
    </w:p>
    <w:p w:rsidR="003D749C" w:rsidRDefault="003D749C">
      <w:pPr>
        <w:ind w:firstLine="284"/>
        <w:contextualSpacing/>
        <w:jc w:val="both"/>
        <w:rPr>
          <w:b/>
          <w:bCs/>
          <w:color w:val="000000"/>
        </w:rPr>
      </w:pPr>
    </w:p>
    <w:p w:rsidR="003D749C" w:rsidRDefault="00C039AC">
      <w:pPr>
        <w:ind w:firstLine="284"/>
        <w:contextualSpacing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3.2.3. Дополнительные источники </w:t>
      </w:r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1. </w:t>
      </w:r>
      <w:hyperlink r:id="rId11" w:tooltip="http://www.stellersgallery.com/Artists/AllArtists.asp" w:history="1">
        <w:r>
          <w:rPr>
            <w:rStyle w:val="af6"/>
          </w:rPr>
          <w:t>http://www.stellersgallery.com/Artists/AllArtists.asp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2. </w:t>
      </w:r>
      <w:hyperlink r:id="rId12" w:tooltip="http://louvre.historic.ru/virttour.shtml" w:history="1">
        <w:r>
          <w:rPr>
            <w:rStyle w:val="af6"/>
          </w:rPr>
          <w:t>http://louvre.historic.ru/virttour.shtml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3. </w:t>
      </w:r>
      <w:hyperlink r:id="rId13" w:tooltip="http://smallbay.ru/grafica.html" w:history="1">
        <w:r>
          <w:rPr>
            <w:rStyle w:val="af6"/>
          </w:rPr>
          <w:t>http://smallbay.ru/grafica.html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4. </w:t>
      </w:r>
      <w:hyperlink r:id="rId14" w:tooltip="http://www.artwall.ru/index.phtml?categoryID=101" w:history="1">
        <w:r>
          <w:rPr>
            <w:rStyle w:val="af6"/>
          </w:rPr>
          <w:t>http://www.artwall.ru/index.phtml?categoryID=101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5. </w:t>
      </w:r>
      <w:hyperlink r:id="rId15" w:tooltip="http://www.picturesrembrandt.org/" w:history="1">
        <w:r>
          <w:rPr>
            <w:rStyle w:val="af6"/>
          </w:rPr>
          <w:t>http://www.picturesrembrandt.org/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6. </w:t>
      </w:r>
      <w:hyperlink r:id="rId16" w:tooltip="http://www.shazina.com/Category.aspx?CategoryID=1" w:history="1">
        <w:r>
          <w:rPr>
            <w:rStyle w:val="af6"/>
          </w:rPr>
          <w:t>http://www.shazina.com/Category.aspx?CategoryID=1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7. </w:t>
      </w:r>
      <w:hyperlink r:id="rId17" w:tooltip="http://artgorod.ru/news.php" w:history="1">
        <w:r>
          <w:rPr>
            <w:rStyle w:val="af6"/>
          </w:rPr>
          <w:t>http://artgorod.ru/news.php</w:t>
        </w:r>
      </w:hyperlink>
    </w:p>
    <w:p w:rsidR="003D749C" w:rsidRDefault="003D749C">
      <w:pPr>
        <w:ind w:firstLine="284"/>
        <w:contextualSpacing/>
        <w:rPr>
          <w:b/>
          <w:i/>
        </w:rPr>
      </w:pPr>
    </w:p>
    <w:p w:rsidR="003D749C" w:rsidRDefault="003D749C">
      <w:pPr>
        <w:ind w:firstLine="284"/>
        <w:contextualSpacing/>
        <w:jc w:val="center"/>
        <w:rPr>
          <w:b/>
        </w:rPr>
      </w:pPr>
    </w:p>
    <w:p w:rsidR="003D749C" w:rsidRDefault="00C039AC">
      <w:pPr>
        <w:shd w:val="nil"/>
        <w:ind w:firstLine="284"/>
        <w:rPr>
          <w:b/>
          <w:bCs/>
        </w:rPr>
      </w:pPr>
      <w:r>
        <w:rPr>
          <w:b/>
        </w:rPr>
        <w:br w:type="page" w:clear="all"/>
      </w:r>
    </w:p>
    <w:p w:rsidR="003D749C" w:rsidRDefault="00C039AC">
      <w:pPr>
        <w:contextualSpacing/>
        <w:jc w:val="center"/>
        <w:rPr>
          <w:b/>
        </w:rPr>
      </w:pPr>
      <w:r>
        <w:rPr>
          <w:b/>
        </w:rPr>
        <w:lastRenderedPageBreak/>
        <w:t xml:space="preserve">4. КОНТРОЛЬ И ОЦЕНКА РЕЗУЛЬТАТОВ ОСВОЕНИЯ </w:t>
      </w:r>
      <w:r>
        <w:rPr>
          <w:b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5"/>
        <w:gridCol w:w="3625"/>
        <w:gridCol w:w="2512"/>
      </w:tblGrid>
      <w:tr w:rsidR="003D749C">
        <w:tc>
          <w:tcPr>
            <w:tcW w:w="2056" w:type="pct"/>
          </w:tcPr>
          <w:p w:rsidR="003D749C" w:rsidRDefault="00C039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  <w:r>
              <w:t xml:space="preserve"> </w:t>
            </w:r>
          </w:p>
        </w:tc>
        <w:tc>
          <w:tcPr>
            <w:tcW w:w="1739" w:type="pc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205" w:type="pc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3D749C">
        <w:tc>
          <w:tcPr>
            <w:tcW w:w="2056" w:type="pct"/>
          </w:tcPr>
          <w:p w:rsidR="003D749C" w:rsidRDefault="00C039AC">
            <w:pPr>
              <w:pStyle w:val="af2"/>
              <w:tabs>
                <w:tab w:val="left" w:pos="255"/>
                <w:tab w:val="left" w:pos="1134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1739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05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1690"/>
        </w:trPr>
        <w:tc>
          <w:tcPr>
            <w:tcW w:w="2056" w:type="pct"/>
          </w:tcPr>
          <w:p w:rsidR="003D749C" w:rsidRDefault="00C039AC">
            <w:pPr>
              <w:jc w:val="both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методов самоанализа и коррекции своей деятельности на основании достигнутых результатов;</w:t>
            </w:r>
          </w:p>
          <w:p w:rsidR="003D749C" w:rsidRDefault="00C039AC">
            <w:pPr>
              <w:jc w:val="both"/>
            </w:pPr>
            <w:r>
              <w:t>принципы образования структуры объема и его формообразующие элементы;</w:t>
            </w:r>
          </w:p>
          <w:p w:rsidR="003D749C" w:rsidRDefault="00C039AC">
            <w:pPr>
              <w:jc w:val="both"/>
            </w:pPr>
            <w:r>
              <w:t>приемы нахождения точных пропорций;</w:t>
            </w:r>
          </w:p>
          <w:p w:rsidR="003D749C" w:rsidRDefault="00C039AC">
            <w:pPr>
              <w:jc w:val="both"/>
            </w:pPr>
            <w:r>
              <w:t>способы передачи в рисунке тоновой информации, выражающей пластику формы предмета;</w:t>
            </w:r>
          </w:p>
          <w:p w:rsidR="003D749C" w:rsidRDefault="00C039AC">
            <w:pPr>
              <w:tabs>
                <w:tab w:val="left" w:pos="266"/>
              </w:tabs>
              <w:jc w:val="both"/>
              <w:rPr>
                <w:highlight w:val="yellow"/>
                <w:lang w:eastAsia="en-US"/>
              </w:rPr>
            </w:pPr>
            <w:r>
              <w:t>основы композиционных закономерностей, стилевых особенностей и конструктивной логики архитектурного сооружения</w:t>
            </w:r>
          </w:p>
        </w:tc>
        <w:tc>
          <w:tcPr>
            <w:tcW w:w="1739" w:type="pct"/>
          </w:tcPr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выбирает соответствующие способы передачи в рисунке и живописи пластики формы предметов; </w:t>
            </w:r>
          </w:p>
          <w:p w:rsidR="003D749C" w:rsidRDefault="00C039AC">
            <w:pPr>
              <w:contextualSpacing/>
              <w:rPr>
                <w:lang w:eastAsia="zh-CN"/>
              </w:rPr>
            </w:pPr>
            <w:r>
              <w:rPr>
                <w:lang w:eastAsia="zh-CN"/>
              </w:rPr>
              <w:t>аргументирует последовательность выполнения;</w:t>
            </w:r>
          </w:p>
          <w:p w:rsidR="003D749C" w:rsidRDefault="00C039AC">
            <w:pPr>
              <w:contextualSpacing/>
            </w:pPr>
            <w:r>
              <w:rPr>
                <w:lang w:eastAsia="zh-CN"/>
              </w:rPr>
              <w:t>демонстрирует знания композиционных закономерностей.</w:t>
            </w:r>
          </w:p>
        </w:tc>
        <w:tc>
          <w:tcPr>
            <w:tcW w:w="1205" w:type="pct"/>
          </w:tcPr>
          <w:p w:rsidR="003D749C" w:rsidRDefault="00C039AC">
            <w:pPr>
              <w:rPr>
                <w:iCs/>
              </w:rPr>
            </w:pPr>
            <w:r>
              <w:rPr>
                <w:bCs/>
                <w:lang w:eastAsia="en-US"/>
              </w:rPr>
              <w:t>тестирование, устный опрос</w:t>
            </w:r>
            <w:r>
              <w:rPr>
                <w:iCs/>
              </w:rPr>
              <w:t xml:space="preserve">, </w:t>
            </w:r>
            <w:r>
              <w:rPr>
                <w:bCs/>
                <w:lang w:eastAsia="en-US"/>
              </w:rPr>
              <w:t xml:space="preserve">экспертная оценка по результатам наблюдения за деятельностью студента в процессе освоения учебной дисциплины  </w:t>
            </w:r>
          </w:p>
        </w:tc>
      </w:tr>
      <w:tr w:rsidR="003D749C">
        <w:tc>
          <w:tcPr>
            <w:tcW w:w="2056" w:type="pct"/>
            <w:shd w:val="clear" w:color="auto" w:fill="auto"/>
          </w:tcPr>
          <w:p w:rsidR="003D749C" w:rsidRDefault="00C039AC">
            <w:pPr>
              <w:pStyle w:val="af2"/>
              <w:tabs>
                <w:tab w:val="left" w:pos="255"/>
                <w:tab w:val="left" w:pos="1134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1739" w:type="pct"/>
          </w:tcPr>
          <w:p w:rsidR="003D749C" w:rsidRDefault="003D749C">
            <w:pPr>
              <w:rPr>
                <w:bCs/>
                <w:i/>
                <w:highlight w:val="yellow"/>
              </w:rPr>
            </w:pPr>
          </w:p>
        </w:tc>
        <w:tc>
          <w:tcPr>
            <w:tcW w:w="1205" w:type="pct"/>
          </w:tcPr>
          <w:p w:rsidR="003D749C" w:rsidRDefault="003D749C">
            <w:pPr>
              <w:rPr>
                <w:bCs/>
                <w:i/>
                <w:highlight w:val="yellow"/>
              </w:rPr>
            </w:pPr>
          </w:p>
        </w:tc>
      </w:tr>
      <w:tr w:rsidR="003D749C">
        <w:trPr>
          <w:trHeight w:val="273"/>
        </w:trPr>
        <w:tc>
          <w:tcPr>
            <w:tcW w:w="2056" w:type="pct"/>
            <w:shd w:val="clear" w:color="auto" w:fill="auto"/>
          </w:tcPr>
          <w:p w:rsidR="003D749C" w:rsidRDefault="00C039AC">
            <w:pPr>
              <w:jc w:val="both"/>
            </w:pPr>
            <w:r>
              <w:t>определять этапы решения задач;</w:t>
            </w:r>
          </w:p>
          <w:p w:rsidR="003D749C" w:rsidRDefault="00C039AC">
            <w:pPr>
              <w:jc w:val="both"/>
            </w:pPr>
            <w:r>
              <w:rPr>
                <w:bCs/>
              </w:rPr>
              <w:t>взаимодействует с коллегами и преподавателем в ходе работы над рисунком;</w:t>
            </w:r>
          </w:p>
          <w:p w:rsidR="003D749C" w:rsidRDefault="00C039AC">
            <w:pPr>
              <w:jc w:val="both"/>
            </w:pPr>
            <w:r>
              <w:t>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 w:rsidR="003D749C" w:rsidRDefault="00C039AC">
            <w:pPr>
              <w:jc w:val="both"/>
            </w:pPr>
            <w:r>
              <w:t>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>.</w:t>
            </w:r>
          </w:p>
        </w:tc>
        <w:tc>
          <w:tcPr>
            <w:tcW w:w="1739" w:type="pct"/>
          </w:tcPr>
          <w:p w:rsidR="003D749C" w:rsidRDefault="00C039A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рационально компонует рисунок на листе, 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определяет пропорции; </w:t>
            </w:r>
          </w:p>
          <w:p w:rsidR="003D749C" w:rsidRDefault="00C039AC">
            <w:pPr>
              <w:jc w:val="both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формирует композицию рисунка;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пользуется различными материалами (акварель, гуашь, карандаш и т.д.);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владеет различными способами передачи фактуры материалов; </w:t>
            </w:r>
          </w:p>
          <w:p w:rsidR="003D749C" w:rsidRDefault="00C039AC">
            <w:r>
              <w:t>передает световое изображение (тень, пятно...)</w:t>
            </w:r>
          </w:p>
        </w:tc>
        <w:tc>
          <w:tcPr>
            <w:tcW w:w="1205" w:type="pct"/>
          </w:tcPr>
          <w:p w:rsidR="003D749C" w:rsidRDefault="00C039AC">
            <w:pPr>
              <w:jc w:val="both"/>
              <w:rPr>
                <w:bCs/>
                <w:iCs/>
              </w:rPr>
            </w:pPr>
            <w:r>
              <w:rPr>
                <w:bCs/>
                <w:lang w:eastAsia="en-US"/>
              </w:rPr>
              <w:t>экспертная оценка по результатам наблюдения за деятельностью студента в процессе выполнения практических работ и работ практической направленности, индивидуальных заданий</w:t>
            </w:r>
          </w:p>
        </w:tc>
      </w:tr>
    </w:tbl>
    <w:p w:rsidR="003D749C" w:rsidRDefault="003D749C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sectPr w:rsidR="003D749C" w:rsidSect="003D749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9C" w:rsidRDefault="00C039AC">
      <w:r>
        <w:separator/>
      </w:r>
    </w:p>
  </w:endnote>
  <w:endnote w:type="continuationSeparator" w:id="0">
    <w:p w:rsidR="003D749C" w:rsidRDefault="00C0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9C" w:rsidRDefault="00C039AC">
      <w:r>
        <w:separator/>
      </w:r>
    </w:p>
  </w:footnote>
  <w:footnote w:type="continuationSeparator" w:id="0">
    <w:p w:rsidR="003D749C" w:rsidRDefault="00C03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963204"/>
    </w:sdtPr>
    <w:sdtContent>
      <w:p w:rsidR="003D749C" w:rsidRDefault="004B6F47">
        <w:pPr>
          <w:pStyle w:val="Header"/>
          <w:jc w:val="center"/>
        </w:pPr>
        <w:fldSimple w:instr="PAGE \* MERGEFORMAT">
          <w:r w:rsidR="00485224">
            <w:rPr>
              <w:noProof/>
            </w:rPr>
            <w:t>17</w:t>
          </w:r>
        </w:fldSimple>
      </w:p>
    </w:sdtContent>
  </w:sdt>
  <w:p w:rsidR="003D749C" w:rsidRDefault="003D74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A4E"/>
    <w:multiLevelType w:val="hybridMultilevel"/>
    <w:tmpl w:val="75FCBAF8"/>
    <w:lvl w:ilvl="0" w:tplc="519C3B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64C0FA2">
      <w:start w:val="1"/>
      <w:numFmt w:val="lowerLetter"/>
      <w:lvlText w:val="%2."/>
      <w:lvlJc w:val="left"/>
      <w:pPr>
        <w:ind w:left="1440" w:hanging="360"/>
      </w:pPr>
    </w:lvl>
    <w:lvl w:ilvl="2" w:tplc="21D2ECD6">
      <w:start w:val="1"/>
      <w:numFmt w:val="lowerRoman"/>
      <w:lvlText w:val="%3."/>
      <w:lvlJc w:val="right"/>
      <w:pPr>
        <w:ind w:left="2160" w:hanging="180"/>
      </w:pPr>
    </w:lvl>
    <w:lvl w:ilvl="3" w:tplc="6014501E">
      <w:start w:val="1"/>
      <w:numFmt w:val="decimal"/>
      <w:lvlText w:val="%4."/>
      <w:lvlJc w:val="left"/>
      <w:pPr>
        <w:ind w:left="2880" w:hanging="360"/>
      </w:pPr>
    </w:lvl>
    <w:lvl w:ilvl="4" w:tplc="11FA1EB0">
      <w:start w:val="1"/>
      <w:numFmt w:val="lowerLetter"/>
      <w:lvlText w:val="%5."/>
      <w:lvlJc w:val="left"/>
      <w:pPr>
        <w:ind w:left="3600" w:hanging="360"/>
      </w:pPr>
    </w:lvl>
    <w:lvl w:ilvl="5" w:tplc="C59C7442">
      <w:start w:val="1"/>
      <w:numFmt w:val="lowerRoman"/>
      <w:lvlText w:val="%6."/>
      <w:lvlJc w:val="right"/>
      <w:pPr>
        <w:ind w:left="4320" w:hanging="180"/>
      </w:pPr>
    </w:lvl>
    <w:lvl w:ilvl="6" w:tplc="901C19F4">
      <w:start w:val="1"/>
      <w:numFmt w:val="decimal"/>
      <w:lvlText w:val="%7."/>
      <w:lvlJc w:val="left"/>
      <w:pPr>
        <w:ind w:left="5040" w:hanging="360"/>
      </w:pPr>
    </w:lvl>
    <w:lvl w:ilvl="7" w:tplc="2F56482E">
      <w:start w:val="1"/>
      <w:numFmt w:val="lowerLetter"/>
      <w:lvlText w:val="%8."/>
      <w:lvlJc w:val="left"/>
      <w:pPr>
        <w:ind w:left="5760" w:hanging="360"/>
      </w:pPr>
    </w:lvl>
    <w:lvl w:ilvl="8" w:tplc="9FC4BC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5F55"/>
    <w:multiLevelType w:val="hybridMultilevel"/>
    <w:tmpl w:val="1B4C723E"/>
    <w:lvl w:ilvl="0" w:tplc="3386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9D093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8841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E8B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677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9A20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36C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902D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A81A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950BE8"/>
    <w:multiLevelType w:val="hybridMultilevel"/>
    <w:tmpl w:val="C922A2E8"/>
    <w:lvl w:ilvl="0" w:tplc="3EC8E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B60CCE">
      <w:start w:val="1"/>
      <w:numFmt w:val="lowerLetter"/>
      <w:lvlText w:val="%2."/>
      <w:lvlJc w:val="left"/>
      <w:pPr>
        <w:ind w:left="1789" w:hanging="360"/>
      </w:pPr>
    </w:lvl>
    <w:lvl w:ilvl="2" w:tplc="82CE8C86">
      <w:start w:val="1"/>
      <w:numFmt w:val="lowerRoman"/>
      <w:lvlText w:val="%3."/>
      <w:lvlJc w:val="right"/>
      <w:pPr>
        <w:ind w:left="2509" w:hanging="180"/>
      </w:pPr>
    </w:lvl>
    <w:lvl w:ilvl="3" w:tplc="6066C28C">
      <w:start w:val="1"/>
      <w:numFmt w:val="decimal"/>
      <w:lvlText w:val="%4."/>
      <w:lvlJc w:val="left"/>
      <w:pPr>
        <w:ind w:left="3229" w:hanging="360"/>
      </w:pPr>
    </w:lvl>
    <w:lvl w:ilvl="4" w:tplc="E74AC938">
      <w:start w:val="1"/>
      <w:numFmt w:val="lowerLetter"/>
      <w:lvlText w:val="%5."/>
      <w:lvlJc w:val="left"/>
      <w:pPr>
        <w:ind w:left="3949" w:hanging="360"/>
      </w:pPr>
    </w:lvl>
    <w:lvl w:ilvl="5" w:tplc="1908879A">
      <w:start w:val="1"/>
      <w:numFmt w:val="lowerRoman"/>
      <w:lvlText w:val="%6."/>
      <w:lvlJc w:val="right"/>
      <w:pPr>
        <w:ind w:left="4669" w:hanging="180"/>
      </w:pPr>
    </w:lvl>
    <w:lvl w:ilvl="6" w:tplc="8D300FFA">
      <w:start w:val="1"/>
      <w:numFmt w:val="decimal"/>
      <w:lvlText w:val="%7."/>
      <w:lvlJc w:val="left"/>
      <w:pPr>
        <w:ind w:left="5389" w:hanging="360"/>
      </w:pPr>
    </w:lvl>
    <w:lvl w:ilvl="7" w:tplc="61684F44">
      <w:start w:val="1"/>
      <w:numFmt w:val="lowerLetter"/>
      <w:lvlText w:val="%8."/>
      <w:lvlJc w:val="left"/>
      <w:pPr>
        <w:ind w:left="6109" w:hanging="360"/>
      </w:pPr>
    </w:lvl>
    <w:lvl w:ilvl="8" w:tplc="78AE369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033D4"/>
    <w:multiLevelType w:val="hybridMultilevel"/>
    <w:tmpl w:val="ED64AEFC"/>
    <w:lvl w:ilvl="0" w:tplc="A5DC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FEC7956">
      <w:start w:val="1"/>
      <w:numFmt w:val="lowerLetter"/>
      <w:lvlText w:val="%2."/>
      <w:lvlJc w:val="left"/>
      <w:pPr>
        <w:ind w:left="1364" w:hanging="360"/>
      </w:pPr>
    </w:lvl>
    <w:lvl w:ilvl="2" w:tplc="3700424E">
      <w:start w:val="1"/>
      <w:numFmt w:val="lowerRoman"/>
      <w:lvlText w:val="%3."/>
      <w:lvlJc w:val="right"/>
      <w:pPr>
        <w:ind w:left="2084" w:hanging="180"/>
      </w:pPr>
    </w:lvl>
    <w:lvl w:ilvl="3" w:tplc="385ED3AA">
      <w:start w:val="1"/>
      <w:numFmt w:val="decimal"/>
      <w:lvlText w:val="%4."/>
      <w:lvlJc w:val="left"/>
      <w:pPr>
        <w:ind w:left="2804" w:hanging="360"/>
      </w:pPr>
    </w:lvl>
    <w:lvl w:ilvl="4" w:tplc="B45EEF0E">
      <w:start w:val="1"/>
      <w:numFmt w:val="lowerLetter"/>
      <w:lvlText w:val="%5."/>
      <w:lvlJc w:val="left"/>
      <w:pPr>
        <w:ind w:left="3524" w:hanging="360"/>
      </w:pPr>
    </w:lvl>
    <w:lvl w:ilvl="5" w:tplc="83002F92">
      <w:start w:val="1"/>
      <w:numFmt w:val="lowerRoman"/>
      <w:lvlText w:val="%6."/>
      <w:lvlJc w:val="right"/>
      <w:pPr>
        <w:ind w:left="4244" w:hanging="180"/>
      </w:pPr>
    </w:lvl>
    <w:lvl w:ilvl="6" w:tplc="7F9AB966">
      <w:start w:val="1"/>
      <w:numFmt w:val="decimal"/>
      <w:lvlText w:val="%7."/>
      <w:lvlJc w:val="left"/>
      <w:pPr>
        <w:ind w:left="4964" w:hanging="360"/>
      </w:pPr>
    </w:lvl>
    <w:lvl w:ilvl="7" w:tplc="2F7A9FB8">
      <w:start w:val="1"/>
      <w:numFmt w:val="lowerLetter"/>
      <w:lvlText w:val="%8."/>
      <w:lvlJc w:val="left"/>
      <w:pPr>
        <w:ind w:left="5684" w:hanging="360"/>
      </w:pPr>
    </w:lvl>
    <w:lvl w:ilvl="8" w:tplc="052A7DAA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04060"/>
    <w:multiLevelType w:val="hybridMultilevel"/>
    <w:tmpl w:val="BC129106"/>
    <w:lvl w:ilvl="0" w:tplc="3F74D622">
      <w:start w:val="1"/>
      <w:numFmt w:val="decimal"/>
      <w:lvlText w:val="%1."/>
      <w:lvlJc w:val="left"/>
      <w:pPr>
        <w:ind w:left="720" w:hanging="360"/>
      </w:pPr>
    </w:lvl>
    <w:lvl w:ilvl="1" w:tplc="78DAB830">
      <w:start w:val="1"/>
      <w:numFmt w:val="lowerLetter"/>
      <w:lvlText w:val="%2."/>
      <w:lvlJc w:val="left"/>
      <w:pPr>
        <w:ind w:left="1440" w:hanging="360"/>
      </w:pPr>
    </w:lvl>
    <w:lvl w:ilvl="2" w:tplc="8D46410E">
      <w:start w:val="1"/>
      <w:numFmt w:val="lowerRoman"/>
      <w:lvlText w:val="%3."/>
      <w:lvlJc w:val="right"/>
      <w:pPr>
        <w:ind w:left="2160" w:hanging="180"/>
      </w:pPr>
    </w:lvl>
    <w:lvl w:ilvl="3" w:tplc="46F2FD54">
      <w:start w:val="1"/>
      <w:numFmt w:val="decimal"/>
      <w:lvlText w:val="%4."/>
      <w:lvlJc w:val="left"/>
      <w:pPr>
        <w:ind w:left="2880" w:hanging="360"/>
      </w:pPr>
    </w:lvl>
    <w:lvl w:ilvl="4" w:tplc="0B9A5594">
      <w:start w:val="1"/>
      <w:numFmt w:val="lowerLetter"/>
      <w:lvlText w:val="%5."/>
      <w:lvlJc w:val="left"/>
      <w:pPr>
        <w:ind w:left="3600" w:hanging="360"/>
      </w:pPr>
    </w:lvl>
    <w:lvl w:ilvl="5" w:tplc="76E46498">
      <w:start w:val="1"/>
      <w:numFmt w:val="lowerRoman"/>
      <w:lvlText w:val="%6."/>
      <w:lvlJc w:val="right"/>
      <w:pPr>
        <w:ind w:left="4320" w:hanging="180"/>
      </w:pPr>
    </w:lvl>
    <w:lvl w:ilvl="6" w:tplc="B84E3340">
      <w:start w:val="1"/>
      <w:numFmt w:val="decimal"/>
      <w:lvlText w:val="%7."/>
      <w:lvlJc w:val="left"/>
      <w:pPr>
        <w:ind w:left="5040" w:hanging="360"/>
      </w:pPr>
    </w:lvl>
    <w:lvl w:ilvl="7" w:tplc="90F0D6E2">
      <w:start w:val="1"/>
      <w:numFmt w:val="lowerLetter"/>
      <w:lvlText w:val="%8."/>
      <w:lvlJc w:val="left"/>
      <w:pPr>
        <w:ind w:left="5760" w:hanging="360"/>
      </w:pPr>
    </w:lvl>
    <w:lvl w:ilvl="8" w:tplc="28CA39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D7548"/>
    <w:multiLevelType w:val="multilevel"/>
    <w:tmpl w:val="97C4C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0C525C2"/>
    <w:multiLevelType w:val="hybridMultilevel"/>
    <w:tmpl w:val="873C93DA"/>
    <w:lvl w:ilvl="0" w:tplc="A848537A">
      <w:start w:val="1"/>
      <w:numFmt w:val="decimal"/>
      <w:lvlText w:val="%1."/>
      <w:lvlJc w:val="left"/>
      <w:pPr>
        <w:ind w:left="1080" w:hanging="360"/>
      </w:pPr>
    </w:lvl>
    <w:lvl w:ilvl="1" w:tplc="EF9E416A">
      <w:start w:val="1"/>
      <w:numFmt w:val="lowerLetter"/>
      <w:lvlText w:val="%2."/>
      <w:lvlJc w:val="left"/>
      <w:pPr>
        <w:ind w:left="1800" w:hanging="360"/>
      </w:pPr>
    </w:lvl>
    <w:lvl w:ilvl="2" w:tplc="08E0C7D0">
      <w:start w:val="1"/>
      <w:numFmt w:val="lowerRoman"/>
      <w:lvlText w:val="%3."/>
      <w:lvlJc w:val="right"/>
      <w:pPr>
        <w:ind w:left="2520" w:hanging="180"/>
      </w:pPr>
    </w:lvl>
    <w:lvl w:ilvl="3" w:tplc="18A001D6">
      <w:start w:val="1"/>
      <w:numFmt w:val="decimal"/>
      <w:lvlText w:val="%4."/>
      <w:lvlJc w:val="left"/>
      <w:pPr>
        <w:ind w:left="3240" w:hanging="360"/>
      </w:pPr>
    </w:lvl>
    <w:lvl w:ilvl="4" w:tplc="B8980D64">
      <w:start w:val="1"/>
      <w:numFmt w:val="lowerLetter"/>
      <w:lvlText w:val="%5."/>
      <w:lvlJc w:val="left"/>
      <w:pPr>
        <w:ind w:left="3960" w:hanging="360"/>
      </w:pPr>
    </w:lvl>
    <w:lvl w:ilvl="5" w:tplc="1480C68A">
      <w:start w:val="1"/>
      <w:numFmt w:val="lowerRoman"/>
      <w:lvlText w:val="%6."/>
      <w:lvlJc w:val="right"/>
      <w:pPr>
        <w:ind w:left="4680" w:hanging="180"/>
      </w:pPr>
    </w:lvl>
    <w:lvl w:ilvl="6" w:tplc="45D6B89A">
      <w:start w:val="1"/>
      <w:numFmt w:val="decimal"/>
      <w:lvlText w:val="%7."/>
      <w:lvlJc w:val="left"/>
      <w:pPr>
        <w:ind w:left="5400" w:hanging="360"/>
      </w:pPr>
    </w:lvl>
    <w:lvl w:ilvl="7" w:tplc="5DF61546">
      <w:start w:val="1"/>
      <w:numFmt w:val="lowerLetter"/>
      <w:lvlText w:val="%8."/>
      <w:lvlJc w:val="left"/>
      <w:pPr>
        <w:ind w:left="6120" w:hanging="360"/>
      </w:pPr>
    </w:lvl>
    <w:lvl w:ilvl="8" w:tplc="6BB0CBB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6238D5"/>
    <w:multiLevelType w:val="hybridMultilevel"/>
    <w:tmpl w:val="F3FCC850"/>
    <w:lvl w:ilvl="0" w:tplc="531249B8">
      <w:start w:val="1"/>
      <w:numFmt w:val="decimal"/>
      <w:lvlText w:val="%1."/>
      <w:lvlJc w:val="left"/>
      <w:pPr>
        <w:ind w:left="360" w:hanging="360"/>
      </w:pPr>
    </w:lvl>
    <w:lvl w:ilvl="1" w:tplc="9924697E">
      <w:start w:val="1"/>
      <w:numFmt w:val="lowerLetter"/>
      <w:lvlText w:val="%2."/>
      <w:lvlJc w:val="left"/>
      <w:pPr>
        <w:ind w:left="1080" w:hanging="360"/>
      </w:pPr>
    </w:lvl>
    <w:lvl w:ilvl="2" w:tplc="6C5469F2">
      <w:start w:val="1"/>
      <w:numFmt w:val="lowerRoman"/>
      <w:lvlText w:val="%3."/>
      <w:lvlJc w:val="right"/>
      <w:pPr>
        <w:ind w:left="1800" w:hanging="180"/>
      </w:pPr>
    </w:lvl>
    <w:lvl w:ilvl="3" w:tplc="C3AA0A54">
      <w:start w:val="1"/>
      <w:numFmt w:val="decimal"/>
      <w:lvlText w:val="%4."/>
      <w:lvlJc w:val="left"/>
      <w:pPr>
        <w:ind w:left="2520" w:hanging="360"/>
      </w:pPr>
    </w:lvl>
    <w:lvl w:ilvl="4" w:tplc="95D8F36A">
      <w:start w:val="1"/>
      <w:numFmt w:val="lowerLetter"/>
      <w:lvlText w:val="%5."/>
      <w:lvlJc w:val="left"/>
      <w:pPr>
        <w:ind w:left="3240" w:hanging="360"/>
      </w:pPr>
    </w:lvl>
    <w:lvl w:ilvl="5" w:tplc="BF6E7CE2">
      <w:start w:val="1"/>
      <w:numFmt w:val="lowerRoman"/>
      <w:lvlText w:val="%6."/>
      <w:lvlJc w:val="right"/>
      <w:pPr>
        <w:ind w:left="3960" w:hanging="180"/>
      </w:pPr>
    </w:lvl>
    <w:lvl w:ilvl="6" w:tplc="68B42F82">
      <w:start w:val="1"/>
      <w:numFmt w:val="decimal"/>
      <w:lvlText w:val="%7."/>
      <w:lvlJc w:val="left"/>
      <w:pPr>
        <w:ind w:left="4680" w:hanging="360"/>
      </w:pPr>
    </w:lvl>
    <w:lvl w:ilvl="7" w:tplc="D6D40A74">
      <w:start w:val="1"/>
      <w:numFmt w:val="lowerLetter"/>
      <w:lvlText w:val="%8."/>
      <w:lvlJc w:val="left"/>
      <w:pPr>
        <w:ind w:left="5400" w:hanging="360"/>
      </w:pPr>
    </w:lvl>
    <w:lvl w:ilvl="8" w:tplc="60B2E24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A664FA"/>
    <w:multiLevelType w:val="hybridMultilevel"/>
    <w:tmpl w:val="52805BC4"/>
    <w:lvl w:ilvl="0" w:tplc="C3448F4E">
      <w:start w:val="1"/>
      <w:numFmt w:val="decimal"/>
      <w:lvlText w:val="%1."/>
      <w:lvlJc w:val="left"/>
      <w:pPr>
        <w:ind w:left="720" w:hanging="360"/>
      </w:pPr>
    </w:lvl>
    <w:lvl w:ilvl="1" w:tplc="1F4029FE">
      <w:start w:val="1"/>
      <w:numFmt w:val="lowerLetter"/>
      <w:lvlText w:val="%2."/>
      <w:lvlJc w:val="left"/>
      <w:pPr>
        <w:ind w:left="1440" w:hanging="360"/>
      </w:pPr>
    </w:lvl>
    <w:lvl w:ilvl="2" w:tplc="54F22AFA">
      <w:start w:val="1"/>
      <w:numFmt w:val="lowerRoman"/>
      <w:lvlText w:val="%3."/>
      <w:lvlJc w:val="right"/>
      <w:pPr>
        <w:ind w:left="2160" w:hanging="180"/>
      </w:pPr>
    </w:lvl>
    <w:lvl w:ilvl="3" w:tplc="084466F2">
      <w:start w:val="1"/>
      <w:numFmt w:val="decimal"/>
      <w:lvlText w:val="%4."/>
      <w:lvlJc w:val="left"/>
      <w:pPr>
        <w:ind w:left="2880" w:hanging="360"/>
      </w:pPr>
    </w:lvl>
    <w:lvl w:ilvl="4" w:tplc="A9D62B8A">
      <w:start w:val="1"/>
      <w:numFmt w:val="lowerLetter"/>
      <w:lvlText w:val="%5."/>
      <w:lvlJc w:val="left"/>
      <w:pPr>
        <w:ind w:left="3600" w:hanging="360"/>
      </w:pPr>
    </w:lvl>
    <w:lvl w:ilvl="5" w:tplc="90F8E6E0">
      <w:start w:val="1"/>
      <w:numFmt w:val="lowerRoman"/>
      <w:lvlText w:val="%6."/>
      <w:lvlJc w:val="right"/>
      <w:pPr>
        <w:ind w:left="4320" w:hanging="180"/>
      </w:pPr>
    </w:lvl>
    <w:lvl w:ilvl="6" w:tplc="A88EDC32">
      <w:start w:val="1"/>
      <w:numFmt w:val="decimal"/>
      <w:lvlText w:val="%7."/>
      <w:lvlJc w:val="left"/>
      <w:pPr>
        <w:ind w:left="5040" w:hanging="360"/>
      </w:pPr>
    </w:lvl>
    <w:lvl w:ilvl="7" w:tplc="FB00F4FA">
      <w:start w:val="1"/>
      <w:numFmt w:val="lowerLetter"/>
      <w:lvlText w:val="%8."/>
      <w:lvlJc w:val="left"/>
      <w:pPr>
        <w:ind w:left="5760" w:hanging="360"/>
      </w:pPr>
    </w:lvl>
    <w:lvl w:ilvl="8" w:tplc="C730010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72CF1"/>
    <w:multiLevelType w:val="hybridMultilevel"/>
    <w:tmpl w:val="A9D4C744"/>
    <w:lvl w:ilvl="0" w:tplc="107CCE4C">
      <w:start w:val="1"/>
      <w:numFmt w:val="decimal"/>
      <w:lvlText w:val="5.2.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CF98A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D83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3AA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1ADA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F45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681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40D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E89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104050C"/>
    <w:multiLevelType w:val="hybridMultilevel"/>
    <w:tmpl w:val="8B00F96C"/>
    <w:lvl w:ilvl="0" w:tplc="61C8AD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DD767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AC2E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C6C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6A7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A0E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EE7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5883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6E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56F7C00"/>
    <w:multiLevelType w:val="hybridMultilevel"/>
    <w:tmpl w:val="A2809222"/>
    <w:lvl w:ilvl="0" w:tplc="C64CEB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D053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3066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46CC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A4B3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808C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6E80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3468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3E6A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840AC3"/>
    <w:multiLevelType w:val="hybridMultilevel"/>
    <w:tmpl w:val="0EFE7328"/>
    <w:lvl w:ilvl="0" w:tplc="5E8CB7A4">
      <w:start w:val="1"/>
      <w:numFmt w:val="decimal"/>
      <w:lvlText w:val="5.4.%1."/>
      <w:legacy w:legacy="1" w:legacySpace="0" w:legacyIndent="682"/>
      <w:lvlJc w:val="left"/>
      <w:rPr>
        <w:rFonts w:ascii="Times New Roman" w:hAnsi="Times New Roman" w:cs="Times New Roman" w:hint="default"/>
      </w:rPr>
    </w:lvl>
    <w:lvl w:ilvl="1" w:tplc="C0482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842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128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E20D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D88F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A09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225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B090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C453711"/>
    <w:multiLevelType w:val="hybridMultilevel"/>
    <w:tmpl w:val="6BDC75EC"/>
    <w:lvl w:ilvl="0" w:tplc="717C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85A14">
      <w:start w:val="1"/>
      <w:numFmt w:val="lowerLetter"/>
      <w:lvlText w:val="%2."/>
      <w:lvlJc w:val="left"/>
      <w:pPr>
        <w:ind w:left="1789" w:hanging="360"/>
      </w:pPr>
    </w:lvl>
    <w:lvl w:ilvl="2" w:tplc="0E287CEE">
      <w:start w:val="1"/>
      <w:numFmt w:val="lowerRoman"/>
      <w:lvlText w:val="%3."/>
      <w:lvlJc w:val="right"/>
      <w:pPr>
        <w:ind w:left="2509" w:hanging="180"/>
      </w:pPr>
    </w:lvl>
    <w:lvl w:ilvl="3" w:tplc="1F8CB7B4">
      <w:start w:val="1"/>
      <w:numFmt w:val="decimal"/>
      <w:lvlText w:val="%4."/>
      <w:lvlJc w:val="left"/>
      <w:pPr>
        <w:ind w:left="3229" w:hanging="360"/>
      </w:pPr>
    </w:lvl>
    <w:lvl w:ilvl="4" w:tplc="E386294E">
      <w:start w:val="1"/>
      <w:numFmt w:val="lowerLetter"/>
      <w:lvlText w:val="%5."/>
      <w:lvlJc w:val="left"/>
      <w:pPr>
        <w:ind w:left="3949" w:hanging="360"/>
      </w:pPr>
    </w:lvl>
    <w:lvl w:ilvl="5" w:tplc="065EC6D2">
      <w:start w:val="1"/>
      <w:numFmt w:val="lowerRoman"/>
      <w:lvlText w:val="%6."/>
      <w:lvlJc w:val="right"/>
      <w:pPr>
        <w:ind w:left="4669" w:hanging="180"/>
      </w:pPr>
    </w:lvl>
    <w:lvl w:ilvl="6" w:tplc="1F64B3A0">
      <w:start w:val="1"/>
      <w:numFmt w:val="decimal"/>
      <w:lvlText w:val="%7."/>
      <w:lvlJc w:val="left"/>
      <w:pPr>
        <w:ind w:left="5389" w:hanging="360"/>
      </w:pPr>
    </w:lvl>
    <w:lvl w:ilvl="7" w:tplc="AF3641C2">
      <w:start w:val="1"/>
      <w:numFmt w:val="lowerLetter"/>
      <w:lvlText w:val="%8."/>
      <w:lvlJc w:val="left"/>
      <w:pPr>
        <w:ind w:left="6109" w:hanging="360"/>
      </w:pPr>
    </w:lvl>
    <w:lvl w:ilvl="8" w:tplc="4314BFE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2B202E"/>
    <w:multiLevelType w:val="hybridMultilevel"/>
    <w:tmpl w:val="9A423FD2"/>
    <w:lvl w:ilvl="0" w:tplc="B6ECF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D8C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82A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C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6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CF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07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4D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C33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801F04"/>
    <w:multiLevelType w:val="hybridMultilevel"/>
    <w:tmpl w:val="1FC428FC"/>
    <w:lvl w:ilvl="0" w:tplc="BA1E92DC">
      <w:start w:val="1"/>
      <w:numFmt w:val="decimal"/>
      <w:lvlText w:val="%1."/>
      <w:lvlJc w:val="left"/>
      <w:pPr>
        <w:ind w:left="720" w:hanging="360"/>
      </w:pPr>
    </w:lvl>
    <w:lvl w:ilvl="1" w:tplc="87961478">
      <w:start w:val="1"/>
      <w:numFmt w:val="lowerLetter"/>
      <w:lvlText w:val="%2."/>
      <w:lvlJc w:val="left"/>
      <w:pPr>
        <w:ind w:left="1440" w:hanging="360"/>
      </w:pPr>
    </w:lvl>
    <w:lvl w:ilvl="2" w:tplc="986289DA">
      <w:start w:val="1"/>
      <w:numFmt w:val="lowerRoman"/>
      <w:lvlText w:val="%3."/>
      <w:lvlJc w:val="right"/>
      <w:pPr>
        <w:ind w:left="2160" w:hanging="180"/>
      </w:pPr>
    </w:lvl>
    <w:lvl w:ilvl="3" w:tplc="EA3EEC94">
      <w:start w:val="1"/>
      <w:numFmt w:val="decimal"/>
      <w:lvlText w:val="%4."/>
      <w:lvlJc w:val="left"/>
      <w:pPr>
        <w:ind w:left="2880" w:hanging="360"/>
      </w:pPr>
    </w:lvl>
    <w:lvl w:ilvl="4" w:tplc="76063204">
      <w:start w:val="1"/>
      <w:numFmt w:val="lowerLetter"/>
      <w:lvlText w:val="%5."/>
      <w:lvlJc w:val="left"/>
      <w:pPr>
        <w:ind w:left="3600" w:hanging="360"/>
      </w:pPr>
    </w:lvl>
    <w:lvl w:ilvl="5" w:tplc="2648E992">
      <w:start w:val="1"/>
      <w:numFmt w:val="lowerRoman"/>
      <w:lvlText w:val="%6."/>
      <w:lvlJc w:val="right"/>
      <w:pPr>
        <w:ind w:left="4320" w:hanging="180"/>
      </w:pPr>
    </w:lvl>
    <w:lvl w:ilvl="6" w:tplc="1FE2A6F0">
      <w:start w:val="1"/>
      <w:numFmt w:val="decimal"/>
      <w:lvlText w:val="%7."/>
      <w:lvlJc w:val="left"/>
      <w:pPr>
        <w:ind w:left="5040" w:hanging="360"/>
      </w:pPr>
    </w:lvl>
    <w:lvl w:ilvl="7" w:tplc="E79A8EA6">
      <w:start w:val="1"/>
      <w:numFmt w:val="lowerLetter"/>
      <w:lvlText w:val="%8."/>
      <w:lvlJc w:val="left"/>
      <w:pPr>
        <w:ind w:left="5760" w:hanging="360"/>
      </w:pPr>
    </w:lvl>
    <w:lvl w:ilvl="8" w:tplc="2140074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747F0"/>
    <w:multiLevelType w:val="hybridMultilevel"/>
    <w:tmpl w:val="2E38971A"/>
    <w:lvl w:ilvl="0" w:tplc="28A0DB7C">
      <w:start w:val="1"/>
      <w:numFmt w:val="decimal"/>
      <w:lvlText w:val="%1."/>
      <w:lvlJc w:val="left"/>
      <w:pPr>
        <w:ind w:left="1080" w:hanging="360"/>
      </w:pPr>
    </w:lvl>
    <w:lvl w:ilvl="1" w:tplc="B56A1484">
      <w:start w:val="1"/>
      <w:numFmt w:val="lowerLetter"/>
      <w:lvlText w:val="%2."/>
      <w:lvlJc w:val="left"/>
      <w:pPr>
        <w:ind w:left="1800" w:hanging="360"/>
      </w:pPr>
    </w:lvl>
    <w:lvl w:ilvl="2" w:tplc="8BC0D6EE">
      <w:start w:val="1"/>
      <w:numFmt w:val="lowerRoman"/>
      <w:lvlText w:val="%3."/>
      <w:lvlJc w:val="right"/>
      <w:pPr>
        <w:ind w:left="2520" w:hanging="180"/>
      </w:pPr>
    </w:lvl>
    <w:lvl w:ilvl="3" w:tplc="F3268588">
      <w:start w:val="1"/>
      <w:numFmt w:val="decimal"/>
      <w:lvlText w:val="%4."/>
      <w:lvlJc w:val="left"/>
      <w:pPr>
        <w:ind w:left="3240" w:hanging="360"/>
      </w:pPr>
    </w:lvl>
    <w:lvl w:ilvl="4" w:tplc="3080070C">
      <w:start w:val="1"/>
      <w:numFmt w:val="lowerLetter"/>
      <w:lvlText w:val="%5."/>
      <w:lvlJc w:val="left"/>
      <w:pPr>
        <w:ind w:left="3960" w:hanging="360"/>
      </w:pPr>
    </w:lvl>
    <w:lvl w:ilvl="5" w:tplc="AE8A5326">
      <w:start w:val="1"/>
      <w:numFmt w:val="lowerRoman"/>
      <w:lvlText w:val="%6."/>
      <w:lvlJc w:val="right"/>
      <w:pPr>
        <w:ind w:left="4680" w:hanging="180"/>
      </w:pPr>
    </w:lvl>
    <w:lvl w:ilvl="6" w:tplc="6C5ED5B0">
      <w:start w:val="1"/>
      <w:numFmt w:val="decimal"/>
      <w:lvlText w:val="%7."/>
      <w:lvlJc w:val="left"/>
      <w:pPr>
        <w:ind w:left="5400" w:hanging="360"/>
      </w:pPr>
    </w:lvl>
    <w:lvl w:ilvl="7" w:tplc="59EABE7A">
      <w:start w:val="1"/>
      <w:numFmt w:val="lowerLetter"/>
      <w:lvlText w:val="%8."/>
      <w:lvlJc w:val="left"/>
      <w:pPr>
        <w:ind w:left="6120" w:hanging="360"/>
      </w:pPr>
    </w:lvl>
    <w:lvl w:ilvl="8" w:tplc="C8F27B9C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46D7A"/>
    <w:multiLevelType w:val="hybridMultilevel"/>
    <w:tmpl w:val="4330F940"/>
    <w:lvl w:ilvl="0" w:tplc="C1848640">
      <w:start w:val="2"/>
      <w:numFmt w:val="decimal"/>
      <w:lvlText w:val="5.4.%1."/>
      <w:legacy w:legacy="1" w:legacySpace="0" w:legacyIndent="682"/>
      <w:lvlJc w:val="left"/>
      <w:rPr>
        <w:rFonts w:ascii="Times New Roman" w:hAnsi="Times New Roman" w:cs="Times New Roman" w:hint="default"/>
      </w:rPr>
    </w:lvl>
    <w:lvl w:ilvl="1" w:tplc="DF2C1C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BA12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BCA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189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E0F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803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70B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BA30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AE92B33"/>
    <w:multiLevelType w:val="hybridMultilevel"/>
    <w:tmpl w:val="FCE2F534"/>
    <w:lvl w:ilvl="0" w:tplc="88C466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F4FBA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B6AC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A9EB3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B44E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000BE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495C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B2A3C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B9675E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96F47"/>
    <w:multiLevelType w:val="hybridMultilevel"/>
    <w:tmpl w:val="79AE955C"/>
    <w:lvl w:ilvl="0" w:tplc="89F647CA">
      <w:start w:val="1"/>
      <w:numFmt w:val="decimal"/>
      <w:lvlText w:val="%1."/>
      <w:lvlJc w:val="left"/>
      <w:pPr>
        <w:ind w:left="720" w:hanging="360"/>
      </w:pPr>
    </w:lvl>
    <w:lvl w:ilvl="1" w:tplc="8F6CB95C">
      <w:start w:val="1"/>
      <w:numFmt w:val="lowerLetter"/>
      <w:lvlText w:val="%2."/>
      <w:lvlJc w:val="left"/>
      <w:pPr>
        <w:ind w:left="1440" w:hanging="360"/>
      </w:pPr>
    </w:lvl>
    <w:lvl w:ilvl="2" w:tplc="8DBCF8FE">
      <w:start w:val="1"/>
      <w:numFmt w:val="lowerRoman"/>
      <w:lvlText w:val="%3."/>
      <w:lvlJc w:val="right"/>
      <w:pPr>
        <w:ind w:left="2160" w:hanging="180"/>
      </w:pPr>
    </w:lvl>
    <w:lvl w:ilvl="3" w:tplc="E3FE3E7E">
      <w:start w:val="1"/>
      <w:numFmt w:val="decimal"/>
      <w:lvlText w:val="%4."/>
      <w:lvlJc w:val="left"/>
      <w:pPr>
        <w:ind w:left="2880" w:hanging="360"/>
      </w:pPr>
    </w:lvl>
    <w:lvl w:ilvl="4" w:tplc="F504271C">
      <w:start w:val="1"/>
      <w:numFmt w:val="lowerLetter"/>
      <w:lvlText w:val="%5."/>
      <w:lvlJc w:val="left"/>
      <w:pPr>
        <w:ind w:left="3600" w:hanging="360"/>
      </w:pPr>
    </w:lvl>
    <w:lvl w:ilvl="5" w:tplc="B308A762">
      <w:start w:val="1"/>
      <w:numFmt w:val="lowerRoman"/>
      <w:lvlText w:val="%6."/>
      <w:lvlJc w:val="right"/>
      <w:pPr>
        <w:ind w:left="4320" w:hanging="180"/>
      </w:pPr>
    </w:lvl>
    <w:lvl w:ilvl="6" w:tplc="EC760626">
      <w:start w:val="1"/>
      <w:numFmt w:val="decimal"/>
      <w:lvlText w:val="%7."/>
      <w:lvlJc w:val="left"/>
      <w:pPr>
        <w:ind w:left="5040" w:hanging="360"/>
      </w:pPr>
    </w:lvl>
    <w:lvl w:ilvl="7" w:tplc="2AC09658">
      <w:start w:val="1"/>
      <w:numFmt w:val="lowerLetter"/>
      <w:lvlText w:val="%8."/>
      <w:lvlJc w:val="left"/>
      <w:pPr>
        <w:ind w:left="5760" w:hanging="360"/>
      </w:pPr>
    </w:lvl>
    <w:lvl w:ilvl="8" w:tplc="3D9263D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C6B45"/>
    <w:multiLevelType w:val="multilevel"/>
    <w:tmpl w:val="B44C7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/>
      </w:r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cs="Times New Roman" w:hint="default"/>
      </w:rPr>
    </w:lvl>
  </w:abstractNum>
  <w:abstractNum w:abstractNumId="21">
    <w:nsid w:val="71883561"/>
    <w:multiLevelType w:val="hybridMultilevel"/>
    <w:tmpl w:val="EF46CF1E"/>
    <w:lvl w:ilvl="0" w:tplc="6CB6F40C">
      <w:start w:val="2"/>
      <w:numFmt w:val="decimal"/>
      <w:lvlText w:val="5.2.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0900B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0A2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943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969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9CE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CD2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C2C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EF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86164FB"/>
    <w:multiLevelType w:val="hybridMultilevel"/>
    <w:tmpl w:val="6122AAF2"/>
    <w:lvl w:ilvl="0" w:tplc="A91897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9DABA46">
      <w:start w:val="1"/>
      <w:numFmt w:val="lowerLetter"/>
      <w:lvlText w:val="%2."/>
      <w:lvlJc w:val="left"/>
      <w:pPr>
        <w:ind w:left="1440" w:hanging="360"/>
      </w:pPr>
    </w:lvl>
    <w:lvl w:ilvl="2" w:tplc="C1C40FDA">
      <w:start w:val="1"/>
      <w:numFmt w:val="lowerRoman"/>
      <w:lvlText w:val="%3."/>
      <w:lvlJc w:val="right"/>
      <w:pPr>
        <w:ind w:left="2160" w:hanging="180"/>
      </w:pPr>
    </w:lvl>
    <w:lvl w:ilvl="3" w:tplc="9F8C2BBE">
      <w:start w:val="1"/>
      <w:numFmt w:val="decimal"/>
      <w:lvlText w:val="%4."/>
      <w:lvlJc w:val="left"/>
      <w:pPr>
        <w:ind w:left="2880" w:hanging="360"/>
      </w:pPr>
    </w:lvl>
    <w:lvl w:ilvl="4" w:tplc="79F053D2">
      <w:start w:val="1"/>
      <w:numFmt w:val="lowerLetter"/>
      <w:lvlText w:val="%5."/>
      <w:lvlJc w:val="left"/>
      <w:pPr>
        <w:ind w:left="3600" w:hanging="360"/>
      </w:pPr>
    </w:lvl>
    <w:lvl w:ilvl="5" w:tplc="17E4F036">
      <w:start w:val="1"/>
      <w:numFmt w:val="lowerRoman"/>
      <w:lvlText w:val="%6."/>
      <w:lvlJc w:val="right"/>
      <w:pPr>
        <w:ind w:left="4320" w:hanging="180"/>
      </w:pPr>
    </w:lvl>
    <w:lvl w:ilvl="6" w:tplc="DEBA1758">
      <w:start w:val="1"/>
      <w:numFmt w:val="decimal"/>
      <w:lvlText w:val="%7."/>
      <w:lvlJc w:val="left"/>
      <w:pPr>
        <w:ind w:left="5040" w:hanging="360"/>
      </w:pPr>
    </w:lvl>
    <w:lvl w:ilvl="7" w:tplc="CA0CCAA6">
      <w:start w:val="1"/>
      <w:numFmt w:val="lowerLetter"/>
      <w:lvlText w:val="%8."/>
      <w:lvlJc w:val="left"/>
      <w:pPr>
        <w:ind w:left="5760" w:hanging="360"/>
      </w:pPr>
    </w:lvl>
    <w:lvl w:ilvl="8" w:tplc="E37460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1"/>
  </w:num>
  <w:num w:numId="4">
    <w:abstractNumId w:val="12"/>
  </w:num>
  <w:num w:numId="5">
    <w:abstractNumId w:val="17"/>
  </w:num>
  <w:num w:numId="6">
    <w:abstractNumId w:val="15"/>
  </w:num>
  <w:num w:numId="7">
    <w:abstractNumId w:val="0"/>
  </w:num>
  <w:num w:numId="8">
    <w:abstractNumId w:val="11"/>
  </w:num>
  <w:num w:numId="9">
    <w:abstractNumId w:val="18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6"/>
  </w:num>
  <w:num w:numId="18">
    <w:abstractNumId w:val="7"/>
  </w:num>
  <w:num w:numId="19">
    <w:abstractNumId w:val="19"/>
  </w:num>
  <w:num w:numId="20">
    <w:abstractNumId w:val="22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0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49C"/>
    <w:rsid w:val="003D749C"/>
    <w:rsid w:val="00485224"/>
    <w:rsid w:val="004B6F47"/>
    <w:rsid w:val="00C0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3D749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D749C"/>
    <w:rPr>
      <w:sz w:val="24"/>
      <w:szCs w:val="24"/>
    </w:rPr>
  </w:style>
  <w:style w:type="character" w:customStyle="1" w:styleId="QuoteChar">
    <w:name w:val="Quote Char"/>
    <w:link w:val="2"/>
    <w:uiPriority w:val="29"/>
    <w:rsid w:val="003D749C"/>
    <w:rPr>
      <w:i/>
    </w:rPr>
  </w:style>
  <w:style w:type="character" w:customStyle="1" w:styleId="IntenseQuoteChar">
    <w:name w:val="Intense Quote Char"/>
    <w:link w:val="a5"/>
    <w:uiPriority w:val="30"/>
    <w:rsid w:val="003D749C"/>
    <w:rPr>
      <w:i/>
    </w:rPr>
  </w:style>
  <w:style w:type="character" w:customStyle="1" w:styleId="EndnoteTextChar">
    <w:name w:val="Endnote Text Char"/>
    <w:link w:val="a6"/>
    <w:uiPriority w:val="99"/>
    <w:rsid w:val="003D749C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3D74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D749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D74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D74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D749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D74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3D749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D74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D749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D74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D74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D74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D749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74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749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7"/>
    <w:uiPriority w:val="10"/>
    <w:qFormat/>
    <w:rsid w:val="003D749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3"/>
    <w:uiPriority w:val="10"/>
    <w:rsid w:val="003D749C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3D749C"/>
    <w:pPr>
      <w:spacing w:before="200" w:after="200"/>
    </w:pPr>
  </w:style>
  <w:style w:type="character" w:customStyle="1" w:styleId="a8">
    <w:name w:val="Подзаголовок Знак"/>
    <w:basedOn w:val="a0"/>
    <w:link w:val="a4"/>
    <w:uiPriority w:val="11"/>
    <w:rsid w:val="003D74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74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749C"/>
    <w:rPr>
      <w:i/>
    </w:rPr>
  </w:style>
  <w:style w:type="paragraph" w:styleId="a5">
    <w:name w:val="Intense Quote"/>
    <w:basedOn w:val="a"/>
    <w:next w:val="a"/>
    <w:link w:val="a9"/>
    <w:uiPriority w:val="30"/>
    <w:qFormat/>
    <w:rsid w:val="003D74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5"/>
    <w:uiPriority w:val="30"/>
    <w:rsid w:val="003D749C"/>
    <w:rPr>
      <w:i/>
    </w:rPr>
  </w:style>
  <w:style w:type="character" w:customStyle="1" w:styleId="HeaderChar">
    <w:name w:val="Header Char"/>
    <w:basedOn w:val="a0"/>
    <w:link w:val="Header"/>
    <w:uiPriority w:val="99"/>
    <w:rsid w:val="003D749C"/>
  </w:style>
  <w:style w:type="character" w:customStyle="1" w:styleId="FooterChar">
    <w:name w:val="Footer Char"/>
    <w:basedOn w:val="a0"/>
    <w:link w:val="Footer"/>
    <w:uiPriority w:val="99"/>
    <w:rsid w:val="003D749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D749C"/>
    <w:pPr>
      <w:spacing w:line="276" w:lineRule="auto"/>
    </w:pPr>
    <w:rPr>
      <w:b/>
      <w:bCs/>
      <w:color w:val="3891A7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D749C"/>
  </w:style>
  <w:style w:type="table" w:styleId="aa">
    <w:name w:val="Table Grid"/>
    <w:basedOn w:val="a1"/>
    <w:uiPriority w:val="59"/>
    <w:rsid w:val="003D74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749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749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3D7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6E2" w:themeColor="accent1" w:themeTint="67"/>
        <w:left w:val="single" w:sz="4" w:space="0" w:color="A8D6E2" w:themeColor="accent1" w:themeTint="67"/>
        <w:bottom w:val="single" w:sz="4" w:space="0" w:color="A8D6E2" w:themeColor="accent1" w:themeTint="67"/>
        <w:right w:val="single" w:sz="4" w:space="0" w:color="A8D6E2" w:themeColor="accent1" w:themeTint="67"/>
        <w:insideH w:val="single" w:sz="4" w:space="0" w:color="A8D6E2" w:themeColor="accent1" w:themeTint="67"/>
        <w:insideV w:val="single" w:sz="4" w:space="0" w:color="A8D6E2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1C4D4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6E2" w:themeColor="accent1" w:themeTint="67"/>
          <w:left w:val="single" w:sz="4" w:space="0" w:color="A8D6E2" w:themeColor="accent1" w:themeTint="67"/>
          <w:bottom w:val="single" w:sz="4" w:space="0" w:color="A8D6E2" w:themeColor="accent1" w:themeTint="67"/>
          <w:right w:val="single" w:sz="4" w:space="0" w:color="A8D6E2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E19B" w:themeColor="accent2" w:themeTint="67"/>
        <w:left w:val="single" w:sz="4" w:space="0" w:color="FEE19B" w:themeColor="accent2" w:themeTint="67"/>
        <w:bottom w:val="single" w:sz="4" w:space="0" w:color="FEE19B" w:themeColor="accent2" w:themeTint="67"/>
        <w:right w:val="single" w:sz="4" w:space="0" w:color="FEE19B" w:themeColor="accent2" w:themeTint="67"/>
        <w:insideH w:val="single" w:sz="4" w:space="0" w:color="FEE19B" w:themeColor="accent2" w:themeTint="67"/>
        <w:insideV w:val="single" w:sz="4" w:space="0" w:color="FEE19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ED56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19B" w:themeColor="accent2" w:themeTint="67"/>
          <w:left w:val="single" w:sz="4" w:space="0" w:color="FEE19B" w:themeColor="accent2" w:themeTint="67"/>
          <w:bottom w:val="single" w:sz="4" w:space="0" w:color="FEE19B" w:themeColor="accent2" w:themeTint="67"/>
          <w:right w:val="single" w:sz="4" w:space="0" w:color="FEE19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A6A6" w:themeColor="accent3" w:themeTint="67"/>
        <w:left w:val="single" w:sz="4" w:space="0" w:color="EAA6A6" w:themeColor="accent3" w:themeTint="67"/>
        <w:bottom w:val="single" w:sz="4" w:space="0" w:color="EAA6A6" w:themeColor="accent3" w:themeTint="67"/>
        <w:right w:val="single" w:sz="4" w:space="0" w:color="EAA6A6" w:themeColor="accent3" w:themeTint="67"/>
        <w:insideH w:val="single" w:sz="4" w:space="0" w:color="EAA6A6" w:themeColor="accent3" w:themeTint="67"/>
        <w:insideV w:val="single" w:sz="4" w:space="0" w:color="EAA6A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7E7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A6A6" w:themeColor="accent3" w:themeTint="67"/>
          <w:left w:val="single" w:sz="4" w:space="0" w:color="EAA6A6" w:themeColor="accent3" w:themeTint="67"/>
          <w:bottom w:val="single" w:sz="4" w:space="0" w:color="EAA6A6" w:themeColor="accent3" w:themeTint="67"/>
          <w:right w:val="single" w:sz="4" w:space="0" w:color="EAA6A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E4A5" w:themeColor="accent4" w:themeTint="67"/>
        <w:left w:val="single" w:sz="4" w:space="0" w:color="CFE4A5" w:themeColor="accent4" w:themeTint="67"/>
        <w:bottom w:val="single" w:sz="4" w:space="0" w:color="CFE4A5" w:themeColor="accent4" w:themeTint="67"/>
        <w:right w:val="single" w:sz="4" w:space="0" w:color="CFE4A5" w:themeColor="accent4" w:themeTint="67"/>
        <w:insideH w:val="single" w:sz="4" w:space="0" w:color="CFE4A5" w:themeColor="accent4" w:themeTint="67"/>
        <w:insideV w:val="single" w:sz="4" w:space="0" w:color="CFE4A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AD8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FE4A5" w:themeColor="accent4" w:themeTint="67"/>
          <w:left w:val="single" w:sz="4" w:space="0" w:color="CFE4A5" w:themeColor="accent4" w:themeTint="67"/>
          <w:bottom w:val="single" w:sz="4" w:space="0" w:color="CFE4A5" w:themeColor="accent4" w:themeTint="67"/>
          <w:right w:val="single" w:sz="4" w:space="0" w:color="CFE4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AD73" w:themeColor="accent5" w:themeTint="67"/>
        <w:left w:val="single" w:sz="4" w:space="0" w:color="FAAD73" w:themeColor="accent5" w:themeTint="67"/>
        <w:bottom w:val="single" w:sz="4" w:space="0" w:color="FAAD73" w:themeColor="accent5" w:themeTint="67"/>
        <w:right w:val="single" w:sz="4" w:space="0" w:color="FAAD73" w:themeColor="accent5" w:themeTint="67"/>
        <w:insideH w:val="single" w:sz="4" w:space="0" w:color="FAAD73" w:themeColor="accent5" w:themeTint="67"/>
        <w:insideV w:val="single" w:sz="4" w:space="0" w:color="FAAD7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8893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AD73" w:themeColor="accent5" w:themeTint="67"/>
          <w:left w:val="single" w:sz="4" w:space="0" w:color="FAAD73" w:themeColor="accent5" w:themeTint="67"/>
          <w:bottom w:val="single" w:sz="4" w:space="0" w:color="FAAD73" w:themeColor="accent5" w:themeTint="67"/>
          <w:right w:val="single" w:sz="4" w:space="0" w:color="FAAD7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EB9D6" w:themeColor="accent6" w:themeTint="67"/>
        <w:left w:val="single" w:sz="4" w:space="0" w:color="AEB9D6" w:themeColor="accent6" w:themeTint="67"/>
        <w:bottom w:val="single" w:sz="4" w:space="0" w:color="AEB9D6" w:themeColor="accent6" w:themeTint="67"/>
        <w:right w:val="single" w:sz="4" w:space="0" w:color="AEB9D6" w:themeColor="accent6" w:themeTint="67"/>
        <w:insideH w:val="single" w:sz="4" w:space="0" w:color="AEB9D6" w:themeColor="accent6" w:themeTint="67"/>
        <w:insideV w:val="single" w:sz="4" w:space="0" w:color="AEB9D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B9AC4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9D6" w:themeColor="accent6" w:themeTint="67"/>
          <w:left w:val="single" w:sz="4" w:space="0" w:color="AEB9D6" w:themeColor="accent6" w:themeTint="67"/>
          <w:bottom w:val="single" w:sz="4" w:space="0" w:color="AEB9D6" w:themeColor="accent6" w:themeTint="67"/>
          <w:right w:val="single" w:sz="4" w:space="0" w:color="AEB9D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E9FB8" w:themeColor="accent1" w:themeTint="EA"/>
        <w:insideH w:val="single" w:sz="4" w:space="0" w:color="3E9FB8" w:themeColor="accent1" w:themeTint="EA"/>
        <w:insideV w:val="single" w:sz="4" w:space="0" w:color="3E9FB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E9FB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E9FB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ED46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32D2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32D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D67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430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75A8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E9FB8" w:themeColor="accent1" w:themeTint="EA"/>
        <w:insideH w:val="single" w:sz="4" w:space="0" w:color="3E9FB8" w:themeColor="accent1" w:themeTint="EA"/>
        <w:insideV w:val="single" w:sz="4" w:space="0" w:color="3E9FB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C6D6" w:themeColor="accent1" w:themeTint="90"/>
        <w:left w:val="single" w:sz="4" w:space="0" w:color="85C6D6" w:themeColor="accent1" w:themeTint="90"/>
        <w:bottom w:val="single" w:sz="4" w:space="0" w:color="85C6D6" w:themeColor="accent1" w:themeTint="90"/>
        <w:right w:val="single" w:sz="4" w:space="0" w:color="85C6D6" w:themeColor="accent1" w:themeTint="90"/>
        <w:insideH w:val="single" w:sz="4" w:space="0" w:color="85C6D6" w:themeColor="accent1" w:themeTint="90"/>
        <w:insideV w:val="single" w:sz="4" w:space="0" w:color="85C6D6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E9FB8" w:themeColor="accent1" w:themeTint="EA"/>
          <w:left w:val="single" w:sz="4" w:space="0" w:color="3E9FB8" w:themeColor="accent1" w:themeTint="EA"/>
          <w:bottom w:val="single" w:sz="4" w:space="0" w:color="3E9FB8" w:themeColor="accent1" w:themeTint="EA"/>
          <w:right w:val="single" w:sz="4" w:space="0" w:color="3E9FB8" w:themeColor="accent1" w:themeTint="EA"/>
        </w:tcBorders>
        <w:shd w:val="clear" w:color="3E9FB8" w:themeColor="accent1" w:themeTint="EA" w:fill="3E9FB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E9FB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BF1" w:themeColor="accent1" w:themeTint="32" w:fill="D4EBF1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BF1" w:themeColor="accent1" w:themeTint="32" w:fill="D4EBF1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674" w:themeColor="accent2" w:themeTint="90"/>
        <w:left w:val="single" w:sz="4" w:space="0" w:color="FED674" w:themeColor="accent2" w:themeTint="90"/>
        <w:bottom w:val="single" w:sz="4" w:space="0" w:color="FED674" w:themeColor="accent2" w:themeTint="90"/>
        <w:right w:val="single" w:sz="4" w:space="0" w:color="FED674" w:themeColor="accent2" w:themeTint="90"/>
        <w:insideH w:val="single" w:sz="4" w:space="0" w:color="FED674" w:themeColor="accent2" w:themeTint="90"/>
        <w:insideV w:val="single" w:sz="4" w:space="0" w:color="FED674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ED46D" w:themeColor="accent2" w:themeTint="97"/>
          <w:left w:val="single" w:sz="4" w:space="0" w:color="FED46D" w:themeColor="accent2" w:themeTint="97"/>
          <w:bottom w:val="single" w:sz="4" w:space="0" w:color="FED46D" w:themeColor="accent2" w:themeTint="97"/>
          <w:right w:val="single" w:sz="4" w:space="0" w:color="FED46D" w:themeColor="accent2" w:themeTint="97"/>
        </w:tcBorders>
        <w:shd w:val="clear" w:color="FED46D" w:themeColor="accent2" w:themeTint="97" w:fill="FED46D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ED46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283" w:themeColor="accent3" w:themeTint="90"/>
        <w:left w:val="single" w:sz="4" w:space="0" w:color="E28283" w:themeColor="accent3" w:themeTint="90"/>
        <w:bottom w:val="single" w:sz="4" w:space="0" w:color="E28283" w:themeColor="accent3" w:themeTint="90"/>
        <w:right w:val="single" w:sz="4" w:space="0" w:color="E28283" w:themeColor="accent3" w:themeTint="90"/>
        <w:insideH w:val="single" w:sz="4" w:space="0" w:color="E28283" w:themeColor="accent3" w:themeTint="90"/>
        <w:insideV w:val="single" w:sz="4" w:space="0" w:color="E2828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32D2D" w:themeColor="accent3" w:themeTint="FE"/>
          <w:left w:val="single" w:sz="4" w:space="0" w:color="C32D2D" w:themeColor="accent3" w:themeTint="FE"/>
          <w:bottom w:val="single" w:sz="4" w:space="0" w:color="C32D2D" w:themeColor="accent3" w:themeTint="FE"/>
          <w:right w:val="single" w:sz="4" w:space="0" w:color="C32D2D" w:themeColor="accent3" w:themeTint="FE"/>
        </w:tcBorders>
        <w:shd w:val="clear" w:color="C32D2D" w:themeColor="accent3" w:themeTint="FE" w:fill="C32D2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32D2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981" w:themeColor="accent4" w:themeTint="90"/>
        <w:left w:val="single" w:sz="4" w:space="0" w:color="BDD981" w:themeColor="accent4" w:themeTint="90"/>
        <w:bottom w:val="single" w:sz="4" w:space="0" w:color="BDD981" w:themeColor="accent4" w:themeTint="90"/>
        <w:right w:val="single" w:sz="4" w:space="0" w:color="BDD981" w:themeColor="accent4" w:themeTint="90"/>
        <w:insideH w:val="single" w:sz="4" w:space="0" w:color="BDD981" w:themeColor="accent4" w:themeTint="90"/>
        <w:insideV w:val="single" w:sz="4" w:space="0" w:color="BDD98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D678" w:themeColor="accent4" w:themeTint="9A"/>
          <w:left w:val="single" w:sz="4" w:space="0" w:color="B8D678" w:themeColor="accent4" w:themeTint="9A"/>
          <w:bottom w:val="single" w:sz="4" w:space="0" w:color="B8D678" w:themeColor="accent4" w:themeTint="9A"/>
          <w:right w:val="single" w:sz="4" w:space="0" w:color="B8D678" w:themeColor="accent4" w:themeTint="9A"/>
        </w:tcBorders>
        <w:shd w:val="clear" w:color="B8D678" w:themeColor="accent4" w:themeTint="9A" w:fill="B8D67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8D67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8D3C" w:themeColor="accent5" w:themeTint="90"/>
        <w:left w:val="single" w:sz="4" w:space="0" w:color="F88D3C" w:themeColor="accent5" w:themeTint="90"/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  <w:insideV w:val="single" w:sz="4" w:space="0" w:color="F88D3C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4305" w:themeColor="accent5"/>
          <w:left w:val="single" w:sz="4" w:space="0" w:color="964305" w:themeColor="accent5"/>
          <w:bottom w:val="single" w:sz="4" w:space="0" w:color="964305" w:themeColor="accent5"/>
          <w:right w:val="single" w:sz="4" w:space="0" w:color="964305" w:themeColor="accent5"/>
        </w:tcBorders>
        <w:shd w:val="clear" w:color="964305" w:themeColor="accent5" w:fill="96430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F9EC6" w:themeColor="accent6" w:themeTint="90"/>
        <w:left w:val="single" w:sz="4" w:space="0" w:color="8F9EC6" w:themeColor="accent6" w:themeTint="90"/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  <w:insideV w:val="single" w:sz="4" w:space="0" w:color="8F9EC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75A8D" w:themeColor="accent6"/>
          <w:left w:val="single" w:sz="4" w:space="0" w:color="475A8D" w:themeColor="accent6"/>
          <w:bottom w:val="single" w:sz="4" w:space="0" w:color="475A8D" w:themeColor="accent6"/>
          <w:right w:val="single" w:sz="4" w:space="0" w:color="475A8D" w:themeColor="accent6"/>
        </w:tcBorders>
        <w:shd w:val="clear" w:color="475A8D" w:themeColor="accent6" w:fill="475A8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AF0" w:themeColor="accent1" w:themeTint="34" w:fill="D3EAF0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891A7" w:themeColor="accent1" w:fill="3891A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band1Vert">
      <w:tblPr/>
      <w:tcPr>
        <w:shd w:val="clear" w:color="9CD0DD" w:themeColor="accent1" w:themeTint="75" w:fill="9CD0DD" w:themeFill="accent1" w:themeFillTint="75"/>
      </w:tcPr>
    </w:tblStylePr>
    <w:tblStylePr w:type="band1Horz">
      <w:tblPr/>
      <w:tcPr>
        <w:shd w:val="clear" w:color="9CD0DD" w:themeColor="accent1" w:themeTint="75" w:fill="9CD0DD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0CE" w:themeColor="accent2" w:themeTint="32" w:fill="FEF0CE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EB80A" w:themeColor="accent2" w:fill="FEB80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band1Vert">
      <w:tblPr/>
      <w:tcPr>
        <w:shd w:val="clear" w:color="FEDE8E" w:themeColor="accent2" w:themeTint="75" w:fill="FEDE8E" w:themeFill="accent2" w:themeFillTint="75"/>
      </w:tcPr>
    </w:tblStylePr>
    <w:tblStylePr w:type="band1Horz">
      <w:tblPr/>
      <w:tcPr>
        <w:shd w:val="clear" w:color="FEDE8E" w:themeColor="accent2" w:themeTint="75" w:fill="FEDE8E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2D2" w:themeColor="accent3" w:themeTint="34" w:fill="F4D2D2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32D2E" w:themeColor="accent3" w:fill="C32D2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band1Vert">
      <w:tblPr/>
      <w:tcPr>
        <w:shd w:val="clear" w:color="E79A9A" w:themeColor="accent3" w:themeTint="75" w:fill="E79A9A" w:themeFill="accent3" w:themeFillTint="75"/>
      </w:tcPr>
    </w:tblStylePr>
    <w:tblStylePr w:type="band1Horz">
      <w:tblPr/>
      <w:tcPr>
        <w:shd w:val="clear" w:color="E79A9A" w:themeColor="accent3" w:themeTint="75" w:fill="E79A9A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7F1D1" w:themeColor="accent4" w:themeTint="34" w:fill="E7F1D1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4AA33" w:themeColor="accent4" w:fill="84AA3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band1Vert">
      <w:tblPr/>
      <w:tcPr>
        <w:shd w:val="clear" w:color="C9E098" w:themeColor="accent4" w:themeTint="75" w:fill="C9E098" w:themeFill="accent4" w:themeFillTint="75"/>
      </w:tcPr>
    </w:tblStylePr>
    <w:tblStylePr w:type="band1Horz">
      <w:tblPr/>
      <w:tcPr>
        <w:shd w:val="clear" w:color="C9E098" w:themeColor="accent4" w:themeTint="75" w:fill="C9E09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5B8" w:themeColor="accent5" w:themeTint="34" w:fill="FCD5B8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4305" w:themeColor="accent5" w:fill="96430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band1Vert">
      <w:tblPr/>
      <w:tcPr>
        <w:shd w:val="clear" w:color="F9A261" w:themeColor="accent5" w:themeTint="75" w:fill="F9A261" w:themeFill="accent5" w:themeFillTint="75"/>
      </w:tcPr>
    </w:tblStylePr>
    <w:tblStylePr w:type="band1Horz">
      <w:tblPr/>
      <w:tcPr>
        <w:shd w:val="clear" w:color="F9A261" w:themeColor="accent5" w:themeTint="75" w:fill="F9A26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6DBEA" w:themeColor="accent6" w:themeTint="34" w:fill="D6DBEA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75A8D" w:themeColor="accent6" w:fill="475A8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band1Vert">
      <w:tblPr/>
      <w:tcPr>
        <w:shd w:val="clear" w:color="A3B0D1" w:themeColor="accent6" w:themeTint="75" w:fill="A3B0D1" w:themeFill="accent6" w:themeFillTint="75"/>
      </w:tcPr>
    </w:tblStylePr>
    <w:tblStylePr w:type="band1Horz">
      <w:tblPr/>
      <w:tcPr>
        <w:shd w:val="clear" w:color="A3B0D1" w:themeColor="accent6" w:themeTint="75" w:fill="A3B0D1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A" w:themeColor="accent1" w:themeTint="80"/>
        <w:left w:val="single" w:sz="4" w:space="0" w:color="92CCDA" w:themeColor="accent1" w:themeTint="80"/>
        <w:bottom w:val="single" w:sz="4" w:space="0" w:color="92CCDA" w:themeColor="accent1" w:themeTint="80"/>
        <w:right w:val="single" w:sz="4" w:space="0" w:color="92CCDA" w:themeColor="accent1" w:themeTint="80"/>
        <w:insideH w:val="single" w:sz="4" w:space="0" w:color="92CCDA" w:themeColor="accent1" w:themeTint="80"/>
        <w:insideV w:val="single" w:sz="4" w:space="0" w:color="92CCD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A" w:themeColor="accent1" w:themeTint="80" w:themeShade="95"/>
      </w:rPr>
      <w:tblPr/>
      <w:tcPr>
        <w:tcBorders>
          <w:bottom w:val="single" w:sz="12" w:space="0" w:color="92CCDA" w:themeColor="accent1" w:themeTint="80"/>
        </w:tcBorders>
      </w:tcPr>
    </w:tblStylePr>
    <w:tblStylePr w:type="lastRow">
      <w:rPr>
        <w:b/>
        <w:color w:val="92CCDA" w:themeColor="accent1" w:themeTint="80" w:themeShade="95"/>
      </w:rPr>
    </w:tblStylePr>
    <w:tblStylePr w:type="firstCol">
      <w:rPr>
        <w:b/>
        <w:color w:val="92CCDA" w:themeColor="accent1" w:themeTint="80" w:themeShade="95"/>
      </w:rPr>
    </w:tblStylePr>
    <w:tblStylePr w:type="lastCol">
      <w:rPr>
        <w:b/>
        <w:color w:val="92CCDA" w:themeColor="accent1" w:themeTint="80" w:themeShade="95"/>
      </w:rPr>
    </w:tblStylePr>
    <w:tblStylePr w:type="band1Vert"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92CCDA" w:themeColor="accent1" w:themeTint="80" w:themeShade="95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2Horz">
      <w:rPr>
        <w:rFonts w:ascii="Arial" w:hAnsi="Arial"/>
        <w:color w:val="92CCD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46D" w:themeColor="accent2" w:themeTint="97"/>
        <w:left w:val="single" w:sz="4" w:space="0" w:color="FED46D" w:themeColor="accent2" w:themeTint="97"/>
        <w:bottom w:val="single" w:sz="4" w:space="0" w:color="FED46D" w:themeColor="accent2" w:themeTint="97"/>
        <w:right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46D" w:themeColor="accent2" w:themeTint="97" w:themeShade="95"/>
      </w:rPr>
      <w:tblPr/>
      <w:tcPr>
        <w:tcBorders>
          <w:bottom w:val="single" w:sz="12" w:space="0" w:color="FED46D" w:themeColor="accent2" w:themeTint="97"/>
        </w:tcBorders>
      </w:tcPr>
    </w:tblStylePr>
    <w:tblStylePr w:type="lastRow">
      <w:rPr>
        <w:b/>
        <w:color w:val="FED46D" w:themeColor="accent2" w:themeTint="97" w:themeShade="95"/>
      </w:rPr>
    </w:tblStylePr>
    <w:tblStylePr w:type="firstCol">
      <w:rPr>
        <w:b/>
        <w:color w:val="FED46D" w:themeColor="accent2" w:themeTint="97" w:themeShade="95"/>
      </w:rPr>
    </w:tblStylePr>
    <w:tblStylePr w:type="lastCol">
      <w:rPr>
        <w:b/>
        <w:color w:val="FED46D" w:themeColor="accent2" w:themeTint="97" w:themeShade="95"/>
      </w:rPr>
    </w:tblStylePr>
    <w:tblStylePr w:type="band1Vert"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2D2D" w:themeColor="accent3" w:themeTint="FE"/>
        <w:left w:val="single" w:sz="4" w:space="0" w:color="C32D2D" w:themeColor="accent3" w:themeTint="FE"/>
        <w:bottom w:val="single" w:sz="4" w:space="0" w:color="C32D2D" w:themeColor="accent3" w:themeTint="FE"/>
        <w:right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2D2D" w:themeColor="accent3" w:themeTint="FE" w:themeShade="95"/>
      </w:rPr>
      <w:tblPr/>
      <w:tcPr>
        <w:tcBorders>
          <w:bottom w:val="single" w:sz="12" w:space="0" w:color="C32D2D" w:themeColor="accent3" w:themeTint="FE"/>
        </w:tcBorders>
      </w:tcPr>
    </w:tblStylePr>
    <w:tblStylePr w:type="lastRow">
      <w:rPr>
        <w:b/>
        <w:color w:val="C32D2D" w:themeColor="accent3" w:themeTint="FE" w:themeShade="95"/>
      </w:rPr>
    </w:tblStylePr>
    <w:tblStylePr w:type="firstCol">
      <w:rPr>
        <w:b/>
        <w:color w:val="C32D2D" w:themeColor="accent3" w:themeTint="FE" w:themeShade="95"/>
      </w:rPr>
    </w:tblStylePr>
    <w:tblStylePr w:type="lastCol">
      <w:rPr>
        <w:b/>
        <w:color w:val="C32D2D" w:themeColor="accent3" w:themeTint="FE" w:themeShade="95"/>
      </w:rPr>
    </w:tblStylePr>
    <w:tblStylePr w:type="band1Vert"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C32D2D" w:themeColor="accent3" w:themeTint="FE" w:themeShade="95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2Horz">
      <w:rPr>
        <w:rFonts w:ascii="Arial" w:hAnsi="Arial"/>
        <w:color w:val="C32D2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678" w:themeColor="accent4" w:themeTint="9A"/>
        <w:left w:val="single" w:sz="4" w:space="0" w:color="B8D678" w:themeColor="accent4" w:themeTint="9A"/>
        <w:bottom w:val="single" w:sz="4" w:space="0" w:color="B8D678" w:themeColor="accent4" w:themeTint="9A"/>
        <w:right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8D678" w:themeColor="accent4" w:themeTint="9A" w:themeShade="95"/>
      </w:rPr>
      <w:tblPr/>
      <w:tcPr>
        <w:tcBorders>
          <w:bottom w:val="single" w:sz="12" w:space="0" w:color="B8D678" w:themeColor="accent4" w:themeTint="9A"/>
        </w:tcBorders>
      </w:tcPr>
    </w:tblStylePr>
    <w:tblStylePr w:type="lastRow">
      <w:rPr>
        <w:b/>
        <w:color w:val="B8D678" w:themeColor="accent4" w:themeTint="9A" w:themeShade="95"/>
      </w:rPr>
    </w:tblStylePr>
    <w:tblStylePr w:type="firstCol">
      <w:rPr>
        <w:b/>
        <w:color w:val="B8D678" w:themeColor="accent4" w:themeTint="9A" w:themeShade="95"/>
      </w:rPr>
    </w:tblStylePr>
    <w:tblStylePr w:type="lastCol">
      <w:rPr>
        <w:b/>
        <w:color w:val="B8D678" w:themeColor="accent4" w:themeTint="9A" w:themeShade="95"/>
      </w:rPr>
    </w:tblStylePr>
    <w:tblStylePr w:type="band1Vert"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4305" w:themeColor="accent5"/>
        <w:left w:val="single" w:sz="4" w:space="0" w:color="964305" w:themeColor="accent5"/>
        <w:bottom w:val="single" w:sz="4" w:space="0" w:color="964305" w:themeColor="accent5"/>
        <w:right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72703" w:themeColor="accent5" w:themeShade="95"/>
      </w:rPr>
      <w:tblPr/>
      <w:tcPr>
        <w:tcBorders>
          <w:bottom w:val="single" w:sz="12" w:space="0" w:color="964305" w:themeColor="accent5"/>
        </w:tcBorders>
      </w:tcPr>
    </w:tblStylePr>
    <w:tblStylePr w:type="lastRow">
      <w:rPr>
        <w:b/>
        <w:color w:val="572703" w:themeColor="accent5" w:themeShade="95"/>
      </w:rPr>
    </w:tblStylePr>
    <w:tblStylePr w:type="firstCol">
      <w:rPr>
        <w:b/>
        <w:color w:val="572703" w:themeColor="accent5" w:themeShade="95"/>
      </w:rPr>
    </w:tblStylePr>
    <w:tblStylePr w:type="lastCol">
      <w:rPr>
        <w:b/>
        <w:color w:val="572703" w:themeColor="accent5" w:themeShade="95"/>
      </w:rPr>
    </w:tblStylePr>
    <w:tblStylePr w:type="band1Vert"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5A8D" w:themeColor="accent6"/>
        <w:left w:val="single" w:sz="4" w:space="0" w:color="475A8D" w:themeColor="accent6"/>
        <w:bottom w:val="single" w:sz="4" w:space="0" w:color="475A8D" w:themeColor="accent6"/>
        <w:right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72703" w:themeColor="accent5" w:themeShade="95"/>
      </w:rPr>
      <w:tblPr/>
      <w:tcPr>
        <w:tcBorders>
          <w:bottom w:val="single" w:sz="12" w:space="0" w:color="475A8D" w:themeColor="accent6"/>
        </w:tcBorders>
      </w:tcPr>
    </w:tblStylePr>
    <w:tblStylePr w:type="lastRow">
      <w:rPr>
        <w:b/>
        <w:color w:val="572703" w:themeColor="accent5" w:themeShade="95"/>
      </w:rPr>
    </w:tblStylePr>
    <w:tblStylePr w:type="firstCol">
      <w:rPr>
        <w:b/>
        <w:color w:val="572703" w:themeColor="accent5" w:themeShade="95"/>
      </w:rPr>
    </w:tblStylePr>
    <w:tblStylePr w:type="lastCol">
      <w:rPr>
        <w:b/>
        <w:color w:val="572703" w:themeColor="accent5" w:themeShade="95"/>
      </w:rPr>
    </w:tblStylePr>
    <w:tblStylePr w:type="band1Vert"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2CCDA" w:themeColor="accent1" w:themeTint="80"/>
        <w:right w:val="single" w:sz="4" w:space="0" w:color="92CCDA" w:themeColor="accent1" w:themeTint="80"/>
        <w:insideH w:val="single" w:sz="4" w:space="0" w:color="92CCDA" w:themeColor="accent1" w:themeTint="80"/>
        <w:insideV w:val="single" w:sz="4" w:space="0" w:color="92CCD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2CCDA" w:themeColor="accent1" w:themeTint="80" w:themeShade="95"/>
        <w:sz w:val="22"/>
      </w:rPr>
      <w:tblPr/>
      <w:tcPr>
        <w:tcBorders>
          <w:top w:val="single" w:sz="4" w:space="0" w:color="92CCD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92CCD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92CCDA" w:themeColor="accent1" w:themeTint="80" w:themeShade="95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2Horz">
      <w:rPr>
        <w:rFonts w:ascii="Arial" w:hAnsi="Arial"/>
        <w:color w:val="92CCD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ED46D" w:themeColor="accent2" w:themeTint="97"/>
        <w:right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D46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ED46D" w:themeColor="accent2" w:themeTint="97" w:themeShade="95"/>
        <w:sz w:val="22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D46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ED46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32D2D" w:themeColor="accent3" w:themeTint="FE"/>
        <w:right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2D2D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32D2D" w:themeColor="accent3" w:themeTint="FE" w:themeShade="95"/>
        <w:sz w:val="22"/>
      </w:rPr>
      <w:tblPr/>
      <w:tcPr>
        <w:tcBorders>
          <w:top w:val="single" w:sz="4" w:space="0" w:color="C32D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2D2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C32D2D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C32D2D" w:themeColor="accent3" w:themeTint="FE" w:themeShade="95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2Horz">
      <w:rPr>
        <w:rFonts w:ascii="Arial" w:hAnsi="Arial"/>
        <w:color w:val="C32D2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D678" w:themeColor="accent4" w:themeTint="9A"/>
        <w:right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D67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D678" w:themeColor="accent4" w:themeTint="9A" w:themeShade="95"/>
        <w:sz w:val="22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D67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8D67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  <w:insideV w:val="single" w:sz="4" w:space="0" w:color="F88D3C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727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72703" w:themeColor="accent5" w:themeShade="95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727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88D3C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72703" w:themeColor="accent5" w:themeShade="95"/>
        <w:sz w:val="22"/>
      </w:rPr>
      <w:tblPr/>
      <w:tcPr>
        <w:tcBorders>
          <w:top w:val="none" w:sz="4" w:space="0" w:color="000000"/>
          <w:left w:val="single" w:sz="4" w:space="0" w:color="F88D3C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  <w:insideV w:val="single" w:sz="4" w:space="0" w:color="8F9EC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9345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3452" w:themeColor="accent6" w:themeShade="95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345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F9EC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93452" w:themeColor="accent6" w:themeShade="95"/>
        <w:sz w:val="22"/>
      </w:rPr>
      <w:tblPr/>
      <w:tcPr>
        <w:tcBorders>
          <w:top w:val="none" w:sz="4" w:space="0" w:color="000000"/>
          <w:left w:val="single" w:sz="4" w:space="0" w:color="8F9EC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293452" w:themeColor="accent6" w:themeShade="95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2Horz">
      <w:rPr>
        <w:rFonts w:ascii="Arial" w:hAnsi="Arial"/>
        <w:color w:val="293452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91A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891A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B80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EB80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2D2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32D2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4AA3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4AA3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430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75A8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C6D6" w:themeColor="accent1" w:themeTint="90"/>
        <w:bottom w:val="single" w:sz="4" w:space="0" w:color="85C6D6" w:themeColor="accent1" w:themeTint="90"/>
        <w:insideH w:val="single" w:sz="4" w:space="0" w:color="85C6D6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6D6" w:themeColor="accent1" w:themeTint="90"/>
          <w:left w:val="none" w:sz="4" w:space="0" w:color="000000"/>
          <w:bottom w:val="single" w:sz="4" w:space="0" w:color="85C6D6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6D6" w:themeColor="accent1" w:themeTint="90"/>
          <w:left w:val="none" w:sz="4" w:space="0" w:color="000000"/>
          <w:bottom w:val="single" w:sz="4" w:space="0" w:color="85C6D6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674" w:themeColor="accent2" w:themeTint="90"/>
        <w:bottom w:val="single" w:sz="4" w:space="0" w:color="FED674" w:themeColor="accent2" w:themeTint="90"/>
        <w:insideH w:val="single" w:sz="4" w:space="0" w:color="FED674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674" w:themeColor="accent2" w:themeTint="90"/>
          <w:left w:val="none" w:sz="4" w:space="0" w:color="000000"/>
          <w:bottom w:val="single" w:sz="4" w:space="0" w:color="FED67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674" w:themeColor="accent2" w:themeTint="90"/>
          <w:left w:val="none" w:sz="4" w:space="0" w:color="000000"/>
          <w:bottom w:val="single" w:sz="4" w:space="0" w:color="FED67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283" w:themeColor="accent3" w:themeTint="90"/>
        <w:bottom w:val="single" w:sz="4" w:space="0" w:color="E28283" w:themeColor="accent3" w:themeTint="90"/>
        <w:insideH w:val="single" w:sz="4" w:space="0" w:color="E2828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8283" w:themeColor="accent3" w:themeTint="90"/>
          <w:left w:val="none" w:sz="4" w:space="0" w:color="000000"/>
          <w:bottom w:val="single" w:sz="4" w:space="0" w:color="E2828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8283" w:themeColor="accent3" w:themeTint="90"/>
          <w:left w:val="none" w:sz="4" w:space="0" w:color="000000"/>
          <w:bottom w:val="single" w:sz="4" w:space="0" w:color="E2828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981" w:themeColor="accent4" w:themeTint="90"/>
        <w:bottom w:val="single" w:sz="4" w:space="0" w:color="BDD981" w:themeColor="accent4" w:themeTint="90"/>
        <w:insideH w:val="single" w:sz="4" w:space="0" w:color="BDD98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981" w:themeColor="accent4" w:themeTint="90"/>
          <w:left w:val="none" w:sz="4" w:space="0" w:color="000000"/>
          <w:bottom w:val="single" w:sz="4" w:space="0" w:color="BDD9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981" w:themeColor="accent4" w:themeTint="90"/>
          <w:left w:val="none" w:sz="4" w:space="0" w:color="000000"/>
          <w:bottom w:val="single" w:sz="4" w:space="0" w:color="BDD9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8D3C" w:themeColor="accent5" w:themeTint="90"/>
        <w:bottom w:val="single" w:sz="4" w:space="0" w:color="F88D3C" w:themeColor="accent5" w:themeTint="90"/>
        <w:insideH w:val="single" w:sz="4" w:space="0" w:color="F88D3C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F9EC6" w:themeColor="accent6" w:themeTint="90"/>
        <w:bottom w:val="single" w:sz="4" w:space="0" w:color="8F9EC6" w:themeColor="accent6" w:themeTint="90"/>
        <w:insideH w:val="single" w:sz="4" w:space="0" w:color="8F9EC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891A7" w:themeColor="accent1"/>
        <w:left w:val="single" w:sz="4" w:space="0" w:color="3891A7" w:themeColor="accent1"/>
        <w:bottom w:val="single" w:sz="4" w:space="0" w:color="3891A7" w:themeColor="accent1"/>
        <w:right w:val="single" w:sz="4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891A7" w:themeColor="accent1"/>
          <w:right w:val="single" w:sz="4" w:space="0" w:color="3891A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891A7" w:themeColor="accent1"/>
          <w:bottom w:val="single" w:sz="4" w:space="0" w:color="3891A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46D" w:themeColor="accent2" w:themeTint="97"/>
        <w:left w:val="single" w:sz="4" w:space="0" w:color="FED46D" w:themeColor="accent2" w:themeTint="97"/>
        <w:bottom w:val="single" w:sz="4" w:space="0" w:color="FED46D" w:themeColor="accent2" w:themeTint="97"/>
        <w:right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ED46D" w:themeColor="accent2" w:themeTint="97"/>
          <w:right w:val="single" w:sz="4" w:space="0" w:color="FED46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46D" w:themeColor="accent2" w:themeTint="97"/>
          <w:bottom w:val="single" w:sz="4" w:space="0" w:color="FED46D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7C7C" w:themeColor="accent3" w:themeTint="98"/>
        <w:left w:val="single" w:sz="4" w:space="0" w:color="E07C7C" w:themeColor="accent3" w:themeTint="98"/>
        <w:bottom w:val="single" w:sz="4" w:space="0" w:color="E07C7C" w:themeColor="accent3" w:themeTint="98"/>
        <w:right w:val="single" w:sz="4" w:space="0" w:color="E07C7C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7C7C" w:themeColor="accent3" w:themeTint="98" w:fill="E07C7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7C7C" w:themeColor="accent3" w:themeTint="98"/>
          <w:right w:val="single" w:sz="4" w:space="0" w:color="E07C7C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7C7C" w:themeColor="accent3" w:themeTint="98"/>
          <w:bottom w:val="single" w:sz="4" w:space="0" w:color="E07C7C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678" w:themeColor="accent4" w:themeTint="9A"/>
        <w:left w:val="single" w:sz="4" w:space="0" w:color="B8D678" w:themeColor="accent4" w:themeTint="9A"/>
        <w:bottom w:val="single" w:sz="4" w:space="0" w:color="B8D678" w:themeColor="accent4" w:themeTint="9A"/>
        <w:right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8D678" w:themeColor="accent4" w:themeTint="9A"/>
          <w:right w:val="single" w:sz="4" w:space="0" w:color="B8D67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D678" w:themeColor="accent4" w:themeTint="9A"/>
          <w:bottom w:val="single" w:sz="4" w:space="0" w:color="B8D678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852F" w:themeColor="accent5" w:themeTint="9A"/>
        <w:left w:val="single" w:sz="4" w:space="0" w:color="F8852F" w:themeColor="accent5" w:themeTint="9A"/>
        <w:bottom w:val="single" w:sz="4" w:space="0" w:color="F8852F" w:themeColor="accent5" w:themeTint="9A"/>
        <w:right w:val="single" w:sz="4" w:space="0" w:color="F8852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852F" w:themeColor="accent5" w:themeTint="9A" w:fill="F8852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852F" w:themeColor="accent5" w:themeTint="9A"/>
          <w:right w:val="single" w:sz="4" w:space="0" w:color="F8852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852F" w:themeColor="accent5" w:themeTint="9A"/>
          <w:bottom w:val="single" w:sz="4" w:space="0" w:color="F8852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98C3" w:themeColor="accent6" w:themeTint="98"/>
        <w:left w:val="single" w:sz="4" w:space="0" w:color="8898C3" w:themeColor="accent6" w:themeTint="98"/>
        <w:bottom w:val="single" w:sz="4" w:space="0" w:color="8898C3" w:themeColor="accent6" w:themeTint="98"/>
        <w:right w:val="single" w:sz="4" w:space="0" w:color="8898C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898C3" w:themeColor="accent6" w:themeTint="98" w:fill="8898C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898C3" w:themeColor="accent6" w:themeTint="98"/>
          <w:right w:val="single" w:sz="4" w:space="0" w:color="8898C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98C3" w:themeColor="accent6" w:themeTint="98"/>
          <w:bottom w:val="single" w:sz="4" w:space="0" w:color="8898C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C6D6" w:themeColor="accent1" w:themeTint="90"/>
        <w:left w:val="single" w:sz="4" w:space="0" w:color="85C6D6" w:themeColor="accent1" w:themeTint="90"/>
        <w:bottom w:val="single" w:sz="4" w:space="0" w:color="85C6D6" w:themeColor="accent1" w:themeTint="90"/>
        <w:right w:val="single" w:sz="4" w:space="0" w:color="85C6D6" w:themeColor="accent1" w:themeTint="90"/>
        <w:insideH w:val="single" w:sz="4" w:space="0" w:color="85C6D6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674" w:themeColor="accent2" w:themeTint="90"/>
        <w:left w:val="single" w:sz="4" w:space="0" w:color="FED674" w:themeColor="accent2" w:themeTint="90"/>
        <w:bottom w:val="single" w:sz="4" w:space="0" w:color="FED674" w:themeColor="accent2" w:themeTint="90"/>
        <w:right w:val="single" w:sz="4" w:space="0" w:color="FED674" w:themeColor="accent2" w:themeTint="90"/>
        <w:insideH w:val="single" w:sz="4" w:space="0" w:color="FED674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283" w:themeColor="accent3" w:themeTint="90"/>
        <w:left w:val="single" w:sz="4" w:space="0" w:color="E28283" w:themeColor="accent3" w:themeTint="90"/>
        <w:bottom w:val="single" w:sz="4" w:space="0" w:color="E28283" w:themeColor="accent3" w:themeTint="90"/>
        <w:right w:val="single" w:sz="4" w:space="0" w:color="E28283" w:themeColor="accent3" w:themeTint="90"/>
        <w:insideH w:val="single" w:sz="4" w:space="0" w:color="E2828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981" w:themeColor="accent4" w:themeTint="90"/>
        <w:left w:val="single" w:sz="4" w:space="0" w:color="BDD981" w:themeColor="accent4" w:themeTint="90"/>
        <w:bottom w:val="single" w:sz="4" w:space="0" w:color="BDD981" w:themeColor="accent4" w:themeTint="90"/>
        <w:right w:val="single" w:sz="4" w:space="0" w:color="BDD981" w:themeColor="accent4" w:themeTint="90"/>
        <w:insideH w:val="single" w:sz="4" w:space="0" w:color="BDD98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8D3C" w:themeColor="accent5" w:themeTint="90"/>
        <w:left w:val="single" w:sz="4" w:space="0" w:color="F88D3C" w:themeColor="accent5" w:themeTint="90"/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F9EC6" w:themeColor="accent6" w:themeTint="90"/>
        <w:left w:val="single" w:sz="4" w:space="0" w:color="8F9EC6" w:themeColor="accent6" w:themeTint="90"/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891A7" w:themeColor="accent1"/>
        <w:left w:val="single" w:sz="32" w:space="0" w:color="3891A7" w:themeColor="accent1"/>
        <w:bottom w:val="single" w:sz="32" w:space="0" w:color="3891A7" w:themeColor="accent1"/>
        <w:right w:val="single" w:sz="32" w:space="0" w:color="3891A7" w:themeColor="accent1"/>
      </w:tblBorders>
      <w:shd w:val="clear" w:color="3891A7" w:themeColor="accent1" w:fill="3891A7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891A7" w:themeColor="accent1"/>
          <w:bottom w:val="single" w:sz="12" w:space="0" w:color="FFFFFF" w:themeColor="light1"/>
        </w:tcBorders>
        <w:shd w:val="clear" w:color="3891A7" w:themeColor="accent1" w:fill="3891A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891A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891A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891A7" w:themeColor="accent1" w:fill="3891A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91A7" w:themeColor="accent1" w:fill="3891A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91A7" w:themeColor="accent1" w:fill="3891A7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ED46D" w:themeColor="accent2" w:themeTint="97"/>
        <w:left w:val="single" w:sz="32" w:space="0" w:color="FED46D" w:themeColor="accent2" w:themeTint="97"/>
        <w:bottom w:val="single" w:sz="32" w:space="0" w:color="FED46D" w:themeColor="accent2" w:themeTint="97"/>
        <w:right w:val="single" w:sz="32" w:space="0" w:color="FED46D" w:themeColor="accent2" w:themeTint="97"/>
      </w:tblBorders>
      <w:shd w:val="clear" w:color="FED46D" w:themeColor="accent2" w:themeTint="97" w:fill="FED46D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ED46D" w:themeColor="accent2" w:themeTint="97"/>
          <w:bottom w:val="single" w:sz="12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ED46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ED46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07C7C" w:themeColor="accent3" w:themeTint="98"/>
        <w:left w:val="single" w:sz="32" w:space="0" w:color="E07C7C" w:themeColor="accent3" w:themeTint="98"/>
        <w:bottom w:val="single" w:sz="32" w:space="0" w:color="E07C7C" w:themeColor="accent3" w:themeTint="98"/>
        <w:right w:val="single" w:sz="32" w:space="0" w:color="E07C7C" w:themeColor="accent3" w:themeTint="98"/>
      </w:tblBorders>
      <w:shd w:val="clear" w:color="E07C7C" w:themeColor="accent3" w:themeTint="98" w:fill="E07C7C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7C7C" w:themeColor="accent3" w:themeTint="98"/>
          <w:bottom w:val="single" w:sz="12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7C7C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7C7C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8D678" w:themeColor="accent4" w:themeTint="9A"/>
        <w:left w:val="single" w:sz="32" w:space="0" w:color="B8D678" w:themeColor="accent4" w:themeTint="9A"/>
        <w:bottom w:val="single" w:sz="32" w:space="0" w:color="B8D678" w:themeColor="accent4" w:themeTint="9A"/>
        <w:right w:val="single" w:sz="32" w:space="0" w:color="B8D678" w:themeColor="accent4" w:themeTint="9A"/>
      </w:tblBorders>
      <w:shd w:val="clear" w:color="B8D678" w:themeColor="accent4" w:themeTint="9A" w:fill="B8D678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8D678" w:themeColor="accent4" w:themeTint="9A"/>
          <w:bottom w:val="single" w:sz="12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8D67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8D67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8852F" w:themeColor="accent5" w:themeTint="9A"/>
        <w:left w:val="single" w:sz="32" w:space="0" w:color="F8852F" w:themeColor="accent5" w:themeTint="9A"/>
        <w:bottom w:val="single" w:sz="32" w:space="0" w:color="F8852F" w:themeColor="accent5" w:themeTint="9A"/>
        <w:right w:val="single" w:sz="32" w:space="0" w:color="F8852F" w:themeColor="accent5" w:themeTint="9A"/>
      </w:tblBorders>
      <w:shd w:val="clear" w:color="F8852F" w:themeColor="accent5" w:themeTint="9A" w:fill="F8852F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852F" w:themeColor="accent5" w:themeTint="9A"/>
          <w:bottom w:val="single" w:sz="12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852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852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898C3" w:themeColor="accent6" w:themeTint="98"/>
        <w:left w:val="single" w:sz="32" w:space="0" w:color="8898C3" w:themeColor="accent6" w:themeTint="98"/>
        <w:bottom w:val="single" w:sz="32" w:space="0" w:color="8898C3" w:themeColor="accent6" w:themeTint="98"/>
        <w:right w:val="single" w:sz="32" w:space="0" w:color="8898C3" w:themeColor="accent6" w:themeTint="98"/>
      </w:tblBorders>
      <w:shd w:val="clear" w:color="8898C3" w:themeColor="accent6" w:themeTint="98" w:fill="8898C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898C3" w:themeColor="accent6" w:themeTint="98"/>
          <w:bottom w:val="single" w:sz="12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898C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898C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891A7" w:themeColor="accent1"/>
        <w:bottom w:val="single" w:sz="4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05461" w:themeColor="accent1" w:themeShade="95"/>
      </w:rPr>
      <w:tblPr/>
      <w:tcPr>
        <w:tcBorders>
          <w:bottom w:val="single" w:sz="4" w:space="0" w:color="3891A7" w:themeColor="accent1"/>
        </w:tcBorders>
      </w:tcPr>
    </w:tblStylePr>
    <w:tblStylePr w:type="lastRow">
      <w:rPr>
        <w:b/>
        <w:color w:val="205461" w:themeColor="accent1" w:themeShade="95"/>
      </w:rPr>
      <w:tblPr/>
      <w:tcPr>
        <w:tcBorders>
          <w:top w:val="single" w:sz="4" w:space="0" w:color="3891A7" w:themeColor="accent1"/>
        </w:tcBorders>
      </w:tcPr>
    </w:tblStylePr>
    <w:tblStylePr w:type="firstCol">
      <w:rPr>
        <w:b/>
        <w:color w:val="205461" w:themeColor="accent1" w:themeShade="95"/>
      </w:rPr>
    </w:tblStylePr>
    <w:tblStylePr w:type="lastCol">
      <w:rPr>
        <w:b/>
        <w:color w:val="205461" w:themeColor="accent1" w:themeShade="95"/>
      </w:r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205461" w:themeColor="accent1" w:themeShade="95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2Horz">
      <w:rPr>
        <w:rFonts w:ascii="Arial" w:hAnsi="Arial"/>
        <w:color w:val="20546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D46D" w:themeColor="accent2" w:themeTint="97"/>
        <w:bottom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46D" w:themeColor="accent2" w:themeTint="97" w:themeShade="95"/>
      </w:rPr>
      <w:tblPr/>
      <w:tcPr>
        <w:tcBorders>
          <w:bottom w:val="single" w:sz="4" w:space="0" w:color="FED46D" w:themeColor="accent2" w:themeTint="97"/>
        </w:tcBorders>
      </w:tcPr>
    </w:tblStylePr>
    <w:tblStylePr w:type="lastRow">
      <w:rPr>
        <w:b/>
        <w:color w:val="FED46D" w:themeColor="accent2" w:themeTint="97" w:themeShade="95"/>
      </w:rPr>
      <w:tblPr/>
      <w:tcPr>
        <w:tcBorders>
          <w:top w:val="single" w:sz="4" w:space="0" w:color="FED46D" w:themeColor="accent2" w:themeTint="97"/>
        </w:tcBorders>
      </w:tcPr>
    </w:tblStylePr>
    <w:tblStylePr w:type="firstCol">
      <w:rPr>
        <w:b/>
        <w:color w:val="FED46D" w:themeColor="accent2" w:themeTint="97" w:themeShade="95"/>
      </w:rPr>
    </w:tblStylePr>
    <w:tblStylePr w:type="lastCol">
      <w:rPr>
        <w:b/>
        <w:color w:val="FED46D" w:themeColor="accent2" w:themeTint="97" w:themeShade="95"/>
      </w:r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7C7C" w:themeColor="accent3" w:themeTint="98"/>
        <w:bottom w:val="single" w:sz="4" w:space="0" w:color="E07C7C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7C7C" w:themeColor="accent3" w:themeTint="98" w:themeShade="95"/>
      </w:rPr>
      <w:tblPr/>
      <w:tcPr>
        <w:tcBorders>
          <w:bottom w:val="single" w:sz="4" w:space="0" w:color="E07C7C" w:themeColor="accent3" w:themeTint="98"/>
        </w:tcBorders>
      </w:tcPr>
    </w:tblStylePr>
    <w:tblStylePr w:type="lastRow">
      <w:rPr>
        <w:b/>
        <w:color w:val="E07C7C" w:themeColor="accent3" w:themeTint="98" w:themeShade="95"/>
      </w:rPr>
      <w:tblPr/>
      <w:tcPr>
        <w:tcBorders>
          <w:top w:val="single" w:sz="4" w:space="0" w:color="E07C7C" w:themeColor="accent3" w:themeTint="98"/>
        </w:tcBorders>
      </w:tcPr>
    </w:tblStylePr>
    <w:tblStylePr w:type="firstCol">
      <w:rPr>
        <w:b/>
        <w:color w:val="E07C7C" w:themeColor="accent3" w:themeTint="98" w:themeShade="95"/>
      </w:rPr>
    </w:tblStylePr>
    <w:tblStylePr w:type="lastCol">
      <w:rPr>
        <w:b/>
        <w:color w:val="E07C7C" w:themeColor="accent3" w:themeTint="98" w:themeShade="95"/>
      </w:r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E07C7C" w:themeColor="accent3" w:themeTint="98" w:themeShade="95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2Horz">
      <w:rPr>
        <w:rFonts w:ascii="Arial" w:hAnsi="Arial"/>
        <w:color w:val="E07C7C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678" w:themeColor="accent4" w:themeTint="9A"/>
        <w:bottom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8D678" w:themeColor="accent4" w:themeTint="9A" w:themeShade="95"/>
      </w:rPr>
      <w:tblPr/>
      <w:tcPr>
        <w:tcBorders>
          <w:bottom w:val="single" w:sz="4" w:space="0" w:color="B8D678" w:themeColor="accent4" w:themeTint="9A"/>
        </w:tcBorders>
      </w:tcPr>
    </w:tblStylePr>
    <w:tblStylePr w:type="lastRow">
      <w:rPr>
        <w:b/>
        <w:color w:val="B8D678" w:themeColor="accent4" w:themeTint="9A" w:themeShade="95"/>
      </w:rPr>
      <w:tblPr/>
      <w:tcPr>
        <w:tcBorders>
          <w:top w:val="single" w:sz="4" w:space="0" w:color="B8D678" w:themeColor="accent4" w:themeTint="9A"/>
        </w:tcBorders>
      </w:tcPr>
    </w:tblStylePr>
    <w:tblStylePr w:type="firstCol">
      <w:rPr>
        <w:b/>
        <w:color w:val="B8D678" w:themeColor="accent4" w:themeTint="9A" w:themeShade="95"/>
      </w:rPr>
    </w:tblStylePr>
    <w:tblStylePr w:type="lastCol">
      <w:rPr>
        <w:b/>
        <w:color w:val="B8D678" w:themeColor="accent4" w:themeTint="9A" w:themeShade="95"/>
      </w:r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852F" w:themeColor="accent5" w:themeTint="9A"/>
        <w:bottom w:val="single" w:sz="4" w:space="0" w:color="F8852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8852F" w:themeColor="accent5" w:themeTint="9A" w:themeShade="95"/>
      </w:rPr>
      <w:tblPr/>
      <w:tcPr>
        <w:tcBorders>
          <w:bottom w:val="single" w:sz="4" w:space="0" w:color="F8852F" w:themeColor="accent5" w:themeTint="9A"/>
        </w:tcBorders>
      </w:tcPr>
    </w:tblStylePr>
    <w:tblStylePr w:type="lastRow">
      <w:rPr>
        <w:b/>
        <w:color w:val="F8852F" w:themeColor="accent5" w:themeTint="9A" w:themeShade="95"/>
      </w:rPr>
      <w:tblPr/>
      <w:tcPr>
        <w:tcBorders>
          <w:top w:val="single" w:sz="4" w:space="0" w:color="F8852F" w:themeColor="accent5" w:themeTint="9A"/>
        </w:tcBorders>
      </w:tcPr>
    </w:tblStylePr>
    <w:tblStylePr w:type="firstCol">
      <w:rPr>
        <w:b/>
        <w:color w:val="F8852F" w:themeColor="accent5" w:themeTint="9A" w:themeShade="95"/>
      </w:rPr>
    </w:tblStylePr>
    <w:tblStylePr w:type="lastCol">
      <w:rPr>
        <w:b/>
        <w:color w:val="F8852F" w:themeColor="accent5" w:themeTint="9A" w:themeShade="95"/>
      </w:r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F8852F" w:themeColor="accent5" w:themeTint="9A" w:themeShade="95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2Horz">
      <w:rPr>
        <w:rFonts w:ascii="Arial" w:hAnsi="Arial"/>
        <w:color w:val="F8852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98C3" w:themeColor="accent6" w:themeTint="98"/>
        <w:bottom w:val="single" w:sz="4" w:space="0" w:color="8898C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898C3" w:themeColor="accent6" w:themeTint="98" w:themeShade="95"/>
      </w:rPr>
      <w:tblPr/>
      <w:tcPr>
        <w:tcBorders>
          <w:bottom w:val="single" w:sz="4" w:space="0" w:color="8898C3" w:themeColor="accent6" w:themeTint="98"/>
        </w:tcBorders>
      </w:tcPr>
    </w:tblStylePr>
    <w:tblStylePr w:type="lastRow">
      <w:rPr>
        <w:b/>
        <w:color w:val="8898C3" w:themeColor="accent6" w:themeTint="98" w:themeShade="95"/>
      </w:rPr>
      <w:tblPr/>
      <w:tcPr>
        <w:tcBorders>
          <w:top w:val="single" w:sz="4" w:space="0" w:color="8898C3" w:themeColor="accent6" w:themeTint="98"/>
        </w:tcBorders>
      </w:tcPr>
    </w:tblStylePr>
    <w:tblStylePr w:type="firstCol">
      <w:rPr>
        <w:b/>
        <w:color w:val="8898C3" w:themeColor="accent6" w:themeTint="98" w:themeShade="95"/>
      </w:rPr>
    </w:tblStylePr>
    <w:tblStylePr w:type="lastCol">
      <w:rPr>
        <w:b/>
        <w:color w:val="8898C3" w:themeColor="accent6" w:themeTint="98" w:themeShade="95"/>
      </w:r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8898C3" w:themeColor="accent6" w:themeTint="98" w:themeShade="95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2Horz">
      <w:rPr>
        <w:rFonts w:ascii="Arial" w:hAnsi="Arial"/>
        <w:color w:val="8898C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91A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05461" w:themeColor="accent1" w:themeShade="95"/>
        <w:sz w:val="22"/>
      </w:rPr>
      <w:tblPr/>
      <w:tcPr>
        <w:tcBorders>
          <w:top w:val="single" w:sz="4" w:space="0" w:color="3891A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891A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single" w:sz="4" w:space="0" w:color="3891A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205461" w:themeColor="accent1" w:themeShade="95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2Horz">
      <w:rPr>
        <w:rFonts w:ascii="Arial" w:hAnsi="Arial"/>
        <w:color w:val="20546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ED46D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D46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D46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ED46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07C7C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7C7C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single" w:sz="4" w:space="0" w:color="E07C7C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7C7C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07C7C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E07C7C" w:themeColor="accent3" w:themeTint="98" w:themeShade="95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2Horz">
      <w:rPr>
        <w:rFonts w:ascii="Arial" w:hAnsi="Arial"/>
        <w:color w:val="E07C7C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8D678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D67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D67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8D67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8852F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8852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single" w:sz="4" w:space="0" w:color="F8852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8852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8852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F8852F" w:themeColor="accent5" w:themeTint="9A" w:themeShade="95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2Horz">
      <w:rPr>
        <w:rFonts w:ascii="Arial" w:hAnsi="Arial"/>
        <w:color w:val="F8852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898C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898C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single" w:sz="4" w:space="0" w:color="8898C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898C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898C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8898C3" w:themeColor="accent6" w:themeTint="98" w:themeShade="95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2Horz">
      <w:rPr>
        <w:rFonts w:ascii="Arial" w:hAnsi="Arial"/>
        <w:color w:val="8898C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05461" w:themeColor="accent1" w:themeShade="95"/>
        <w:left w:val="single" w:sz="4" w:space="0" w:color="205461" w:themeColor="accent1" w:themeShade="95"/>
        <w:bottom w:val="single" w:sz="4" w:space="0" w:color="205461" w:themeColor="accent1" w:themeShade="95"/>
        <w:right w:val="single" w:sz="4" w:space="0" w:color="205461" w:themeColor="accent1" w:themeShade="95"/>
        <w:insideH w:val="single" w:sz="4" w:space="0" w:color="205461" w:themeColor="accent1" w:themeShade="95"/>
        <w:insideV w:val="single" w:sz="4" w:space="0" w:color="20546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6D00" w:themeColor="accent2" w:themeShade="95"/>
        <w:left w:val="single" w:sz="4" w:space="0" w:color="996D00" w:themeColor="accent2" w:themeShade="95"/>
        <w:bottom w:val="single" w:sz="4" w:space="0" w:color="996D00" w:themeColor="accent2" w:themeShade="95"/>
        <w:right w:val="single" w:sz="4" w:space="0" w:color="996D00" w:themeColor="accent2" w:themeShade="95"/>
        <w:insideH w:val="single" w:sz="4" w:space="0" w:color="996D00" w:themeColor="accent2" w:themeShade="95"/>
        <w:insideV w:val="single" w:sz="4" w:space="0" w:color="996D0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11A1A" w:themeColor="accent3" w:themeShade="95"/>
        <w:left w:val="single" w:sz="4" w:space="0" w:color="711A1A" w:themeColor="accent3" w:themeShade="95"/>
        <w:bottom w:val="single" w:sz="4" w:space="0" w:color="711A1A" w:themeColor="accent3" w:themeShade="95"/>
        <w:right w:val="single" w:sz="4" w:space="0" w:color="711A1A" w:themeColor="accent3" w:themeShade="95"/>
        <w:insideH w:val="single" w:sz="4" w:space="0" w:color="711A1A" w:themeColor="accent3" w:themeShade="95"/>
        <w:insideV w:val="single" w:sz="4" w:space="0" w:color="711A1A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C631D" w:themeColor="accent4" w:themeShade="95"/>
        <w:left w:val="single" w:sz="4" w:space="0" w:color="4C631D" w:themeColor="accent4" w:themeShade="95"/>
        <w:bottom w:val="single" w:sz="4" w:space="0" w:color="4C631D" w:themeColor="accent4" w:themeShade="95"/>
        <w:right w:val="single" w:sz="4" w:space="0" w:color="4C631D" w:themeColor="accent4" w:themeShade="95"/>
        <w:insideH w:val="single" w:sz="4" w:space="0" w:color="4C631D" w:themeColor="accent4" w:themeShade="95"/>
        <w:insideV w:val="single" w:sz="4" w:space="0" w:color="4C631D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72703" w:themeColor="accent5" w:themeShade="95"/>
        <w:left w:val="single" w:sz="4" w:space="0" w:color="572703" w:themeColor="accent5" w:themeShade="95"/>
        <w:bottom w:val="single" w:sz="4" w:space="0" w:color="572703" w:themeColor="accent5" w:themeShade="95"/>
        <w:right w:val="single" w:sz="4" w:space="0" w:color="572703" w:themeColor="accent5" w:themeShade="95"/>
        <w:insideH w:val="single" w:sz="4" w:space="0" w:color="572703" w:themeColor="accent5" w:themeShade="95"/>
        <w:insideV w:val="single" w:sz="4" w:space="0" w:color="572703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93452" w:themeColor="accent6" w:themeShade="95"/>
        <w:left w:val="single" w:sz="4" w:space="0" w:color="293452" w:themeColor="accent6" w:themeShade="95"/>
        <w:bottom w:val="single" w:sz="4" w:space="0" w:color="293452" w:themeColor="accent6" w:themeShade="95"/>
        <w:right w:val="single" w:sz="4" w:space="0" w:color="293452" w:themeColor="accent6" w:themeShade="95"/>
        <w:insideH w:val="single" w:sz="4" w:space="0" w:color="293452" w:themeColor="accent6" w:themeShade="95"/>
        <w:insideV w:val="single" w:sz="4" w:space="0" w:color="293452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Bordered">
    <w:name w:val="Bordered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6E2" w:themeColor="accent1" w:themeTint="67"/>
        <w:left w:val="single" w:sz="4" w:space="0" w:color="A8D6E2" w:themeColor="accent1" w:themeTint="67"/>
        <w:bottom w:val="single" w:sz="4" w:space="0" w:color="A8D6E2" w:themeColor="accent1" w:themeTint="67"/>
        <w:right w:val="single" w:sz="4" w:space="0" w:color="A8D6E2" w:themeColor="accent1" w:themeTint="67"/>
        <w:insideH w:val="single" w:sz="4" w:space="0" w:color="A8D6E2" w:themeColor="accent1" w:themeTint="67"/>
        <w:insideV w:val="single" w:sz="4" w:space="0" w:color="A8D6E2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891A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891A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891A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6E2" w:themeColor="accent1" w:themeTint="67"/>
          <w:left w:val="single" w:sz="4" w:space="0" w:color="A8D6E2" w:themeColor="accent1" w:themeTint="67"/>
          <w:bottom w:val="single" w:sz="4" w:space="0" w:color="A8D6E2" w:themeColor="accent1" w:themeTint="67"/>
          <w:right w:val="single" w:sz="4" w:space="0" w:color="A8D6E2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E19B" w:themeColor="accent2" w:themeTint="67"/>
        <w:left w:val="single" w:sz="4" w:space="0" w:color="FEE19B" w:themeColor="accent2" w:themeTint="67"/>
        <w:bottom w:val="single" w:sz="4" w:space="0" w:color="FEE19B" w:themeColor="accent2" w:themeTint="67"/>
        <w:right w:val="single" w:sz="4" w:space="0" w:color="FEE19B" w:themeColor="accent2" w:themeTint="67"/>
        <w:insideH w:val="single" w:sz="4" w:space="0" w:color="FEE19B" w:themeColor="accent2" w:themeTint="67"/>
        <w:insideV w:val="single" w:sz="4" w:space="0" w:color="FEE19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ED46D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ED46D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ED46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19B" w:themeColor="accent2" w:themeTint="67"/>
          <w:left w:val="single" w:sz="4" w:space="0" w:color="FEE19B" w:themeColor="accent2" w:themeTint="67"/>
          <w:bottom w:val="single" w:sz="4" w:space="0" w:color="FEE19B" w:themeColor="accent2" w:themeTint="67"/>
          <w:right w:val="single" w:sz="4" w:space="0" w:color="FEE19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A6A6" w:themeColor="accent3" w:themeTint="67"/>
        <w:left w:val="single" w:sz="4" w:space="0" w:color="EAA6A6" w:themeColor="accent3" w:themeTint="67"/>
        <w:bottom w:val="single" w:sz="4" w:space="0" w:color="EAA6A6" w:themeColor="accent3" w:themeTint="67"/>
        <w:right w:val="single" w:sz="4" w:space="0" w:color="EAA6A6" w:themeColor="accent3" w:themeTint="67"/>
        <w:insideH w:val="single" w:sz="4" w:space="0" w:color="EAA6A6" w:themeColor="accent3" w:themeTint="67"/>
        <w:insideV w:val="single" w:sz="4" w:space="0" w:color="EAA6A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7C7C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7C7C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7C7C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A6A6" w:themeColor="accent3" w:themeTint="67"/>
          <w:left w:val="single" w:sz="4" w:space="0" w:color="EAA6A6" w:themeColor="accent3" w:themeTint="67"/>
          <w:bottom w:val="single" w:sz="4" w:space="0" w:color="EAA6A6" w:themeColor="accent3" w:themeTint="67"/>
          <w:right w:val="single" w:sz="4" w:space="0" w:color="EAA6A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E4A5" w:themeColor="accent4" w:themeTint="67"/>
        <w:left w:val="single" w:sz="4" w:space="0" w:color="CFE4A5" w:themeColor="accent4" w:themeTint="67"/>
        <w:bottom w:val="single" w:sz="4" w:space="0" w:color="CFE4A5" w:themeColor="accent4" w:themeTint="67"/>
        <w:right w:val="single" w:sz="4" w:space="0" w:color="CFE4A5" w:themeColor="accent4" w:themeTint="67"/>
        <w:insideH w:val="single" w:sz="4" w:space="0" w:color="CFE4A5" w:themeColor="accent4" w:themeTint="67"/>
        <w:insideV w:val="single" w:sz="4" w:space="0" w:color="CFE4A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8D67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8D67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8D67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FE4A5" w:themeColor="accent4" w:themeTint="67"/>
          <w:left w:val="single" w:sz="4" w:space="0" w:color="CFE4A5" w:themeColor="accent4" w:themeTint="67"/>
          <w:bottom w:val="single" w:sz="4" w:space="0" w:color="CFE4A5" w:themeColor="accent4" w:themeTint="67"/>
          <w:right w:val="single" w:sz="4" w:space="0" w:color="CFE4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AD73" w:themeColor="accent5" w:themeTint="67"/>
        <w:left w:val="single" w:sz="4" w:space="0" w:color="FAAD73" w:themeColor="accent5" w:themeTint="67"/>
        <w:bottom w:val="single" w:sz="4" w:space="0" w:color="FAAD73" w:themeColor="accent5" w:themeTint="67"/>
        <w:right w:val="single" w:sz="4" w:space="0" w:color="FAAD73" w:themeColor="accent5" w:themeTint="67"/>
        <w:insideH w:val="single" w:sz="4" w:space="0" w:color="FAAD73" w:themeColor="accent5" w:themeTint="67"/>
        <w:insideV w:val="single" w:sz="4" w:space="0" w:color="FAAD7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852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852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852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AD73" w:themeColor="accent5" w:themeTint="67"/>
          <w:left w:val="single" w:sz="4" w:space="0" w:color="FAAD73" w:themeColor="accent5" w:themeTint="67"/>
          <w:bottom w:val="single" w:sz="4" w:space="0" w:color="FAAD73" w:themeColor="accent5" w:themeTint="67"/>
          <w:right w:val="single" w:sz="4" w:space="0" w:color="FAAD7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EB9D6" w:themeColor="accent6" w:themeTint="67"/>
        <w:left w:val="single" w:sz="4" w:space="0" w:color="AEB9D6" w:themeColor="accent6" w:themeTint="67"/>
        <w:bottom w:val="single" w:sz="4" w:space="0" w:color="AEB9D6" w:themeColor="accent6" w:themeTint="67"/>
        <w:right w:val="single" w:sz="4" w:space="0" w:color="AEB9D6" w:themeColor="accent6" w:themeTint="67"/>
        <w:insideH w:val="single" w:sz="4" w:space="0" w:color="AEB9D6" w:themeColor="accent6" w:themeTint="67"/>
        <w:insideV w:val="single" w:sz="4" w:space="0" w:color="AEB9D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898C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898C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898C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9D6" w:themeColor="accent6" w:themeTint="67"/>
          <w:left w:val="single" w:sz="4" w:space="0" w:color="AEB9D6" w:themeColor="accent6" w:themeTint="67"/>
          <w:bottom w:val="single" w:sz="4" w:space="0" w:color="AEB9D6" w:themeColor="accent6" w:themeTint="67"/>
          <w:right w:val="single" w:sz="4" w:space="0" w:color="AEB9D6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3D749C"/>
    <w:rPr>
      <w:sz w:val="18"/>
    </w:rPr>
  </w:style>
  <w:style w:type="paragraph" w:styleId="a6">
    <w:name w:val="endnote text"/>
    <w:basedOn w:val="a"/>
    <w:link w:val="ac"/>
    <w:uiPriority w:val="99"/>
    <w:semiHidden/>
    <w:unhideWhenUsed/>
    <w:rsid w:val="003D749C"/>
    <w:rPr>
      <w:sz w:val="20"/>
    </w:rPr>
  </w:style>
  <w:style w:type="character" w:customStyle="1" w:styleId="ac">
    <w:name w:val="Текст концевой сноски Знак"/>
    <w:link w:val="a6"/>
    <w:uiPriority w:val="99"/>
    <w:rsid w:val="003D749C"/>
    <w:rPr>
      <w:sz w:val="20"/>
    </w:rPr>
  </w:style>
  <w:style w:type="character" w:styleId="ad">
    <w:name w:val="endnote reference"/>
    <w:basedOn w:val="a0"/>
    <w:uiPriority w:val="99"/>
    <w:semiHidden/>
    <w:unhideWhenUsed/>
    <w:rsid w:val="003D749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749C"/>
    <w:pPr>
      <w:spacing w:after="57"/>
    </w:pPr>
  </w:style>
  <w:style w:type="paragraph" w:styleId="21">
    <w:name w:val="toc 2"/>
    <w:basedOn w:val="a"/>
    <w:next w:val="a"/>
    <w:uiPriority w:val="39"/>
    <w:unhideWhenUsed/>
    <w:rsid w:val="003D74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74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74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74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74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74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74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749C"/>
    <w:pPr>
      <w:spacing w:after="57"/>
      <w:ind w:left="2268"/>
    </w:pPr>
  </w:style>
  <w:style w:type="paragraph" w:styleId="ae">
    <w:name w:val="TOC Heading"/>
    <w:uiPriority w:val="39"/>
    <w:unhideWhenUsed/>
    <w:rsid w:val="003D749C"/>
  </w:style>
  <w:style w:type="paragraph" w:styleId="af">
    <w:name w:val="table of figures"/>
    <w:basedOn w:val="a"/>
    <w:next w:val="a"/>
    <w:uiPriority w:val="99"/>
    <w:unhideWhenUsed/>
    <w:rsid w:val="003D749C"/>
  </w:style>
  <w:style w:type="paragraph" w:customStyle="1" w:styleId="Heading1">
    <w:name w:val="Heading 1"/>
    <w:basedOn w:val="a"/>
    <w:next w:val="a"/>
    <w:link w:val="10"/>
    <w:qFormat/>
    <w:rsid w:val="003D749C"/>
    <w:pPr>
      <w:keepNext/>
      <w:tabs>
        <w:tab w:val="num" w:pos="432"/>
      </w:tabs>
      <w:ind w:firstLine="284"/>
      <w:outlineLvl w:val="0"/>
    </w:pPr>
  </w:style>
  <w:style w:type="paragraph" w:customStyle="1" w:styleId="Heading2">
    <w:name w:val="Heading 2"/>
    <w:basedOn w:val="a"/>
    <w:next w:val="a"/>
    <w:link w:val="22"/>
    <w:semiHidden/>
    <w:unhideWhenUsed/>
    <w:qFormat/>
    <w:rsid w:val="003D749C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outlineLvl w:val="1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40"/>
    <w:unhideWhenUsed/>
    <w:qFormat/>
    <w:rsid w:val="003D749C"/>
    <w:pPr>
      <w:keepNext/>
      <w:outlineLvl w:val="3"/>
    </w:pPr>
    <w:rPr>
      <w:b/>
      <w:bCs/>
    </w:rPr>
  </w:style>
  <w:style w:type="character" w:customStyle="1" w:styleId="10">
    <w:name w:val="Заголовок 1 Знак"/>
    <w:basedOn w:val="a0"/>
    <w:link w:val="Heading1"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Заголовок 2 Знак"/>
    <w:basedOn w:val="a0"/>
    <w:link w:val="Heading2"/>
    <w:semiHidden/>
    <w:rsid w:val="003D749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40">
    <w:name w:val="Заголовок 4 Знак"/>
    <w:basedOn w:val="a0"/>
    <w:link w:val="Heading4"/>
    <w:rsid w:val="003D74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semiHidden/>
    <w:unhideWhenUsed/>
    <w:rsid w:val="003D749C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3D749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0">
    <w:name w:val="Body Text 3"/>
    <w:basedOn w:val="a"/>
    <w:link w:val="31"/>
    <w:unhideWhenUsed/>
    <w:rsid w:val="003D749C"/>
    <w:rPr>
      <w:b/>
      <w:bCs/>
    </w:rPr>
  </w:style>
  <w:style w:type="character" w:customStyle="1" w:styleId="31">
    <w:name w:val="Основной текст 3 Знак"/>
    <w:basedOn w:val="a0"/>
    <w:link w:val="30"/>
    <w:rsid w:val="003D74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D749C"/>
    <w:pPr>
      <w:spacing w:after="120" w:line="480" w:lineRule="auto"/>
    </w:pPr>
  </w:style>
  <w:style w:type="paragraph" w:customStyle="1" w:styleId="211">
    <w:name w:val="Основной текст с отступом 21"/>
    <w:basedOn w:val="a"/>
    <w:rsid w:val="003D749C"/>
    <w:pPr>
      <w:spacing w:after="120" w:line="480" w:lineRule="auto"/>
      <w:ind w:left="283"/>
    </w:pPr>
  </w:style>
  <w:style w:type="paragraph" w:styleId="af0">
    <w:name w:val="Balloon Text"/>
    <w:basedOn w:val="a"/>
    <w:link w:val="af1"/>
    <w:uiPriority w:val="99"/>
    <w:semiHidden/>
    <w:unhideWhenUsed/>
    <w:rsid w:val="003D749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74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32">
    <w:name w:val="Font Style32"/>
    <w:basedOn w:val="a0"/>
    <w:rsid w:val="003D74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3D749C"/>
    <w:pPr>
      <w:widowControl w:val="0"/>
      <w:spacing w:line="275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basedOn w:val="a0"/>
    <w:uiPriority w:val="99"/>
    <w:rsid w:val="003D749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D749C"/>
    <w:pPr>
      <w:widowControl w:val="0"/>
      <w:jc w:val="both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3D749C"/>
    <w:pPr>
      <w:widowControl w:val="0"/>
      <w:spacing w:line="493" w:lineRule="exact"/>
      <w:ind w:firstLine="744"/>
      <w:jc w:val="both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3D749C"/>
    <w:pPr>
      <w:widowControl w:val="0"/>
      <w:spacing w:line="485" w:lineRule="exact"/>
      <w:ind w:firstLine="696"/>
      <w:jc w:val="both"/>
    </w:pPr>
    <w:rPr>
      <w:rFonts w:eastAsiaTheme="minorEastAsia"/>
      <w:lang w:eastAsia="ru-RU"/>
    </w:rPr>
  </w:style>
  <w:style w:type="paragraph" w:customStyle="1" w:styleId="Style28">
    <w:name w:val="Style28"/>
    <w:basedOn w:val="a"/>
    <w:uiPriority w:val="99"/>
    <w:rsid w:val="003D749C"/>
    <w:pPr>
      <w:widowControl w:val="0"/>
      <w:spacing w:line="491" w:lineRule="exact"/>
    </w:pPr>
    <w:rPr>
      <w:rFonts w:eastAsiaTheme="minorEastAsia"/>
      <w:lang w:eastAsia="ru-RU"/>
    </w:rPr>
  </w:style>
  <w:style w:type="character" w:customStyle="1" w:styleId="FontStyle33">
    <w:name w:val="Font Style33"/>
    <w:basedOn w:val="a0"/>
    <w:uiPriority w:val="99"/>
    <w:rsid w:val="003D749C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3D749C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List Paragraph"/>
    <w:basedOn w:val="a"/>
    <w:link w:val="af3"/>
    <w:uiPriority w:val="34"/>
    <w:qFormat/>
    <w:rsid w:val="003D749C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3D749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uiPriority w:val="99"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oter">
    <w:name w:val="Footer"/>
    <w:basedOn w:val="a"/>
    <w:link w:val="af5"/>
    <w:uiPriority w:val="99"/>
    <w:semiHidden/>
    <w:unhideWhenUsed/>
    <w:rsid w:val="003D74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uiPriority w:val="99"/>
    <w:semiHidden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Hyperlink"/>
    <w:basedOn w:val="a0"/>
    <w:uiPriority w:val="99"/>
    <w:rsid w:val="003D749C"/>
    <w:rPr>
      <w:rFonts w:cs="Times New Roman"/>
      <w:color w:val="0000FF"/>
      <w:u w:val="single"/>
    </w:rPr>
  </w:style>
  <w:style w:type="paragraph" w:styleId="af7">
    <w:name w:val="No Spacing"/>
    <w:uiPriority w:val="1"/>
    <w:qFormat/>
    <w:rsid w:val="003D74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f8"/>
    <w:uiPriority w:val="99"/>
    <w:qFormat/>
    <w:rsid w:val="003D749C"/>
    <w:rPr>
      <w:sz w:val="20"/>
      <w:szCs w:val="20"/>
      <w:lang w:val="en-US" w:eastAsia="ru-RU"/>
    </w:rPr>
  </w:style>
  <w:style w:type="character" w:customStyle="1" w:styleId="af8">
    <w:name w:val="Текст сноски Знак"/>
    <w:basedOn w:val="a0"/>
    <w:link w:val="ab"/>
    <w:uiPriority w:val="99"/>
    <w:rsid w:val="003D74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9">
    <w:name w:val="footnote reference"/>
    <w:uiPriority w:val="99"/>
    <w:rsid w:val="003D749C"/>
    <w:rPr>
      <w:rFonts w:cs="Times New Roman"/>
      <w:vertAlign w:val="superscript"/>
    </w:rPr>
  </w:style>
  <w:style w:type="character" w:customStyle="1" w:styleId="af3">
    <w:name w:val="Абзац списка Знак"/>
    <w:link w:val="af2"/>
    <w:uiPriority w:val="34"/>
    <w:qFormat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3D749C"/>
  </w:style>
  <w:style w:type="character" w:customStyle="1" w:styleId="11">
    <w:name w:val="Выделение1"/>
    <w:basedOn w:val="FooterChar"/>
    <w:uiPriority w:val="20"/>
    <w:qFormat/>
    <w:rsid w:val="003D74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mallbay.ru/grafic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uvre.historic.ru/virttour.shtml" TargetMode="External"/><Relationship Id="rId17" Type="http://schemas.openxmlformats.org/officeDocument/2006/relationships/hyperlink" Target="http://artgorod.ru/new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azina.com/Category.aspx?CategoryID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llersgallery.com/Artists/AllArtist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cturesrembrandt.org/" TargetMode="External"/><Relationship Id="rId10" Type="http://schemas.openxmlformats.org/officeDocument/2006/relationships/hyperlink" Target="https://e.lanbook.com/book/643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693" TargetMode="External"/><Relationship Id="rId14" Type="http://schemas.openxmlformats.org/officeDocument/2006/relationships/hyperlink" Target="http://www.artwall.ru/index.phtml?categoryID=101" TargetMode="Externa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55157-8C87-4A9F-8CCF-0DA0FAE0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3414</Words>
  <Characters>19464</Characters>
  <Application>Microsoft Office Word</Application>
  <DocSecurity>0</DocSecurity>
  <Lines>162</Lines>
  <Paragraphs>45</Paragraphs>
  <ScaleCrop>false</ScaleCrop>
  <Company/>
  <LinksUpToDate>false</LinksUpToDate>
  <CharactersWithSpaces>22833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gamzina</cp:lastModifiedBy>
  <cp:revision>89</cp:revision>
  <cp:lastPrinted>2023-06-23T11:43:00Z</cp:lastPrinted>
  <dcterms:created xsi:type="dcterms:W3CDTF">2016-02-24T08:16:00Z</dcterms:created>
  <dcterms:modified xsi:type="dcterms:W3CDTF">2023-06-26T08:25:00Z</dcterms:modified>
</cp:coreProperties>
</file>