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33E" w:rsidRPr="00EC3E19" w:rsidRDefault="00D81308" w:rsidP="006C52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>3</w:t>
      </w:r>
      <w:r w:rsidR="0070034B"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 xml:space="preserve"> слайд</w:t>
      </w:r>
      <w:r w:rsidR="0070034B"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</w:p>
    <w:p w:rsidR="00D81308" w:rsidRPr="00EC3E19" w:rsidRDefault="00D81308" w:rsidP="006C52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«Цветная революция» — термин, возникший для описания смены политических режимов вследствие кризиса и массовых протестов, произошедшей в Грузии</w:t>
      </w:r>
    </w:p>
    <w:p w:rsidR="00EC3E19" w:rsidRPr="00EC3E19" w:rsidRDefault="00D81308" w:rsidP="00EC3E19">
      <w:pPr>
        <w:spacing w:before="100" w:after="1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bookmarkStart w:id="0" w:name="_Hlk147136608"/>
      <w:r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>5</w:t>
      </w:r>
      <w:r w:rsidR="00EC3E19"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 xml:space="preserve"> слайд</w:t>
      </w:r>
      <w:r w:rsidR="00EC3E19"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 </w:t>
      </w:r>
    </w:p>
    <w:p w:rsidR="00EC3E19" w:rsidRPr="00EC3E19" w:rsidRDefault="00EC3E19" w:rsidP="00EC3E19">
      <w:pPr>
        <w:spacing w:before="100" w:after="100"/>
        <w:rPr>
          <w:rFonts w:ascii="Times New Roman" w:hAnsi="Times New Roman" w:cs="Times New Roman"/>
          <w:color w:val="333333"/>
          <w:sz w:val="18"/>
          <w:szCs w:val="18"/>
        </w:rPr>
      </w:pPr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Автор цветных революций</w:t>
      </w:r>
      <w:r>
        <w:rPr>
          <w:rFonts w:ascii="Times New Roman" w:hAnsi="Times New Roman" w:cs="Times New Roman"/>
          <w:color w:val="333333"/>
          <w:sz w:val="18"/>
          <w:szCs w:val="18"/>
        </w:rPr>
        <w:t xml:space="preserve"> - </w:t>
      </w:r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Джин Шарп (англ. </w:t>
      </w:r>
      <w:proofErr w:type="spellStart"/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Gene</w:t>
      </w:r>
      <w:proofErr w:type="spellEnd"/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spellStart"/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Sharp</w:t>
      </w:r>
      <w:proofErr w:type="spellEnd"/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; 21 января 1928, </w:t>
      </w:r>
      <w:proofErr w:type="spellStart"/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Норт</w:t>
      </w:r>
      <w:proofErr w:type="spellEnd"/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-</w:t>
      </w:r>
      <w:proofErr w:type="gramStart"/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Балтимор ,</w:t>
      </w:r>
      <w:proofErr w:type="gramEnd"/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Огайо, США — 28 января 2018) — американский общественный деятель, известный своими книгами по методам ненасильственной борьбы с авторитарными режимами, которые используются во всём мире как один из инструментов «мягкой силы». Идеолог «цветных революций».</w:t>
      </w:r>
    </w:p>
    <w:p w:rsidR="00EC3E19" w:rsidRPr="00EC3E19" w:rsidRDefault="00EC3E19" w:rsidP="00EC3E19">
      <w:pPr>
        <w:spacing w:before="100" w:after="1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>7 слайд</w:t>
      </w:r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</w:p>
    <w:p w:rsidR="00D81308" w:rsidRPr="00EC3E19" w:rsidRDefault="00EC3E19" w:rsidP="006C5241">
      <w:pPr>
        <w:spacing w:before="100" w:after="1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EC3E19">
        <w:rPr>
          <w:rFonts w:ascii="Times New Roman" w:hAnsi="Times New Roman" w:cs="Times New Roman"/>
          <w:sz w:val="18"/>
          <w:szCs w:val="18"/>
        </w:rPr>
        <w:t xml:space="preserve"> </w:t>
      </w:r>
      <w:r w:rsidR="00D81308" w:rsidRPr="00EC3E19">
        <w:rPr>
          <w:rFonts w:ascii="Times New Roman" w:hAnsi="Times New Roman" w:cs="Times New Roman"/>
          <w:sz w:val="18"/>
          <w:szCs w:val="18"/>
        </w:rPr>
        <w:t xml:space="preserve">«Цветные» революции часто называют самыми значимыми событиями со времен распада СССР. Исследования причин этих революций и условий их протекания являются крайне актуальными и необходимыми в настоящий момент. </w:t>
      </w:r>
    </w:p>
    <w:bookmarkEnd w:id="0"/>
    <w:p w:rsidR="00D81308" w:rsidRPr="00EC3E19" w:rsidRDefault="00D81308" w:rsidP="006C5241">
      <w:pPr>
        <w:spacing w:before="100" w:after="100" w:line="240" w:lineRule="auto"/>
        <w:rPr>
          <w:rFonts w:ascii="Times New Roman" w:hAnsi="Times New Roman" w:cs="Times New Roman"/>
          <w:color w:val="202122"/>
          <w:sz w:val="18"/>
          <w:szCs w:val="18"/>
        </w:rPr>
      </w:pPr>
      <w:r w:rsidRPr="00EC3E19">
        <w:rPr>
          <w:rFonts w:ascii="Times New Roman" w:hAnsi="Times New Roman" w:cs="Times New Roman"/>
          <w:b/>
          <w:sz w:val="18"/>
          <w:szCs w:val="18"/>
          <w:highlight w:val="cyan"/>
        </w:rPr>
        <w:t>8</w:t>
      </w:r>
      <w:r w:rsidR="00EC3E19" w:rsidRPr="00EC3E19">
        <w:rPr>
          <w:rFonts w:ascii="Times New Roman" w:hAnsi="Times New Roman" w:cs="Times New Roman"/>
          <w:b/>
          <w:sz w:val="18"/>
          <w:szCs w:val="18"/>
          <w:highlight w:val="cyan"/>
        </w:rPr>
        <w:t xml:space="preserve"> </w:t>
      </w:r>
      <w:r w:rsidR="00DF4D75" w:rsidRPr="00EC3E19">
        <w:rPr>
          <w:rFonts w:ascii="Times New Roman" w:hAnsi="Times New Roman" w:cs="Times New Roman"/>
          <w:b/>
          <w:sz w:val="18"/>
          <w:szCs w:val="18"/>
          <w:highlight w:val="cyan"/>
        </w:rPr>
        <w:t>слайд</w:t>
      </w:r>
      <w:r w:rsidRPr="00EC3E19">
        <w:rPr>
          <w:rFonts w:ascii="Times New Roman" w:hAnsi="Times New Roman" w:cs="Times New Roman"/>
          <w:color w:val="202122"/>
          <w:sz w:val="18"/>
          <w:szCs w:val="18"/>
        </w:rPr>
        <w:t xml:space="preserve"> </w:t>
      </w:r>
    </w:p>
    <w:p w:rsidR="00DF4D75" w:rsidRPr="00EC3E19" w:rsidRDefault="00D81308" w:rsidP="006C5241">
      <w:pPr>
        <w:spacing w:before="100" w:after="10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C3E19">
        <w:rPr>
          <w:rFonts w:ascii="Times New Roman" w:hAnsi="Times New Roman" w:cs="Times New Roman"/>
          <w:color w:val="202122"/>
          <w:sz w:val="18"/>
          <w:szCs w:val="18"/>
        </w:rPr>
        <w:t>Принято считать, что цветные революции планирует, спонсирует и запускает </w:t>
      </w:r>
      <w:hyperlink r:id="rId4" w:tooltip="США" w:history="1">
        <w:r w:rsidRPr="00EC3E19">
          <w:rPr>
            <w:rStyle w:val="a4"/>
            <w:rFonts w:ascii="Times New Roman" w:hAnsi="Times New Roman" w:cs="Times New Roman"/>
            <w:color w:val="0645AD"/>
            <w:sz w:val="18"/>
            <w:szCs w:val="18"/>
            <w:u w:val="none"/>
          </w:rPr>
          <w:t>США</w:t>
        </w:r>
      </w:hyperlink>
      <w:r w:rsidRPr="00EC3E19">
        <w:rPr>
          <w:rFonts w:ascii="Times New Roman" w:hAnsi="Times New Roman" w:cs="Times New Roman"/>
          <w:color w:val="202122"/>
          <w:sz w:val="18"/>
          <w:szCs w:val="18"/>
        </w:rPr>
        <w:t> при соучастии других стран </w:t>
      </w:r>
      <w:hyperlink r:id="rId5" w:tooltip="НАТО" w:history="1">
        <w:r w:rsidRPr="00EC3E19">
          <w:rPr>
            <w:rStyle w:val="a4"/>
            <w:rFonts w:ascii="Times New Roman" w:hAnsi="Times New Roman" w:cs="Times New Roman"/>
            <w:color w:val="0645AD"/>
            <w:sz w:val="18"/>
            <w:szCs w:val="18"/>
            <w:u w:val="none"/>
          </w:rPr>
          <w:t>НАТО</w:t>
        </w:r>
      </w:hyperlink>
      <w:r w:rsidRPr="00EC3E19">
        <w:rPr>
          <w:rFonts w:ascii="Times New Roman" w:hAnsi="Times New Roman" w:cs="Times New Roman"/>
          <w:color w:val="202122"/>
          <w:sz w:val="18"/>
          <w:szCs w:val="18"/>
        </w:rPr>
        <w:t>,</w:t>
      </w:r>
    </w:p>
    <w:p w:rsidR="005D633E" w:rsidRPr="00EC3E19" w:rsidRDefault="00D81308" w:rsidP="006C524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</w:pPr>
      <w:r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>9</w:t>
      </w:r>
      <w:r w:rsidR="0070034B"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 xml:space="preserve"> слайд</w:t>
      </w:r>
    </w:p>
    <w:p w:rsidR="0070034B" w:rsidRPr="00EC3E19" w:rsidRDefault="00D81308" w:rsidP="006C52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EC3E19">
        <w:rPr>
          <w:rFonts w:ascii="Times New Roman" w:hAnsi="Times New Roman" w:cs="Times New Roman"/>
          <w:color w:val="202122"/>
          <w:sz w:val="18"/>
          <w:szCs w:val="18"/>
        </w:rPr>
        <w:t>Однако инициаторами революций выступают всё же местные политические элиты соответствующих стран (точнее, рвущаяся к власти часть элит). Политики-революционеры могут получить финансовую и медийную поддержку Запада заранее, либо уже в ходе или по итогам революции.</w:t>
      </w:r>
    </w:p>
    <w:p w:rsidR="005E46A5" w:rsidRPr="00EC3E19" w:rsidRDefault="005E46A5" w:rsidP="006C524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bookmarkStart w:id="1" w:name="_Hlk147139149"/>
      <w:r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>1</w:t>
      </w:r>
      <w:r w:rsidR="006C5241"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>1</w:t>
      </w:r>
      <w:r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 xml:space="preserve"> слайд</w:t>
      </w:r>
      <w:r w:rsidRPr="00EC3E19">
        <w:rPr>
          <w:rFonts w:ascii="Times New Roman" w:eastAsia="Arial" w:hAnsi="Times New Roman" w:cs="Times New Roman"/>
          <w:b/>
          <w:color w:val="202124"/>
          <w:sz w:val="18"/>
          <w:szCs w:val="18"/>
        </w:rPr>
        <w:t xml:space="preserve"> </w:t>
      </w:r>
      <w:r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 xml:space="preserve"> </w:t>
      </w:r>
    </w:p>
    <w:p w:rsidR="00EC3E19" w:rsidRPr="00EC3E19" w:rsidRDefault="00EC3E19" w:rsidP="006C52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«Революция роз» в Грузии.</w:t>
      </w:r>
      <w:r w:rsidRPr="00EC3E19"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 </w:t>
      </w:r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В ходе революции президент </w:t>
      </w:r>
      <w:hyperlink r:id="rId6" w:tooltip="Шеварднадзе, Эдуард Амвросиевич" w:history="1"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</w:rPr>
          <w:t>Эдуард Шеварднадзе</w:t>
        </w:r>
      </w:hyperlink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 сложил свои полномочия, и руководство страной перешло к оппозиционерам во главе с </w:t>
      </w:r>
      <w:hyperlink r:id="rId7" w:tooltip="Саакашвили, Михаил Николозович" w:history="1"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</w:rPr>
          <w:t>Михаилом Саакашвили</w:t>
        </w:r>
      </w:hyperlink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.</w:t>
      </w:r>
    </w:p>
    <w:bookmarkEnd w:id="1"/>
    <w:p w:rsidR="006C5241" w:rsidRPr="00EC3E19" w:rsidRDefault="006C5241" w:rsidP="006C524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>1</w:t>
      </w:r>
      <w:r w:rsidR="00EC3E19"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>3</w:t>
      </w:r>
      <w:r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 xml:space="preserve"> слайд</w:t>
      </w:r>
      <w:r w:rsidRPr="00EC3E19">
        <w:rPr>
          <w:rFonts w:ascii="Times New Roman" w:eastAsia="Arial" w:hAnsi="Times New Roman" w:cs="Times New Roman"/>
          <w:b/>
          <w:color w:val="202124"/>
          <w:sz w:val="18"/>
          <w:szCs w:val="18"/>
        </w:rPr>
        <w:t xml:space="preserve"> </w:t>
      </w:r>
      <w:r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 xml:space="preserve"> </w:t>
      </w:r>
    </w:p>
    <w:p w:rsidR="00EC3E19" w:rsidRPr="00EC3E19" w:rsidRDefault="00EC3E19" w:rsidP="006C52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«Оранжевая революция» — широкая кампания протестов, </w:t>
      </w:r>
      <w:hyperlink r:id="rId8" w:tooltip="Митинг" w:history="1"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</w:rPr>
          <w:t>митингов</w:t>
        </w:r>
      </w:hyperlink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, </w:t>
      </w:r>
      <w:hyperlink r:id="rId9" w:tooltip="Пикет (публичное мероприятие)" w:history="1"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</w:rPr>
          <w:t>пикетов</w:t>
        </w:r>
      </w:hyperlink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, </w:t>
      </w:r>
      <w:hyperlink r:id="rId10" w:tooltip="Забастовка" w:history="1"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</w:rPr>
          <w:t>забастовок</w:t>
        </w:r>
      </w:hyperlink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, которая происходила в ряде городов </w:t>
      </w:r>
      <w:hyperlink r:id="rId11" w:history="1"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</w:rPr>
          <w:t>Украины</w:t>
        </w:r>
      </w:hyperlink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, с 22 ноября 2004 года по 23 января 2005 года</w:t>
      </w:r>
      <w:hyperlink r:id="rId12" w:anchor="cite_note-_69498ae6231bf2db-1" w:history="1"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  <w:vertAlign w:val="superscript"/>
          </w:rPr>
          <w:t>[1]</w:t>
        </w:r>
      </w:hyperlink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. На </w:t>
      </w:r>
      <w:hyperlink r:id="rId13" w:tooltip="Президентские выборы на Украине (2004)" w:history="1"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</w:rPr>
          <w:t>выборах президента Украины</w:t>
        </w:r>
      </w:hyperlink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 2004 года кандидат от востока Украины </w:t>
      </w:r>
      <w:hyperlink r:id="rId14" w:tooltip="Янукович, Виктор Фёдорович" w:history="1"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</w:rPr>
          <w:t>Виктор Янукович</w:t>
        </w:r>
      </w:hyperlink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, действующий премьер-министр и глава «</w:t>
      </w:r>
      <w:hyperlink r:id="rId15" w:tooltip="Партия регионов" w:history="1"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</w:rPr>
          <w:t>Партии регионов</w:t>
        </w:r>
      </w:hyperlink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», соперничал с Виктором Ющенко, кандидатом от западных регионов и бывшим премьер-министром. Во время второго тура голосования в Донецке «Партия регионов» подделала 750 тысяч голосов в пользу Януковича. Это привело к массовым протестам на </w:t>
      </w:r>
      <w:hyperlink r:id="rId16" w:tooltip="Майдан Незалежности" w:history="1"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</w:rPr>
          <w:t xml:space="preserve">Майдане </w:t>
        </w:r>
        <w:proofErr w:type="spellStart"/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</w:rPr>
          <w:t>Незалежности</w:t>
        </w:r>
        <w:proofErr w:type="spellEnd"/>
      </w:hyperlink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 в Киеве, которые длились несколько недель</w:t>
      </w:r>
    </w:p>
    <w:p w:rsidR="00EC3E19" w:rsidRPr="00EC3E19" w:rsidRDefault="00EC3E19" w:rsidP="00D81308">
      <w:pPr>
        <w:spacing w:before="100" w:after="10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>1</w:t>
      </w:r>
      <w:r w:rsidR="00D81308"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>5 слайд</w:t>
      </w:r>
      <w:r w:rsidR="00D81308"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</w:p>
    <w:p w:rsidR="006C5241" w:rsidRPr="00EC3E19" w:rsidRDefault="00EC3E19" w:rsidP="00EC3E19">
      <w:pPr>
        <w:pStyle w:val="a3"/>
        <w:shd w:val="clear" w:color="auto" w:fill="FFFFFF"/>
        <w:spacing w:before="120" w:beforeAutospacing="0" w:after="120" w:afterAutospacing="0"/>
        <w:rPr>
          <w:rFonts w:eastAsia="Calibri"/>
          <w:bCs/>
          <w:sz w:val="18"/>
          <w:szCs w:val="18"/>
        </w:rPr>
      </w:pPr>
      <w:r w:rsidRPr="00EC3E19">
        <w:rPr>
          <w:rFonts w:eastAsia="Calibri"/>
          <w:bCs/>
          <w:sz w:val="18"/>
          <w:szCs w:val="18"/>
        </w:rPr>
        <w:t>«Евромайдан» - массовая многомесячная акция протеста в центре Киева, а также в других городах Украины, начавшаяся 21 ноября 2013 года. Поводом для начала акции явилась приостановка правительством Украины процесса подготовки к подписанию Соглашения об ассоциации между Украиной и Европейским союзом</w:t>
      </w:r>
    </w:p>
    <w:p w:rsidR="006C5241" w:rsidRPr="00EC3E19" w:rsidRDefault="006C5241" w:rsidP="006C524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>1</w:t>
      </w:r>
      <w:r w:rsidR="00EC3E19"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>6</w:t>
      </w:r>
      <w:r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 xml:space="preserve"> слайд</w:t>
      </w:r>
      <w:r w:rsidRPr="00EC3E19">
        <w:rPr>
          <w:rFonts w:ascii="Times New Roman" w:eastAsia="Arial" w:hAnsi="Times New Roman" w:cs="Times New Roman"/>
          <w:b/>
          <w:color w:val="202124"/>
          <w:sz w:val="18"/>
          <w:szCs w:val="18"/>
        </w:rPr>
        <w:t xml:space="preserve"> </w:t>
      </w:r>
      <w:r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 xml:space="preserve"> </w:t>
      </w:r>
    </w:p>
    <w:p w:rsidR="00EC3E19" w:rsidRPr="00EC3E19" w:rsidRDefault="00EC3E19" w:rsidP="006C524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EC3E19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>Тюльпановая революция</w:t>
      </w:r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 (</w:t>
      </w:r>
      <w:proofErr w:type="spellStart"/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fldChar w:fldCharType="begin"/>
      </w:r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instrText xml:space="preserve"> HYPERLINK "https://ru.wikipedia.org/wiki/%D0%9A%D0%B8%D1%80%D0%B3%D0%B8%D0%B7%D1%81%D0%BA%D0%B8%D0%B9_%D1%8F%D0%B7%D1%8B%D0%BA" \o "Киргизский язык" </w:instrText>
      </w:r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fldChar w:fldCharType="separate"/>
      </w:r>
      <w:r w:rsidRPr="00EC3E19">
        <w:rPr>
          <w:rStyle w:val="a4"/>
          <w:rFonts w:ascii="Times New Roman" w:eastAsia="Times New Roman" w:hAnsi="Times New Roman" w:cs="Times New Roman"/>
          <w:sz w:val="18"/>
          <w:szCs w:val="18"/>
        </w:rPr>
        <w:t>кирг</w:t>
      </w:r>
      <w:proofErr w:type="spellEnd"/>
      <w:r w:rsidRPr="00EC3E19">
        <w:rPr>
          <w:rStyle w:val="a4"/>
          <w:rFonts w:ascii="Times New Roman" w:eastAsia="Times New Roman" w:hAnsi="Times New Roman" w:cs="Times New Roman"/>
          <w:sz w:val="18"/>
          <w:szCs w:val="18"/>
        </w:rPr>
        <w:t>.</w:t>
      </w:r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fldChar w:fldCharType="end"/>
      </w:r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 </w:t>
      </w:r>
      <w:r w:rsidRPr="00EC3E19">
        <w:rPr>
          <w:rFonts w:ascii="Times New Roman" w:eastAsia="Times New Roman" w:hAnsi="Times New Roman" w:cs="Times New Roman"/>
          <w:i/>
          <w:iCs/>
          <w:color w:val="333333"/>
          <w:sz w:val="18"/>
          <w:szCs w:val="18"/>
          <w:lang w:val="ky-KG"/>
        </w:rPr>
        <w:t>Жоогазын революциясы</w:t>
      </w:r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) — массовые акции протеста, приведшие к революции</w:t>
      </w:r>
      <w:hyperlink r:id="rId17" w:anchor="cite_note-1" w:history="1"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  <w:vertAlign w:val="superscript"/>
          </w:rPr>
          <w:t>[1]</w:t>
        </w:r>
      </w:hyperlink>
      <w:hyperlink r:id="rId18" w:anchor="cite_note-2" w:history="1"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  <w:vertAlign w:val="superscript"/>
          </w:rPr>
          <w:t>[2]</w:t>
        </w:r>
      </w:hyperlink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 в </w:t>
      </w:r>
      <w:hyperlink r:id="rId19" w:tooltip="Кыргызстан" w:history="1"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</w:rPr>
          <w:t>Кыргызстане</w:t>
        </w:r>
      </w:hyperlink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 в марте 2005 года, и свержению </w:t>
      </w:r>
      <w:hyperlink r:id="rId20" w:tooltip="Президент" w:history="1"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</w:rPr>
          <w:t>президента</w:t>
        </w:r>
      </w:hyperlink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 республики </w:t>
      </w:r>
      <w:hyperlink r:id="rId21" w:tooltip="Акаев, Аскар Акаевич" w:history="1"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</w:rPr>
          <w:t>Аскара Акаева</w:t>
        </w:r>
      </w:hyperlink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, приходу на его пост </w:t>
      </w:r>
      <w:hyperlink r:id="rId22" w:tooltip="Бакиев, Курманбек Салиевич" w:history="1">
        <w:r w:rsidRPr="00EC3E19">
          <w:rPr>
            <w:rStyle w:val="a4"/>
            <w:rFonts w:ascii="Times New Roman" w:eastAsia="Times New Roman" w:hAnsi="Times New Roman" w:cs="Times New Roman"/>
            <w:sz w:val="18"/>
            <w:szCs w:val="18"/>
          </w:rPr>
          <w:t>Курманбека Бакиева</w:t>
        </w:r>
      </w:hyperlink>
      <w:r w:rsidRPr="00EC3E19">
        <w:rPr>
          <w:rFonts w:ascii="Times New Roman" w:eastAsia="Times New Roman" w:hAnsi="Times New Roman" w:cs="Times New Roman"/>
          <w:color w:val="333333"/>
          <w:sz w:val="18"/>
          <w:szCs w:val="18"/>
        </w:rPr>
        <w:t>.</w:t>
      </w:r>
    </w:p>
    <w:p w:rsidR="00EC3E19" w:rsidRPr="00EC3E19" w:rsidRDefault="00EC3E19" w:rsidP="006C524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</w:p>
    <w:p w:rsidR="00EC3E19" w:rsidRPr="00EC3E19" w:rsidRDefault="006C5241" w:rsidP="006C524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bookmarkStart w:id="2" w:name="_Hlk160516871"/>
      <w:r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>1</w:t>
      </w:r>
      <w:r w:rsidR="00EC3E19"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>8</w:t>
      </w:r>
      <w:r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  <w:highlight w:val="cyan"/>
        </w:rPr>
        <w:t xml:space="preserve"> слайд</w:t>
      </w:r>
      <w:r w:rsidRPr="00EC3E19">
        <w:rPr>
          <w:rFonts w:ascii="Times New Roman" w:eastAsia="Arial" w:hAnsi="Times New Roman" w:cs="Times New Roman"/>
          <w:b/>
          <w:color w:val="202124"/>
          <w:sz w:val="18"/>
          <w:szCs w:val="18"/>
        </w:rPr>
        <w:t xml:space="preserve"> </w:t>
      </w:r>
      <w:r w:rsidRPr="00EC3E19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 xml:space="preserve"> </w:t>
      </w:r>
    </w:p>
    <w:bookmarkEnd w:id="2"/>
    <w:p w:rsidR="006C5241" w:rsidRPr="00EC3E19" w:rsidRDefault="00EC3E19" w:rsidP="006C5241">
      <w:pPr>
        <w:spacing w:after="20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EC3E19">
        <w:rPr>
          <w:rFonts w:ascii="Times New Roman" w:eastAsia="Calibri" w:hAnsi="Times New Roman" w:cs="Times New Roman"/>
          <w:bCs/>
          <w:sz w:val="18"/>
          <w:szCs w:val="18"/>
        </w:rPr>
        <w:t>Бархатная революция в Армении</w:t>
      </w:r>
      <w:r w:rsidRPr="00EC3E19">
        <w:rPr>
          <w:rFonts w:ascii="Times New Roman" w:eastAsia="Calibri" w:hAnsi="Times New Roman" w:cs="Times New Roman"/>
          <w:sz w:val="18"/>
          <w:szCs w:val="18"/>
        </w:rPr>
        <w:t> — серия антиправительственных акций </w:t>
      </w:r>
      <w:hyperlink r:id="rId23" w:tooltip="Протест" w:history="1">
        <w:r w:rsidRPr="00EC3E19">
          <w:rPr>
            <w:rStyle w:val="a4"/>
            <w:rFonts w:ascii="Times New Roman" w:eastAsia="Calibri" w:hAnsi="Times New Roman" w:cs="Times New Roman"/>
            <w:sz w:val="18"/>
            <w:szCs w:val="18"/>
          </w:rPr>
          <w:t>протестов</w:t>
        </w:r>
      </w:hyperlink>
      <w:r w:rsidRPr="00EC3E19">
        <w:rPr>
          <w:rFonts w:ascii="Times New Roman" w:eastAsia="Calibri" w:hAnsi="Times New Roman" w:cs="Times New Roman"/>
          <w:sz w:val="18"/>
          <w:szCs w:val="18"/>
        </w:rPr>
        <w:t> различных гражданских групп в апреле — мае </w:t>
      </w:r>
      <w:hyperlink r:id="rId24" w:tooltip="2018 год" w:history="1">
        <w:r w:rsidRPr="00EC3E19">
          <w:rPr>
            <w:rStyle w:val="a4"/>
            <w:rFonts w:ascii="Times New Roman" w:eastAsia="Calibri" w:hAnsi="Times New Roman" w:cs="Times New Roman"/>
            <w:sz w:val="18"/>
            <w:szCs w:val="18"/>
          </w:rPr>
          <w:t>2018 года</w:t>
        </w:r>
      </w:hyperlink>
      <w:r w:rsidRPr="00EC3E19">
        <w:rPr>
          <w:rFonts w:ascii="Times New Roman" w:eastAsia="Calibri" w:hAnsi="Times New Roman" w:cs="Times New Roman"/>
          <w:sz w:val="18"/>
          <w:szCs w:val="18"/>
        </w:rPr>
        <w:t>, во главе с депутатом </w:t>
      </w:r>
      <w:hyperlink r:id="rId25" w:tooltip="Национальное собрание Армении" w:history="1">
        <w:r w:rsidRPr="00EC3E19">
          <w:rPr>
            <w:rStyle w:val="a4"/>
            <w:rFonts w:ascii="Times New Roman" w:eastAsia="Calibri" w:hAnsi="Times New Roman" w:cs="Times New Roman"/>
            <w:sz w:val="18"/>
            <w:szCs w:val="18"/>
          </w:rPr>
          <w:t>парламента</w:t>
        </w:r>
      </w:hyperlink>
      <w:r w:rsidRPr="00EC3E19">
        <w:rPr>
          <w:rFonts w:ascii="Times New Roman" w:eastAsia="Calibri" w:hAnsi="Times New Roman" w:cs="Times New Roman"/>
          <w:sz w:val="18"/>
          <w:szCs w:val="18"/>
        </w:rPr>
        <w:t> </w:t>
      </w:r>
      <w:hyperlink r:id="rId26" w:tooltip="Национальное собрание Армении" w:history="1">
        <w:r w:rsidRPr="00EC3E19">
          <w:rPr>
            <w:rStyle w:val="a4"/>
            <w:rFonts w:ascii="Times New Roman" w:eastAsia="Calibri" w:hAnsi="Times New Roman" w:cs="Times New Roman"/>
            <w:sz w:val="18"/>
            <w:szCs w:val="18"/>
          </w:rPr>
          <w:t>Армении</w:t>
        </w:r>
      </w:hyperlink>
      <w:r w:rsidRPr="00EC3E19">
        <w:rPr>
          <w:rFonts w:ascii="Times New Roman" w:eastAsia="Calibri" w:hAnsi="Times New Roman" w:cs="Times New Roman"/>
          <w:sz w:val="18"/>
          <w:szCs w:val="18"/>
        </w:rPr>
        <w:t> и главой партии «</w:t>
      </w:r>
      <w:hyperlink r:id="rId27" w:tooltip="Гражданский договор (партия)" w:history="1">
        <w:r w:rsidRPr="00EC3E19">
          <w:rPr>
            <w:rStyle w:val="a4"/>
            <w:rFonts w:ascii="Times New Roman" w:eastAsia="Calibri" w:hAnsi="Times New Roman" w:cs="Times New Roman"/>
            <w:sz w:val="18"/>
            <w:szCs w:val="18"/>
          </w:rPr>
          <w:t>Гражданский договор</w:t>
        </w:r>
      </w:hyperlink>
      <w:r w:rsidRPr="00EC3E19">
        <w:rPr>
          <w:rFonts w:ascii="Times New Roman" w:eastAsia="Calibri" w:hAnsi="Times New Roman" w:cs="Times New Roman"/>
          <w:sz w:val="18"/>
          <w:szCs w:val="18"/>
        </w:rPr>
        <w:t>» — </w:t>
      </w:r>
      <w:proofErr w:type="spellStart"/>
      <w:r w:rsidRPr="00EC3E19">
        <w:rPr>
          <w:rFonts w:ascii="Times New Roman" w:eastAsia="Calibri" w:hAnsi="Times New Roman" w:cs="Times New Roman"/>
          <w:sz w:val="18"/>
          <w:szCs w:val="18"/>
        </w:rPr>
        <w:fldChar w:fldCharType="begin"/>
      </w:r>
      <w:r w:rsidRPr="00EC3E19">
        <w:rPr>
          <w:rFonts w:ascii="Times New Roman" w:eastAsia="Calibri" w:hAnsi="Times New Roman" w:cs="Times New Roman"/>
          <w:sz w:val="18"/>
          <w:szCs w:val="18"/>
        </w:rPr>
        <w:instrText xml:space="preserve"> HYPERLINK "https://ru.wikipedia.org/wiki/%D0%9F%D0%B0%D1%88%D0%B8%D0%BD%D1%8F%D0%BD,_%D0%9D%D0%B8%D0%BA%D0%BE%D0%BB_%D0%92%D0%BE%D0%B2%D0%B0%D0%B5%D0%B2%D0%B8%D1%87" \o "Пашинян, Никол Воваевич" </w:instrText>
      </w:r>
      <w:r w:rsidRPr="00EC3E19">
        <w:rPr>
          <w:rFonts w:ascii="Times New Roman" w:eastAsia="Calibri" w:hAnsi="Times New Roman" w:cs="Times New Roman"/>
          <w:sz w:val="18"/>
          <w:szCs w:val="18"/>
        </w:rPr>
        <w:fldChar w:fldCharType="separate"/>
      </w:r>
      <w:r w:rsidRPr="00EC3E19">
        <w:rPr>
          <w:rStyle w:val="a4"/>
          <w:rFonts w:ascii="Times New Roman" w:eastAsia="Calibri" w:hAnsi="Times New Roman" w:cs="Times New Roman"/>
          <w:sz w:val="18"/>
          <w:szCs w:val="18"/>
        </w:rPr>
        <w:t>Николом</w:t>
      </w:r>
      <w:proofErr w:type="spellEnd"/>
      <w:r w:rsidRPr="00EC3E19">
        <w:rPr>
          <w:rStyle w:val="a4"/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Pr="00EC3E19">
        <w:rPr>
          <w:rStyle w:val="a4"/>
          <w:rFonts w:ascii="Times New Roman" w:eastAsia="Calibri" w:hAnsi="Times New Roman" w:cs="Times New Roman"/>
          <w:sz w:val="18"/>
          <w:szCs w:val="18"/>
        </w:rPr>
        <w:t>Пашиняном</w:t>
      </w:r>
      <w:proofErr w:type="spellEnd"/>
      <w:r w:rsidRPr="00EC3E19">
        <w:rPr>
          <w:rFonts w:ascii="Times New Roman" w:eastAsia="Calibri" w:hAnsi="Times New Roman" w:cs="Times New Roman"/>
          <w:sz w:val="18"/>
          <w:szCs w:val="18"/>
        </w:rPr>
        <w:fldChar w:fldCharType="end"/>
      </w:r>
      <w:r w:rsidRPr="00EC3E19">
        <w:rPr>
          <w:rFonts w:ascii="Times New Roman" w:eastAsia="Calibri" w:hAnsi="Times New Roman" w:cs="Times New Roman"/>
          <w:sz w:val="18"/>
          <w:szCs w:val="18"/>
        </w:rPr>
        <w:t>. Первоначально протесты и марши проводились в ответ на выдвижение бывшего президента Армении </w:t>
      </w:r>
      <w:hyperlink r:id="rId28" w:tooltip="Саргсян, Серж Азатович" w:history="1">
        <w:r w:rsidRPr="00EC3E19">
          <w:rPr>
            <w:rStyle w:val="a4"/>
            <w:rFonts w:ascii="Times New Roman" w:eastAsia="Calibri" w:hAnsi="Times New Roman" w:cs="Times New Roman"/>
            <w:sz w:val="18"/>
            <w:szCs w:val="18"/>
          </w:rPr>
          <w:t>Сержа Саргсяна</w:t>
        </w:r>
      </w:hyperlink>
      <w:r w:rsidRPr="00EC3E19">
        <w:rPr>
          <w:rFonts w:ascii="Times New Roman" w:eastAsia="Calibri" w:hAnsi="Times New Roman" w:cs="Times New Roman"/>
          <w:sz w:val="18"/>
          <w:szCs w:val="18"/>
        </w:rPr>
        <w:t> на пост </w:t>
      </w:r>
      <w:hyperlink r:id="rId29" w:tooltip="Список премьер-министров Армении" w:history="1">
        <w:r w:rsidRPr="00EC3E19">
          <w:rPr>
            <w:rStyle w:val="a4"/>
            <w:rFonts w:ascii="Times New Roman" w:eastAsia="Calibri" w:hAnsi="Times New Roman" w:cs="Times New Roman"/>
            <w:sz w:val="18"/>
            <w:szCs w:val="18"/>
          </w:rPr>
          <w:t>премьер-министра</w:t>
        </w:r>
      </w:hyperlink>
      <w:r w:rsidRPr="00EC3E19">
        <w:rPr>
          <w:rFonts w:ascii="Times New Roman" w:eastAsia="Calibri" w:hAnsi="Times New Roman" w:cs="Times New Roman"/>
          <w:sz w:val="18"/>
          <w:szCs w:val="18"/>
        </w:rPr>
        <w:t>, а затем против правящей </w:t>
      </w:r>
      <w:hyperlink r:id="rId30" w:tooltip="Республиканская партия Армении" w:history="1">
        <w:r w:rsidRPr="00EC3E19">
          <w:rPr>
            <w:rStyle w:val="a4"/>
            <w:rFonts w:ascii="Times New Roman" w:eastAsia="Calibri" w:hAnsi="Times New Roman" w:cs="Times New Roman"/>
            <w:sz w:val="18"/>
            <w:szCs w:val="18"/>
          </w:rPr>
          <w:t>Республиканской партии Армении</w:t>
        </w:r>
      </w:hyperlink>
      <w:r w:rsidRPr="00EC3E19">
        <w:rPr>
          <w:rFonts w:ascii="Times New Roman" w:eastAsia="Calibri" w:hAnsi="Times New Roman" w:cs="Times New Roman"/>
          <w:sz w:val="18"/>
          <w:szCs w:val="18"/>
        </w:rPr>
        <w:t>.</w:t>
      </w:r>
    </w:p>
    <w:p w:rsidR="00EC3E19" w:rsidRPr="00EC3E19" w:rsidRDefault="00EC3E19" w:rsidP="00EC3E19">
      <w:pPr>
        <w:spacing w:after="20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EC3E19">
        <w:rPr>
          <w:rFonts w:ascii="Times New Roman" w:eastAsia="Calibri" w:hAnsi="Times New Roman" w:cs="Times New Roman"/>
          <w:b/>
          <w:sz w:val="18"/>
          <w:szCs w:val="18"/>
          <w:highlight w:val="cyan"/>
        </w:rPr>
        <w:t>19 слайд</w:t>
      </w:r>
      <w:r w:rsidRPr="00EC3E19">
        <w:rPr>
          <w:rFonts w:ascii="Times New Roman" w:eastAsia="Calibri" w:hAnsi="Times New Roman" w:cs="Times New Roman"/>
          <w:b/>
          <w:sz w:val="18"/>
          <w:szCs w:val="18"/>
        </w:rPr>
        <w:t xml:space="preserve">  </w:t>
      </w:r>
      <w:r w:rsidRPr="00EC3E19">
        <w:rPr>
          <w:rFonts w:ascii="Times New Roman" w:eastAsia="Calibri" w:hAnsi="Times New Roman" w:cs="Times New Roman"/>
          <w:sz w:val="18"/>
          <w:szCs w:val="18"/>
        </w:rPr>
        <w:t>Протестное движение в России 2011—2013 годов (в СМИ использовались также названия: «болотная революция», «снежная революция») — массовые политические выступления в России, начавшиеся после выборов в Государственную думу VI созыва 4 декабря 2011 года, продолжавшиеся во время кампании по выборам президента России и после .</w:t>
      </w:r>
    </w:p>
    <w:p w:rsidR="007F6A00" w:rsidRDefault="007F6A00" w:rsidP="005E46A5">
      <w:pPr>
        <w:spacing w:after="20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7F6A00">
        <w:rPr>
          <w:rFonts w:ascii="Times New Roman" w:eastAsia="Calibri" w:hAnsi="Times New Roman" w:cs="Times New Roman"/>
          <w:b/>
          <w:sz w:val="18"/>
          <w:szCs w:val="18"/>
          <w:highlight w:val="cyan"/>
        </w:rPr>
        <w:t>20 слайд</w:t>
      </w:r>
      <w:r w:rsidRPr="007F6A00">
        <w:rPr>
          <w:rFonts w:ascii="Times New Roman" w:eastAsia="Calibri" w:hAnsi="Times New Roman" w:cs="Times New Roman"/>
          <w:b/>
          <w:sz w:val="18"/>
          <w:szCs w:val="18"/>
        </w:rPr>
        <w:t xml:space="preserve">  </w:t>
      </w:r>
    </w:p>
    <w:p w:rsidR="006B03C6" w:rsidRPr="007F6A00" w:rsidRDefault="007F6A00" w:rsidP="005E46A5">
      <w:pPr>
        <w:spacing w:after="20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Т</w:t>
      </w:r>
      <w:bookmarkStart w:id="3" w:name="_GoBack"/>
      <w:bookmarkEnd w:id="3"/>
      <w:r w:rsidRPr="007F6A00">
        <w:rPr>
          <w:rFonts w:ascii="Times New Roman" w:eastAsia="Calibri" w:hAnsi="Times New Roman" w:cs="Times New Roman"/>
          <w:sz w:val="18"/>
          <w:szCs w:val="18"/>
        </w:rPr>
        <w:t>ермин «цветные революции» имеет два основных определения: это ненасильственное свержение действующей политической власти в стране, второе же используется для обозначения методов и способов реализации серий акций протеста, носящих ненасильственный характер. Учёные разных стран продолжают дискуссии и споры на эту тему, но ни у кого не вызывает сомнения тот факт, что «цветные революции» достаточно актуальная проблема на сегодняшний день, и эта проблема требует более серьёзный и тщательный анализ. </w:t>
      </w:r>
    </w:p>
    <w:p w:rsidR="005E46A5" w:rsidRPr="00EC3E19" w:rsidRDefault="005E46A5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:rsidR="005D633E" w:rsidRPr="00EC3E19" w:rsidRDefault="005D633E">
      <w:pPr>
        <w:spacing w:after="200" w:line="276" w:lineRule="auto"/>
        <w:rPr>
          <w:rFonts w:ascii="Calibri" w:eastAsia="Calibri" w:hAnsi="Calibri" w:cs="Calibri"/>
          <w:sz w:val="18"/>
          <w:szCs w:val="18"/>
        </w:rPr>
      </w:pPr>
    </w:p>
    <w:p w:rsidR="005D633E" w:rsidRPr="00EC3E19" w:rsidRDefault="005D633E">
      <w:pPr>
        <w:spacing w:after="200" w:line="276" w:lineRule="auto"/>
        <w:rPr>
          <w:rFonts w:ascii="Calibri" w:eastAsia="Calibri" w:hAnsi="Calibri" w:cs="Calibri"/>
          <w:sz w:val="18"/>
          <w:szCs w:val="18"/>
        </w:rPr>
      </w:pPr>
    </w:p>
    <w:sectPr w:rsidR="005D633E" w:rsidRPr="00EC3E19" w:rsidSect="00226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33E"/>
    <w:rsid w:val="00226857"/>
    <w:rsid w:val="00461E7B"/>
    <w:rsid w:val="005A1720"/>
    <w:rsid w:val="005D633E"/>
    <w:rsid w:val="005E46A5"/>
    <w:rsid w:val="006B03C6"/>
    <w:rsid w:val="006C5241"/>
    <w:rsid w:val="0070034B"/>
    <w:rsid w:val="007F6A00"/>
    <w:rsid w:val="00881591"/>
    <w:rsid w:val="008F2A08"/>
    <w:rsid w:val="00B33304"/>
    <w:rsid w:val="00B82F2F"/>
    <w:rsid w:val="00C70BC2"/>
    <w:rsid w:val="00D81308"/>
    <w:rsid w:val="00DF4D75"/>
    <w:rsid w:val="00EC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EB36"/>
  <w15:docId w15:val="{8CAFD9C1-0D80-425C-9AFD-1F39F3BB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8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81308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C3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8%D1%82%D0%B8%D0%BD%D0%B3" TargetMode="External"/><Relationship Id="rId13" Type="http://schemas.openxmlformats.org/officeDocument/2006/relationships/hyperlink" Target="https://ru.wikipedia.org/wiki/%D0%9F%D1%80%D0%B5%D0%B7%D0%B8%D0%B4%D0%B5%D0%BD%D1%82%D1%81%D0%BA%D0%B8%D0%B5_%D0%B2%D1%8B%D0%B1%D0%BE%D1%80%D1%8B_%D0%BD%D0%B0_%D0%A3%D0%BA%D1%80%D0%B0%D0%B8%D0%BD%D0%B5_(2004)" TargetMode="External"/><Relationship Id="rId18" Type="http://schemas.openxmlformats.org/officeDocument/2006/relationships/hyperlink" Target="https://ru.wikipedia.org/wiki/%D0%A2%D1%8E%D0%BB%D1%8C%D0%BF%D0%B0%D0%BD%D0%BE%D0%B2%D0%B0%D1%8F_%D1%80%D0%B5%D0%B2%D0%BE%D0%BB%D1%8E%D1%86%D0%B8%D1%8F" TargetMode="External"/><Relationship Id="rId26" Type="http://schemas.openxmlformats.org/officeDocument/2006/relationships/hyperlink" Target="https://ru.wikipedia.org/wiki/%D0%9D%D0%B0%D1%86%D0%B8%D0%BE%D0%BD%D0%B0%D0%BB%D1%8C%D0%BD%D0%BE%D0%B5_%D1%81%D0%BE%D0%B1%D1%80%D0%B0%D0%BD%D0%B8%D0%B5_%D0%90%D1%80%D0%BC%D0%B5%D0%BD%D0%B8%D0%B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0%D0%BA%D0%B0%D0%B5%D0%B2,_%D0%90%D1%81%D0%BA%D0%B0%D1%80_%D0%90%D0%BA%D0%B0%D0%B5%D0%B2%D0%B8%D1%87" TargetMode="External"/><Relationship Id="rId7" Type="http://schemas.openxmlformats.org/officeDocument/2006/relationships/hyperlink" Target="https://ru.wikipedia.org/wiki/%D0%A1%D0%B0%D0%B0%D0%BA%D0%B0%D1%88%D0%B2%D0%B8%D0%BB%D0%B8,_%D0%9C%D0%B8%D1%85%D0%B0%D0%B8%D0%BB_%D0%9D%D0%B8%D0%BA%D0%BE%D0%BB%D0%BE%D0%B7%D0%BE%D0%B2%D0%B8%D1%87" TargetMode="External"/><Relationship Id="rId12" Type="http://schemas.openxmlformats.org/officeDocument/2006/relationships/hyperlink" Target="https://ru.wikipedia.org/wiki/%D0%9E%D1%80%D0%B0%D0%BD%D0%B6%D0%B5%D0%B2%D0%B0%D1%8F_%D1%80%D0%B5%D0%B2%D0%BE%D0%BB%D1%8E%D1%86%D0%B8%D1%8F" TargetMode="External"/><Relationship Id="rId17" Type="http://schemas.openxmlformats.org/officeDocument/2006/relationships/hyperlink" Target="https://ru.wikipedia.org/wiki/%D0%A2%D1%8E%D0%BB%D1%8C%D0%BF%D0%B0%D0%BD%D0%BE%D0%B2%D0%B0%D1%8F_%D1%80%D0%B5%D0%B2%D0%BE%D0%BB%D1%8E%D1%86%D0%B8%D1%8F" TargetMode="External"/><Relationship Id="rId25" Type="http://schemas.openxmlformats.org/officeDocument/2006/relationships/hyperlink" Target="https://ru.wikipedia.org/wiki/%D0%9D%D0%B0%D1%86%D0%B8%D0%BE%D0%BD%D0%B0%D0%BB%D1%8C%D0%BD%D0%BE%D0%B5_%D1%81%D0%BE%D0%B1%D1%80%D0%B0%D0%BD%D0%B8%D0%B5_%D0%90%D1%80%D0%BC%D0%B5%D0%BD%D0%B8%D0%B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C%D0%B0%D0%B9%D0%B4%D0%B0%D0%BD_%D0%9D%D0%B5%D0%B7%D0%B0%D0%BB%D0%B5%D0%B6%D0%BD%D0%BE%D1%81%D1%82%D0%B8" TargetMode="External"/><Relationship Id="rId20" Type="http://schemas.openxmlformats.org/officeDocument/2006/relationships/hyperlink" Target="https://ru.wikipedia.org/wiki/%D0%9F%D1%80%D0%B5%D0%B7%D0%B8%D0%B4%D0%B5%D0%BD%D1%82" TargetMode="External"/><Relationship Id="rId29" Type="http://schemas.openxmlformats.org/officeDocument/2006/relationships/hyperlink" Target="https://ru.wikipedia.org/wiki/%D0%A1%D0%BF%D0%B8%D1%81%D0%BE%D0%BA_%D0%BF%D1%80%D0%B5%D0%BC%D1%8C%D0%B5%D1%80-%D0%BC%D0%B8%D0%BD%D0%B8%D1%81%D1%82%D1%80%D0%BE%D0%B2_%D0%90%D1%80%D0%BC%D0%B5%D0%BD%D0%B8%D0%B8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8%D0%B5%D0%B2%D0%B0%D1%80%D0%B4%D0%BD%D0%B0%D0%B4%D0%B7%D0%B5,_%D0%AD%D0%B4%D1%83%D0%B0%D1%80%D0%B4_%D0%90%D0%BC%D0%B2%D1%80%D0%BE%D1%81%D0%B8%D0%B5%D0%B2%D0%B8%D1%87" TargetMode="External"/><Relationship Id="rId11" Type="http://schemas.openxmlformats.org/officeDocument/2006/relationships/hyperlink" Target="https://ru.wikipedia.org/wiki/%D0%A3%D0%BA%D1%80%D0%B0%D0%B8%D0%BD%D0%B0" TargetMode="External"/><Relationship Id="rId24" Type="http://schemas.openxmlformats.org/officeDocument/2006/relationships/hyperlink" Target="https://ru.wikipedia.org/wiki/2018_%D0%B3%D0%BE%D0%B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ruxpert.ru/%D0%9D%D0%90%D0%A2%D0%9E" TargetMode="External"/><Relationship Id="rId15" Type="http://schemas.openxmlformats.org/officeDocument/2006/relationships/hyperlink" Target="https://ru.wikipedia.org/wiki/%D0%9F%D0%B0%D1%80%D1%82%D0%B8%D1%8F_%D1%80%D0%B5%D0%B3%D0%B8%D0%BE%D0%BD%D0%BE%D0%B2" TargetMode="External"/><Relationship Id="rId23" Type="http://schemas.openxmlformats.org/officeDocument/2006/relationships/hyperlink" Target="https://ru.wikipedia.org/wiki/%D0%9F%D1%80%D0%BE%D1%82%D0%B5%D1%81%D1%82" TargetMode="External"/><Relationship Id="rId28" Type="http://schemas.openxmlformats.org/officeDocument/2006/relationships/hyperlink" Target="https://ru.wikipedia.org/wiki/%D0%A1%D0%B0%D1%80%D0%B3%D1%81%D1%8F%D0%BD,_%D0%A1%D0%B5%D1%80%D0%B6_%D0%90%D0%B7%D0%B0%D1%82%D0%BE%D0%B2%D0%B8%D1%87" TargetMode="External"/><Relationship Id="rId10" Type="http://schemas.openxmlformats.org/officeDocument/2006/relationships/hyperlink" Target="https://ru.wikipedia.org/wiki/%D0%97%D0%B0%D0%B1%D0%B0%D1%81%D1%82%D0%BE%D0%B2%D0%BA%D0%B0" TargetMode="External"/><Relationship Id="rId19" Type="http://schemas.openxmlformats.org/officeDocument/2006/relationships/hyperlink" Target="https://ru.wikipedia.org/wiki/%D0%9A%D1%8B%D1%80%D0%B3%D1%8B%D0%B7%D1%81%D1%82%D0%B0%D0%BD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ruxpert.ru/%D0%A1%D0%A8%D0%90" TargetMode="External"/><Relationship Id="rId9" Type="http://schemas.openxmlformats.org/officeDocument/2006/relationships/hyperlink" Target="https://ru.wikipedia.org/wiki/%D0%9F%D0%B8%D0%BA%D0%B5%D1%82_(%D0%BF%D1%83%D0%B1%D0%BB%D0%B8%D1%87%D0%BD%D0%BE%D0%B5_%D0%BC%D0%B5%D1%80%D0%BE%D0%BF%D1%80%D0%B8%D1%8F%D1%82%D0%B8%D0%B5)" TargetMode="External"/><Relationship Id="rId14" Type="http://schemas.openxmlformats.org/officeDocument/2006/relationships/hyperlink" Target="https://ru.wikipedia.org/wiki/%D0%AF%D0%BD%D1%83%D0%BA%D0%BE%D0%B2%D0%B8%D1%87,_%D0%92%D0%B8%D0%BA%D1%82%D0%BE%D1%80_%D0%A4%D1%91%D0%B4%D0%BE%D1%80%D0%BE%D0%B2%D0%B8%D1%87" TargetMode="External"/><Relationship Id="rId22" Type="http://schemas.openxmlformats.org/officeDocument/2006/relationships/hyperlink" Target="https://ru.wikipedia.org/wiki/%D0%91%D0%B0%D0%BA%D0%B8%D0%B5%D0%B2,_%D0%9A%D1%83%D1%80%D0%BC%D0%B0%D0%BD%D0%B1%D0%B5%D0%BA_%D0%A1%D0%B0%D0%BB%D0%B8%D0%B5%D0%B2%D0%B8%D1%87" TargetMode="External"/><Relationship Id="rId27" Type="http://schemas.openxmlformats.org/officeDocument/2006/relationships/hyperlink" Target="https://ru.wikipedia.org/wiki/%D0%93%D1%80%D0%B0%D0%B6%D0%B4%D0%B0%D0%BD%D1%81%D0%BA%D0%B8%D0%B9_%D0%B4%D0%BE%D0%B3%D0%BE%D0%B2%D0%BE%D1%80_(%D0%BF%D0%B0%D1%80%D1%82%D0%B8%D1%8F)" TargetMode="External"/><Relationship Id="rId30" Type="http://schemas.openxmlformats.org/officeDocument/2006/relationships/hyperlink" Target="https://ru.wikipedia.org/wiki/%D0%A0%D0%B5%D1%81%D0%BF%D1%83%D0%B1%D0%BB%D0%B8%D0%BA%D0%B0%D0%BD%D1%81%D0%BA%D0%B0%D1%8F_%D0%BF%D0%B0%D1%80%D1%82%D0%B8%D1%8F_%D0%90%D1%80%D0%BC%D0%B5%D0%BD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1331</Words>
  <Characters>7590</Characters>
  <Application>Microsoft Office Word</Application>
  <DocSecurity>0</DocSecurity>
  <Lines>63</Lines>
  <Paragraphs>17</Paragraphs>
  <ScaleCrop>false</ScaleCrop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Андреева Розалия Андреева</cp:lastModifiedBy>
  <cp:revision>14</cp:revision>
  <dcterms:created xsi:type="dcterms:W3CDTF">2023-10-02T07:50:00Z</dcterms:created>
  <dcterms:modified xsi:type="dcterms:W3CDTF">2024-03-05T04:46:00Z</dcterms:modified>
</cp:coreProperties>
</file>