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605" w:rsidRDefault="00A04605" w:rsidP="00A04605">
      <w:pPr>
        <w:spacing w:line="360" w:lineRule="auto"/>
        <w:jc w:val="center"/>
        <w:rPr>
          <w:b/>
          <w:sz w:val="28"/>
          <w:szCs w:val="28"/>
        </w:rPr>
      </w:pPr>
    </w:p>
    <w:p w:rsidR="00481577" w:rsidRPr="00A04605" w:rsidRDefault="00EE0B88" w:rsidP="00A0460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ЛАБОРАТОРНАЯ РАБОТА</w:t>
      </w:r>
    </w:p>
    <w:p w:rsidR="00E70361" w:rsidRPr="00EE0B88" w:rsidRDefault="00E70361" w:rsidP="00A04605">
      <w:pPr>
        <w:spacing w:line="360" w:lineRule="auto"/>
        <w:rPr>
          <w:sz w:val="28"/>
          <w:szCs w:val="28"/>
        </w:rPr>
      </w:pPr>
      <w:r w:rsidRPr="00A04605">
        <w:rPr>
          <w:b/>
          <w:sz w:val="28"/>
          <w:szCs w:val="28"/>
        </w:rPr>
        <w:t>Тема</w:t>
      </w:r>
      <w:r w:rsidRPr="00A04605">
        <w:rPr>
          <w:sz w:val="28"/>
          <w:szCs w:val="28"/>
        </w:rPr>
        <w:t xml:space="preserve">: Работа с </w:t>
      </w:r>
      <w:r w:rsidR="004D4BD8" w:rsidRPr="00A04605">
        <w:rPr>
          <w:sz w:val="28"/>
          <w:szCs w:val="28"/>
        </w:rPr>
        <w:t xml:space="preserve">объектами </w:t>
      </w:r>
      <w:r w:rsidR="004D4BD8" w:rsidRPr="00A04605">
        <w:rPr>
          <w:sz w:val="28"/>
          <w:szCs w:val="28"/>
          <w:lang w:val="en-US"/>
        </w:rPr>
        <w:t>SmartArt</w:t>
      </w:r>
      <w:r w:rsidRPr="00A04605">
        <w:rPr>
          <w:sz w:val="28"/>
          <w:szCs w:val="28"/>
        </w:rPr>
        <w:t xml:space="preserve"> в </w:t>
      </w:r>
      <w:r w:rsidRPr="00A04605">
        <w:rPr>
          <w:sz w:val="28"/>
          <w:szCs w:val="28"/>
          <w:lang w:val="en-US"/>
        </w:rPr>
        <w:t>MS</w:t>
      </w:r>
      <w:r w:rsidRPr="00A04605">
        <w:rPr>
          <w:sz w:val="28"/>
          <w:szCs w:val="28"/>
        </w:rPr>
        <w:t xml:space="preserve"> </w:t>
      </w:r>
      <w:r w:rsidRPr="00A04605">
        <w:rPr>
          <w:sz w:val="28"/>
          <w:szCs w:val="28"/>
          <w:lang w:val="en-US"/>
        </w:rPr>
        <w:t>PowerPoint</w:t>
      </w:r>
      <w:r w:rsidR="00EE0B88">
        <w:rPr>
          <w:sz w:val="28"/>
          <w:szCs w:val="28"/>
        </w:rPr>
        <w:t xml:space="preserve"> 2007</w:t>
      </w:r>
    </w:p>
    <w:p w:rsidR="00E70361" w:rsidRPr="00A04605" w:rsidRDefault="00E70361" w:rsidP="00A04605">
      <w:pPr>
        <w:spacing w:line="360" w:lineRule="auto"/>
        <w:rPr>
          <w:sz w:val="28"/>
          <w:szCs w:val="28"/>
        </w:rPr>
      </w:pPr>
      <w:r w:rsidRPr="00A04605">
        <w:rPr>
          <w:b/>
          <w:sz w:val="28"/>
          <w:szCs w:val="28"/>
        </w:rPr>
        <w:t>Цель</w:t>
      </w:r>
      <w:r w:rsidRPr="00A04605">
        <w:rPr>
          <w:sz w:val="28"/>
          <w:szCs w:val="28"/>
        </w:rPr>
        <w:t xml:space="preserve">: </w:t>
      </w:r>
      <w:r w:rsidR="004C3F7A" w:rsidRPr="00A04605">
        <w:rPr>
          <w:sz w:val="28"/>
          <w:szCs w:val="28"/>
        </w:rPr>
        <w:t xml:space="preserve">ознакомиться с основными сведениями о </w:t>
      </w:r>
      <w:r w:rsidR="004C3F7A" w:rsidRPr="00A04605">
        <w:rPr>
          <w:sz w:val="28"/>
          <w:szCs w:val="28"/>
          <w:lang w:val="en-US"/>
        </w:rPr>
        <w:t>SmartArt</w:t>
      </w:r>
      <w:r w:rsidR="004C3F7A" w:rsidRPr="00A04605">
        <w:rPr>
          <w:sz w:val="28"/>
          <w:szCs w:val="28"/>
        </w:rPr>
        <w:t xml:space="preserve"> и научиться создавать рисунки </w:t>
      </w:r>
      <w:r w:rsidR="004C3F7A" w:rsidRPr="00A04605">
        <w:rPr>
          <w:sz w:val="28"/>
          <w:szCs w:val="28"/>
          <w:lang w:val="en-US"/>
        </w:rPr>
        <w:t>SmartArt</w:t>
      </w:r>
    </w:p>
    <w:p w:rsidR="00C66325" w:rsidRDefault="00E70361" w:rsidP="00A04605">
      <w:pPr>
        <w:spacing w:line="360" w:lineRule="auto"/>
        <w:rPr>
          <w:sz w:val="28"/>
          <w:szCs w:val="28"/>
        </w:rPr>
      </w:pPr>
      <w:r w:rsidRPr="00A04605">
        <w:rPr>
          <w:b/>
          <w:sz w:val="28"/>
          <w:szCs w:val="28"/>
        </w:rPr>
        <w:t>Оборудование</w:t>
      </w:r>
      <w:r w:rsidRPr="00A04605">
        <w:rPr>
          <w:sz w:val="28"/>
          <w:szCs w:val="28"/>
        </w:rPr>
        <w:t xml:space="preserve">: ПК, </w:t>
      </w:r>
      <w:r w:rsidRPr="00A04605">
        <w:rPr>
          <w:sz w:val="28"/>
          <w:szCs w:val="28"/>
          <w:lang w:val="en-US"/>
        </w:rPr>
        <w:t>MS</w:t>
      </w:r>
      <w:r w:rsidRPr="00A04605">
        <w:rPr>
          <w:sz w:val="28"/>
          <w:szCs w:val="28"/>
        </w:rPr>
        <w:t xml:space="preserve"> </w:t>
      </w:r>
      <w:r w:rsidRPr="00A04605">
        <w:rPr>
          <w:sz w:val="28"/>
          <w:szCs w:val="28"/>
          <w:lang w:val="en-US"/>
        </w:rPr>
        <w:t>PowerPoint</w:t>
      </w:r>
      <w:r w:rsidR="00EE0B88">
        <w:rPr>
          <w:sz w:val="28"/>
          <w:szCs w:val="28"/>
        </w:rPr>
        <w:t xml:space="preserve"> 2007</w:t>
      </w:r>
    </w:p>
    <w:p w:rsidR="00EE0B88" w:rsidRPr="00A04605" w:rsidRDefault="00EE0B88" w:rsidP="00A04605">
      <w:pPr>
        <w:spacing w:line="360" w:lineRule="auto"/>
        <w:rPr>
          <w:sz w:val="28"/>
          <w:szCs w:val="28"/>
        </w:rPr>
      </w:pPr>
    </w:p>
    <w:p w:rsidR="00E70361" w:rsidRPr="00A04605" w:rsidRDefault="00E70361" w:rsidP="00A04605">
      <w:pPr>
        <w:spacing w:line="360" w:lineRule="auto"/>
        <w:jc w:val="center"/>
        <w:rPr>
          <w:b/>
          <w:color w:val="00B050"/>
          <w:sz w:val="28"/>
          <w:szCs w:val="28"/>
        </w:rPr>
      </w:pPr>
      <w:r w:rsidRPr="00A04605">
        <w:rPr>
          <w:b/>
          <w:color w:val="00B050"/>
          <w:sz w:val="28"/>
          <w:szCs w:val="28"/>
        </w:rPr>
        <w:t>ОСНОВНЫЕ СВЕДЕНИЯ</w:t>
      </w:r>
    </w:p>
    <w:p w:rsidR="004D4BD8" w:rsidRPr="00A04605" w:rsidRDefault="004D4BD8" w:rsidP="00A04605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A04605">
        <w:rPr>
          <w:b/>
          <w:sz w:val="28"/>
          <w:szCs w:val="28"/>
        </w:rPr>
        <w:t>Рисунки SmartArt</w:t>
      </w:r>
      <w:r w:rsidRPr="00A04605">
        <w:rPr>
          <w:sz w:val="28"/>
          <w:szCs w:val="28"/>
        </w:rPr>
        <w:t xml:space="preserve"> служат для наглядного представления данных и идей. Их можно создать на основе различных макетов, чтобы быстро, легко и эффективно донести сообщение.</w:t>
      </w:r>
    </w:p>
    <w:p w:rsidR="00F763D3" w:rsidRPr="00A04605" w:rsidRDefault="004D4BD8" w:rsidP="00A04605">
      <w:pPr>
        <w:pStyle w:val="a3"/>
        <w:numPr>
          <w:ilvl w:val="0"/>
          <w:numId w:val="7"/>
        </w:numPr>
        <w:spacing w:line="360" w:lineRule="auto"/>
        <w:jc w:val="left"/>
        <w:rPr>
          <w:b/>
          <w:sz w:val="28"/>
          <w:szCs w:val="28"/>
        </w:rPr>
      </w:pPr>
      <w:r w:rsidRPr="00A04605">
        <w:rPr>
          <w:sz w:val="28"/>
          <w:szCs w:val="28"/>
        </w:rPr>
        <w:t xml:space="preserve">Большинство людей создает содержимое, включающее только текст, в то время как </w:t>
      </w:r>
      <w:r w:rsidRPr="00A04605">
        <w:rPr>
          <w:b/>
          <w:sz w:val="28"/>
          <w:szCs w:val="28"/>
        </w:rPr>
        <w:t>иллюстрации улучшают восприятие и способствуют запоминанию.</w:t>
      </w:r>
    </w:p>
    <w:p w:rsidR="00D60A18" w:rsidRPr="00A04605" w:rsidRDefault="004D4BD8" w:rsidP="00A04605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A04605">
        <w:rPr>
          <w:sz w:val="28"/>
          <w:szCs w:val="28"/>
        </w:rPr>
        <w:t xml:space="preserve">Рисунки </w:t>
      </w:r>
      <w:r w:rsidRPr="00A04605">
        <w:rPr>
          <w:b/>
          <w:sz w:val="28"/>
          <w:szCs w:val="28"/>
        </w:rPr>
        <w:t>SmartArt можно создавать в программах Microsoft Office 2007</w:t>
      </w:r>
      <w:r w:rsidRPr="00A04605">
        <w:rPr>
          <w:sz w:val="28"/>
          <w:szCs w:val="28"/>
        </w:rPr>
        <w:t xml:space="preserve">: </w:t>
      </w:r>
      <w:r w:rsidRPr="00A04605">
        <w:rPr>
          <w:sz w:val="28"/>
          <w:szCs w:val="28"/>
          <w:lang w:val="en-US"/>
        </w:rPr>
        <w:t>PowerPoint</w:t>
      </w:r>
      <w:r w:rsidRPr="00A04605">
        <w:rPr>
          <w:sz w:val="28"/>
          <w:szCs w:val="28"/>
        </w:rPr>
        <w:t xml:space="preserve">, </w:t>
      </w:r>
      <w:r w:rsidRPr="00A04605">
        <w:rPr>
          <w:sz w:val="28"/>
          <w:szCs w:val="28"/>
          <w:lang w:val="en-US"/>
        </w:rPr>
        <w:t>Excel</w:t>
      </w:r>
      <w:r w:rsidRPr="00A04605">
        <w:rPr>
          <w:sz w:val="28"/>
          <w:szCs w:val="28"/>
        </w:rPr>
        <w:t xml:space="preserve">, </w:t>
      </w:r>
      <w:r w:rsidRPr="00A04605">
        <w:rPr>
          <w:sz w:val="28"/>
          <w:szCs w:val="28"/>
          <w:lang w:val="en-US"/>
        </w:rPr>
        <w:t>Word</w:t>
      </w:r>
      <w:r w:rsidRPr="00A04605">
        <w:rPr>
          <w:sz w:val="28"/>
          <w:szCs w:val="28"/>
        </w:rPr>
        <w:t xml:space="preserve">, а также в сообщении электронной почты с помощью программы </w:t>
      </w:r>
      <w:r w:rsidRPr="00A04605">
        <w:rPr>
          <w:sz w:val="28"/>
          <w:szCs w:val="28"/>
          <w:lang w:val="en-US"/>
        </w:rPr>
        <w:t>Outlook</w:t>
      </w:r>
      <w:r w:rsidRPr="00A04605">
        <w:rPr>
          <w:sz w:val="28"/>
          <w:szCs w:val="28"/>
        </w:rPr>
        <w:t>.</w:t>
      </w:r>
    </w:p>
    <w:p w:rsidR="004D4BD8" w:rsidRPr="00A04605" w:rsidRDefault="004D4BD8" w:rsidP="00A04605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A04605">
        <w:rPr>
          <w:sz w:val="28"/>
          <w:szCs w:val="28"/>
        </w:rPr>
        <w:t xml:space="preserve">Если кажется, что </w:t>
      </w:r>
      <w:r w:rsidRPr="00A04605">
        <w:rPr>
          <w:b/>
          <w:sz w:val="28"/>
          <w:szCs w:val="28"/>
        </w:rPr>
        <w:t>рисунок SmartArt выглядит неэффектно</w:t>
      </w:r>
      <w:r w:rsidRPr="00A04605">
        <w:rPr>
          <w:sz w:val="28"/>
          <w:szCs w:val="28"/>
        </w:rPr>
        <w:t xml:space="preserve">, </w:t>
      </w:r>
      <w:r w:rsidRPr="00A04605">
        <w:rPr>
          <w:b/>
          <w:sz w:val="28"/>
          <w:szCs w:val="28"/>
        </w:rPr>
        <w:t>переключитесь в другой макет</w:t>
      </w:r>
      <w:r w:rsidRPr="00A04605">
        <w:rPr>
          <w:sz w:val="28"/>
          <w:szCs w:val="28"/>
        </w:rPr>
        <w:t>, который содержит дочерние фигуры либо примените другой стиль рисунка SmartArt или цветовое оформление.</w:t>
      </w:r>
    </w:p>
    <w:p w:rsidR="004D4BD8" w:rsidRPr="00A04605" w:rsidRDefault="004D4BD8" w:rsidP="00A04605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A04605">
        <w:rPr>
          <w:b/>
          <w:sz w:val="28"/>
          <w:szCs w:val="28"/>
        </w:rPr>
        <w:t>Область текста</w:t>
      </w:r>
      <w:r w:rsidRPr="00A04605">
        <w:rPr>
          <w:sz w:val="28"/>
          <w:szCs w:val="28"/>
        </w:rPr>
        <w:t xml:space="preserve"> предназначена для ввода и редактирования текста, отображающегося в рисунке SmartArt. Она располагается слева от рисунка SmartArt. Область текста похожа на структуру или маркированный список.</w:t>
      </w:r>
    </w:p>
    <w:p w:rsidR="004D4BD8" w:rsidRPr="00A04605" w:rsidRDefault="004D4BD8" w:rsidP="00A04605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A04605">
        <w:rPr>
          <w:b/>
          <w:sz w:val="28"/>
          <w:szCs w:val="28"/>
        </w:rPr>
        <w:t>Стили для рисунков SmartArt</w:t>
      </w:r>
      <w:r w:rsidRPr="00A04605">
        <w:rPr>
          <w:sz w:val="28"/>
          <w:szCs w:val="28"/>
        </w:rPr>
        <w:t xml:space="preserve"> включают заливки фигур, границы, тени, стили линий, градиенты цветов и трехмерные варианты с перспективой и применяются к рисунку SmartArt целиком.</w:t>
      </w:r>
    </w:p>
    <w:p w:rsidR="004C3F7A" w:rsidRPr="00A04605" w:rsidRDefault="004C3F7A" w:rsidP="00A04605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A04605">
        <w:rPr>
          <w:b/>
          <w:sz w:val="28"/>
          <w:szCs w:val="28"/>
        </w:rPr>
        <w:t>При выборе цветов</w:t>
      </w:r>
      <w:r w:rsidRPr="00A04605">
        <w:rPr>
          <w:sz w:val="28"/>
          <w:szCs w:val="28"/>
        </w:rPr>
        <w:t xml:space="preserve"> необходимо учесть, будет ли аудитория распечатывать рисунки SmartArt или просматривать их в интерактивном режиме. Цвета «</w:t>
      </w:r>
      <w:r w:rsidRPr="00A04605">
        <w:rPr>
          <w:b/>
          <w:sz w:val="28"/>
          <w:szCs w:val="28"/>
        </w:rPr>
        <w:t>Основные цвета</w:t>
      </w:r>
      <w:r w:rsidRPr="00A04605">
        <w:rPr>
          <w:sz w:val="28"/>
          <w:szCs w:val="28"/>
        </w:rPr>
        <w:t>» темы предназначены для черно-белой печати.</w:t>
      </w:r>
    </w:p>
    <w:p w:rsidR="004D4BD8" w:rsidRDefault="004D4BD8" w:rsidP="00F763D3"/>
    <w:p w:rsidR="00A04605" w:rsidRDefault="00A04605">
      <w:pPr>
        <w:rPr>
          <w:b/>
          <w:color w:val="00B050"/>
        </w:rPr>
      </w:pPr>
      <w:r>
        <w:rPr>
          <w:b/>
          <w:color w:val="00B050"/>
        </w:rPr>
        <w:br w:type="page"/>
      </w:r>
    </w:p>
    <w:p w:rsidR="00D60A18" w:rsidRDefault="00D60A18" w:rsidP="00D60A18">
      <w:pPr>
        <w:jc w:val="center"/>
        <w:rPr>
          <w:b/>
          <w:color w:val="00B050"/>
        </w:rPr>
      </w:pPr>
      <w:r w:rsidRPr="004C3F7A">
        <w:rPr>
          <w:b/>
          <w:color w:val="00B050"/>
        </w:rPr>
        <w:lastRenderedPageBreak/>
        <w:t>ЗАДАНИЕ</w:t>
      </w:r>
    </w:p>
    <w:p w:rsidR="00B5312E" w:rsidRPr="004C3F7A" w:rsidRDefault="00B5312E" w:rsidP="00D60A18">
      <w:pPr>
        <w:jc w:val="center"/>
        <w:rPr>
          <w:b/>
          <w:color w:val="00B050"/>
        </w:rPr>
      </w:pPr>
    </w:p>
    <w:p w:rsidR="00D60A18" w:rsidRDefault="00D60A18" w:rsidP="00B5312E">
      <w:pPr>
        <w:pStyle w:val="a3"/>
        <w:numPr>
          <w:ilvl w:val="0"/>
          <w:numId w:val="10"/>
        </w:numPr>
      </w:pPr>
      <w:r>
        <w:t xml:space="preserve">Создайте </w:t>
      </w:r>
      <w:r w:rsidR="004C3F7A">
        <w:t>презентацию с именем лаб.раб № 5</w:t>
      </w:r>
    </w:p>
    <w:p w:rsidR="004C3F7A" w:rsidRDefault="006F7FD3" w:rsidP="00B5312E">
      <w:pPr>
        <w:pStyle w:val="a3"/>
        <w:numPr>
          <w:ilvl w:val="0"/>
          <w:numId w:val="10"/>
        </w:numPr>
      </w:pPr>
      <w:r>
        <w:t>На первом слайде «Титульный лист» напечатайте «Лабораторная работа № 5» - Тему работы – Фамилии студентов, выполнивших работу</w:t>
      </w:r>
    </w:p>
    <w:p w:rsidR="006F7FD3" w:rsidRPr="00B5312E" w:rsidRDefault="00B5312E" w:rsidP="00B5312E">
      <w:pPr>
        <w:pStyle w:val="a3"/>
        <w:numPr>
          <w:ilvl w:val="0"/>
          <w:numId w:val="10"/>
        </w:numPr>
        <w:rPr>
          <w:color w:val="00B050"/>
        </w:rPr>
      </w:pPr>
      <w:r w:rsidRPr="00B5312E">
        <w:rPr>
          <w:color w:val="00B050"/>
        </w:rPr>
        <w:t>Примените к слайдам «Дизайн» по образцу:</w:t>
      </w:r>
    </w:p>
    <w:p w:rsidR="00B5312E" w:rsidRDefault="00451642" w:rsidP="00B5312E">
      <w:pPr>
        <w:jc w:val="center"/>
      </w:pPr>
      <w:r>
        <w:rPr>
          <w:noProof/>
          <w:lang w:eastAsia="ru-RU"/>
        </w:rPr>
        <w:pict>
          <v:oval id="_x0000_s1026" style="position:absolute;left:0;text-align:left;margin-left:204.4pt;margin-top:14.25pt;width:53.2pt;height:53.85pt;z-index:251658240" filled="f" strokecolor="red" strokeweight="3pt"/>
        </w:pict>
      </w:r>
      <w:r w:rsidR="00B5312E">
        <w:rPr>
          <w:noProof/>
          <w:lang w:eastAsia="ru-RU"/>
        </w:rPr>
        <w:drawing>
          <wp:inline distT="0" distB="0" distL="0" distR="0">
            <wp:extent cx="3758536" cy="391665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189" r="9329" b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234" cy="392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325" w:rsidRPr="00B5312E" w:rsidRDefault="00B5312E" w:rsidP="00B5312E">
      <w:pPr>
        <w:pStyle w:val="a3"/>
        <w:numPr>
          <w:ilvl w:val="0"/>
          <w:numId w:val="10"/>
        </w:numPr>
      </w:pPr>
      <w:r w:rsidRPr="00B5312E">
        <w:t>Выберите цвет темы «Модульная»</w:t>
      </w:r>
      <w:r w:rsidR="00961D42">
        <w:t xml:space="preserve"> (</w:t>
      </w:r>
      <w:r w:rsidR="00961D42" w:rsidRPr="00961D42">
        <w:rPr>
          <w:color w:val="00B050"/>
        </w:rPr>
        <w:t>смотри рисунок</w:t>
      </w:r>
      <w:r w:rsidR="00961D42">
        <w:t>)</w:t>
      </w:r>
    </w:p>
    <w:p w:rsidR="00B5312E" w:rsidRDefault="00451642" w:rsidP="00B5312E">
      <w:pPr>
        <w:jc w:val="center"/>
        <w:rPr>
          <w:b/>
        </w:rPr>
      </w:pPr>
      <w:r w:rsidRPr="00451642">
        <w:rPr>
          <w:rFonts w:ascii="Arial" w:eastAsia="Times New Roman" w:hAnsi="Arial" w:cs="Arial"/>
          <w:noProof/>
          <w:color w:val="555555"/>
          <w:sz w:val="18"/>
          <w:szCs w:val="18"/>
          <w:lang w:eastAsia="ru-RU"/>
        </w:rPr>
        <w:pict>
          <v:oval id="_x0000_s1027" style="position:absolute;left:0;text-align:left;margin-left:358.55pt;margin-top:9.8pt;width:53.2pt;height:53.85pt;z-index:251659264" filled="f" strokecolor="red" strokeweight="3pt"/>
        </w:pict>
      </w:r>
      <w:r w:rsidRPr="00451642">
        <w:rPr>
          <w:rFonts w:ascii="Arial" w:eastAsia="Times New Roman" w:hAnsi="Arial" w:cs="Arial"/>
          <w:noProof/>
          <w:color w:val="555555"/>
          <w:sz w:val="18"/>
          <w:szCs w:val="18"/>
          <w:lang w:eastAsia="ru-RU"/>
        </w:rPr>
        <w:pict>
          <v:oval id="_x0000_s1028" style="position:absolute;left:0;text-align:left;margin-left:334pt;margin-top:159.45pt;width:144.6pt;height:16.3pt;z-index:251660288" filled="f" strokecolor="red" strokeweight="3pt"/>
        </w:pict>
      </w:r>
      <w:r w:rsidR="00B5312E">
        <w:rPr>
          <w:noProof/>
          <w:lang w:eastAsia="ru-RU"/>
        </w:rPr>
        <w:drawing>
          <wp:inline distT="0" distB="0" distL="0" distR="0">
            <wp:extent cx="5984184" cy="387857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9655" b="21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65" cy="388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9D9" w:rsidRDefault="000169D9" w:rsidP="00B5312E">
      <w:pPr>
        <w:jc w:val="center"/>
        <w:rPr>
          <w:b/>
        </w:rPr>
      </w:pPr>
    </w:p>
    <w:p w:rsidR="00A04605" w:rsidRDefault="00A04605">
      <w:pPr>
        <w:rPr>
          <w:color w:val="00B050"/>
        </w:rPr>
      </w:pPr>
      <w:r>
        <w:rPr>
          <w:color w:val="00B050"/>
        </w:rPr>
        <w:br w:type="page"/>
      </w:r>
    </w:p>
    <w:p w:rsidR="00B5312E" w:rsidRPr="000169D9" w:rsidRDefault="00B5312E" w:rsidP="00B5312E">
      <w:pPr>
        <w:pStyle w:val="a3"/>
        <w:numPr>
          <w:ilvl w:val="0"/>
          <w:numId w:val="10"/>
        </w:numPr>
        <w:rPr>
          <w:color w:val="00B050"/>
        </w:rPr>
      </w:pPr>
      <w:r w:rsidRPr="000169D9">
        <w:rPr>
          <w:color w:val="00B050"/>
        </w:rPr>
        <w:lastRenderedPageBreak/>
        <w:t>Создайте второй слайд «Пустой слайд»</w:t>
      </w:r>
    </w:p>
    <w:p w:rsidR="001468B6" w:rsidRPr="000169D9" w:rsidRDefault="001468B6" w:rsidP="001468B6">
      <w:pPr>
        <w:pStyle w:val="a3"/>
        <w:numPr>
          <w:ilvl w:val="0"/>
          <w:numId w:val="10"/>
        </w:numPr>
        <w:rPr>
          <w:color w:val="00B050"/>
        </w:rPr>
      </w:pPr>
      <w:r>
        <w:t xml:space="preserve">Создайте рисунок </w:t>
      </w:r>
      <w:r w:rsidRPr="00746BC8">
        <w:t>SmartArt</w:t>
      </w:r>
      <w:r>
        <w:t>: «Связь» - «Сходящаяся радиальная» (</w:t>
      </w:r>
      <w:r w:rsidRPr="000169D9">
        <w:rPr>
          <w:color w:val="00B050"/>
        </w:rPr>
        <w:t>смотри рисунок</w:t>
      </w:r>
      <w:r>
        <w:t>)</w:t>
      </w:r>
    </w:p>
    <w:p w:rsidR="001468B6" w:rsidRDefault="001468B6" w:rsidP="001468B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02675" cy="2433099"/>
            <wp:effectExtent l="19050" t="0" r="0" b="0"/>
            <wp:docPr id="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413" t="22924" r="15099" b="26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675" cy="243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8B6" w:rsidRDefault="001468B6" w:rsidP="001468B6">
      <w:pPr>
        <w:jc w:val="center"/>
      </w:pPr>
    </w:p>
    <w:p w:rsidR="001468B6" w:rsidRDefault="001468B6" w:rsidP="001468B6">
      <w:pPr>
        <w:pStyle w:val="a3"/>
        <w:numPr>
          <w:ilvl w:val="0"/>
          <w:numId w:val="10"/>
        </w:numPr>
      </w:pPr>
      <w:r>
        <w:t xml:space="preserve">У вас должен получиться следующий рисунок </w:t>
      </w:r>
      <w:r w:rsidRPr="00B5312E">
        <w:t>SmartArt</w:t>
      </w:r>
      <w:r>
        <w:t>:</w:t>
      </w:r>
    </w:p>
    <w:p w:rsidR="001468B6" w:rsidRDefault="001468B6" w:rsidP="001468B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32214" cy="3698198"/>
            <wp:effectExtent l="19050" t="0" r="1736" b="0"/>
            <wp:docPr id="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89" cy="369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8B6" w:rsidRDefault="001468B6" w:rsidP="001468B6">
      <w:pPr>
        <w:pStyle w:val="a3"/>
        <w:numPr>
          <w:ilvl w:val="0"/>
          <w:numId w:val="10"/>
        </w:numPr>
      </w:pPr>
      <w:r>
        <w:rPr>
          <w:b/>
        </w:rPr>
        <w:t>Измените</w:t>
      </w:r>
      <w:r w:rsidRPr="00664007">
        <w:rPr>
          <w:b/>
        </w:rPr>
        <w:t xml:space="preserve"> размер рисунка</w:t>
      </w:r>
      <w:r>
        <w:t xml:space="preserve"> SmartArt – для этого </w:t>
      </w:r>
      <w:r w:rsidRPr="00664007">
        <w:t>наведите указатель мыши</w:t>
      </w:r>
      <w:r>
        <w:t xml:space="preserve"> на маркер изменения размера </w:t>
      </w:r>
      <w:r w:rsidRPr="00664007">
        <w:rPr>
          <w:b/>
        </w:rPr>
        <w:t>В УГЛУ РИСУНКА</w:t>
      </w:r>
      <w:r w:rsidRPr="00664007">
        <w:t xml:space="preserve"> SmartArt и, когда указатель примет вид </w:t>
      </w:r>
      <w:r w:rsidRPr="00664007">
        <w:rPr>
          <w:noProof/>
          <w:lang w:eastAsia="ru-RU"/>
        </w:rPr>
        <w:drawing>
          <wp:inline distT="0" distB="0" distL="0" distR="0">
            <wp:extent cx="127000" cy="198755"/>
            <wp:effectExtent l="19050" t="0" r="6350" b="0"/>
            <wp:docPr id="10" name="Рисунок 1" descr="двунаправленной стр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вунаправленной стрел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007">
        <w:t>, перетащите маркер, чтобы увеличить или уменьшить рисунок SmartArt</w:t>
      </w:r>
      <w:r>
        <w:t xml:space="preserve"> </w:t>
      </w:r>
      <w:r w:rsidRPr="00664007">
        <w:rPr>
          <w:b/>
        </w:rPr>
        <w:t>НА ВЕСЬ СЛАЙД</w:t>
      </w:r>
      <w:r>
        <w:t xml:space="preserve">. </w:t>
      </w:r>
    </w:p>
    <w:p w:rsidR="001468B6" w:rsidRDefault="001468B6" w:rsidP="001468B6">
      <w:pPr>
        <w:pStyle w:val="a3"/>
        <w:numPr>
          <w:ilvl w:val="0"/>
          <w:numId w:val="10"/>
        </w:numPr>
      </w:pPr>
      <w:r>
        <w:rPr>
          <w:b/>
        </w:rPr>
        <w:t xml:space="preserve">Измените цвет </w:t>
      </w:r>
      <w:r w:rsidRPr="00664007">
        <w:rPr>
          <w:b/>
        </w:rPr>
        <w:t>рисунка</w:t>
      </w:r>
      <w:r>
        <w:t xml:space="preserve"> SmartArt –на ленте «Конструктов» - команда «Изменить цвета»</w:t>
      </w:r>
    </w:p>
    <w:p w:rsidR="001468B6" w:rsidRDefault="001468B6" w:rsidP="001468B6">
      <w:pPr>
        <w:pStyle w:val="a3"/>
        <w:numPr>
          <w:ilvl w:val="0"/>
          <w:numId w:val="10"/>
        </w:numPr>
      </w:pPr>
      <w:r w:rsidRPr="002148C2">
        <w:rPr>
          <w:b/>
        </w:rPr>
        <w:t>Примените анимацию</w:t>
      </w:r>
      <w:r>
        <w:t xml:space="preserve"> к рисунку SmartArt: </w:t>
      </w:r>
    </w:p>
    <w:p w:rsidR="001468B6" w:rsidRPr="00C07B6E" w:rsidRDefault="001468B6" w:rsidP="001468B6">
      <w:pPr>
        <w:pStyle w:val="a3"/>
        <w:ind w:left="360"/>
      </w:pPr>
      <w:r w:rsidRPr="00C07B6E">
        <w:t>- добавить эффект «Вход» - «Выцветание»</w:t>
      </w:r>
    </w:p>
    <w:p w:rsidR="001468B6" w:rsidRDefault="001468B6" w:rsidP="001468B6">
      <w:pPr>
        <w:pStyle w:val="a3"/>
        <w:ind w:left="360"/>
      </w:pPr>
      <w:r w:rsidRPr="00C07B6E">
        <w:t xml:space="preserve">- </w:t>
      </w:r>
      <w:r>
        <w:t>скорость «Быстро»</w:t>
      </w:r>
    </w:p>
    <w:p w:rsidR="001468B6" w:rsidRDefault="001468B6" w:rsidP="001468B6">
      <w:pPr>
        <w:pStyle w:val="a3"/>
        <w:ind w:left="360"/>
      </w:pPr>
      <w:r>
        <w:t>- ПКМ по эффекту – «Параметры эффектов» - вкладка «Анимация рисунка» - Группировка рисунка «Последовательно по ветвям»</w:t>
      </w:r>
    </w:p>
    <w:p w:rsidR="001468B6" w:rsidRDefault="001468B6" w:rsidP="001468B6">
      <w:pPr>
        <w:pStyle w:val="a3"/>
        <w:ind w:left="360"/>
      </w:pPr>
      <w:r>
        <w:t>- «начало» для всех элементов «После предыдущего»</w:t>
      </w:r>
    </w:p>
    <w:p w:rsidR="001468B6" w:rsidRDefault="001468B6" w:rsidP="001468B6"/>
    <w:p w:rsidR="001468B6" w:rsidRPr="00FC5E66" w:rsidRDefault="001468B6" w:rsidP="001468B6"/>
    <w:p w:rsidR="000169D9" w:rsidRDefault="000169D9" w:rsidP="00C07B6E">
      <w:pPr>
        <w:pStyle w:val="a3"/>
        <w:ind w:left="360"/>
      </w:pPr>
    </w:p>
    <w:p w:rsidR="000169D9" w:rsidRPr="00C07B6E" w:rsidRDefault="000169D9" w:rsidP="00C07B6E">
      <w:pPr>
        <w:pStyle w:val="a3"/>
        <w:ind w:left="360"/>
      </w:pPr>
    </w:p>
    <w:p w:rsidR="00A04605" w:rsidRDefault="00A04605">
      <w:pPr>
        <w:rPr>
          <w:color w:val="00B050"/>
        </w:rPr>
      </w:pPr>
      <w:r>
        <w:rPr>
          <w:color w:val="00B050"/>
        </w:rPr>
        <w:br w:type="page"/>
      </w:r>
    </w:p>
    <w:p w:rsidR="007121B5" w:rsidRDefault="007121B5" w:rsidP="00B5312E">
      <w:pPr>
        <w:pStyle w:val="a3"/>
        <w:numPr>
          <w:ilvl w:val="0"/>
          <w:numId w:val="10"/>
        </w:numPr>
        <w:rPr>
          <w:color w:val="00B050"/>
        </w:rPr>
      </w:pPr>
      <w:r w:rsidRPr="000169D9">
        <w:rPr>
          <w:color w:val="00B050"/>
        </w:rPr>
        <w:lastRenderedPageBreak/>
        <w:t xml:space="preserve">Создайте </w:t>
      </w:r>
      <w:r w:rsidR="001468B6">
        <w:rPr>
          <w:color w:val="00B050"/>
        </w:rPr>
        <w:t>третий</w:t>
      </w:r>
      <w:r w:rsidRPr="000169D9">
        <w:rPr>
          <w:color w:val="00B050"/>
        </w:rPr>
        <w:t xml:space="preserve"> слайд </w:t>
      </w:r>
      <w:r w:rsidR="000169D9" w:rsidRPr="000169D9">
        <w:rPr>
          <w:color w:val="00B050"/>
        </w:rPr>
        <w:t>«</w:t>
      </w:r>
      <w:r w:rsidR="000169D9">
        <w:rPr>
          <w:color w:val="00B050"/>
        </w:rPr>
        <w:t>Пустой слайд»</w:t>
      </w:r>
    </w:p>
    <w:p w:rsidR="000169D9" w:rsidRPr="000169D9" w:rsidRDefault="000169D9" w:rsidP="00B5312E">
      <w:pPr>
        <w:pStyle w:val="a3"/>
        <w:numPr>
          <w:ilvl w:val="0"/>
          <w:numId w:val="10"/>
        </w:numPr>
        <w:rPr>
          <w:color w:val="00B050"/>
        </w:rPr>
      </w:pPr>
      <w:r>
        <w:t xml:space="preserve">Создайте рисунок </w:t>
      </w:r>
      <w:r w:rsidRPr="00746BC8">
        <w:t>SmartArt</w:t>
      </w:r>
      <w:r>
        <w:t>: «Цикл» - «Расходящаяся радиальная» (</w:t>
      </w:r>
      <w:r w:rsidRPr="000169D9">
        <w:rPr>
          <w:color w:val="00B050"/>
        </w:rPr>
        <w:t>смотри рисунок</w:t>
      </w:r>
      <w:r>
        <w:t>)</w:t>
      </w:r>
    </w:p>
    <w:p w:rsidR="007121B5" w:rsidRDefault="007121B5" w:rsidP="000169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92992" cy="2119644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181" t="23088" r="15345" b="26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517" cy="211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9D9" w:rsidRDefault="000169D9" w:rsidP="000169D9">
      <w:pPr>
        <w:pStyle w:val="a3"/>
        <w:numPr>
          <w:ilvl w:val="0"/>
          <w:numId w:val="10"/>
        </w:numPr>
      </w:pPr>
      <w:r>
        <w:t xml:space="preserve">У вас должен получиться следующий рисунок </w:t>
      </w:r>
      <w:r w:rsidRPr="00B5312E">
        <w:t>SmartArt</w:t>
      </w:r>
      <w:r>
        <w:t>:</w:t>
      </w:r>
    </w:p>
    <w:p w:rsidR="00A04605" w:rsidRDefault="000169D9" w:rsidP="00A04605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828343" cy="4370120"/>
            <wp:effectExtent l="19050" t="0" r="957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05" cy="43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8B6" w:rsidRDefault="001468B6" w:rsidP="001468B6">
      <w:pPr>
        <w:pStyle w:val="a3"/>
        <w:numPr>
          <w:ilvl w:val="0"/>
          <w:numId w:val="10"/>
        </w:numPr>
      </w:pPr>
      <w:r>
        <w:rPr>
          <w:b/>
        </w:rPr>
        <w:t>Измените</w:t>
      </w:r>
      <w:r w:rsidRPr="00664007">
        <w:rPr>
          <w:b/>
        </w:rPr>
        <w:t xml:space="preserve"> РАЗМЕР рисунка</w:t>
      </w:r>
      <w:r>
        <w:t xml:space="preserve"> SmartArt – для этого </w:t>
      </w:r>
      <w:r w:rsidRPr="00664007">
        <w:t>наведите указатель мыши</w:t>
      </w:r>
      <w:r>
        <w:t xml:space="preserve"> на маркер изменения размера </w:t>
      </w:r>
      <w:r w:rsidRPr="00664007">
        <w:rPr>
          <w:b/>
        </w:rPr>
        <w:t>В УГЛУ РИСУНКА</w:t>
      </w:r>
      <w:r w:rsidRPr="00664007">
        <w:t xml:space="preserve"> SmartArt и, когда указатель примет вид </w:t>
      </w:r>
      <w:r w:rsidRPr="00664007">
        <w:rPr>
          <w:noProof/>
          <w:lang w:eastAsia="ru-RU"/>
        </w:rPr>
        <w:drawing>
          <wp:inline distT="0" distB="0" distL="0" distR="0">
            <wp:extent cx="127000" cy="198755"/>
            <wp:effectExtent l="19050" t="0" r="6350" b="0"/>
            <wp:docPr id="9" name="Рисунок 1" descr="двунаправленной стр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вунаправленной стрел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007">
        <w:t>, перетащите маркер, чтобы увеличить или уменьшить рисунок SmartArt</w:t>
      </w:r>
      <w:r>
        <w:t xml:space="preserve"> </w:t>
      </w:r>
      <w:r w:rsidRPr="00664007">
        <w:rPr>
          <w:b/>
        </w:rPr>
        <w:t>НА ВЕСЬ СЛАЙД</w:t>
      </w:r>
      <w:r>
        <w:t xml:space="preserve">. </w:t>
      </w:r>
    </w:p>
    <w:p w:rsidR="001468B6" w:rsidRDefault="001468B6" w:rsidP="001468B6">
      <w:pPr>
        <w:pStyle w:val="a3"/>
        <w:numPr>
          <w:ilvl w:val="0"/>
          <w:numId w:val="10"/>
        </w:numPr>
      </w:pPr>
      <w:r>
        <w:rPr>
          <w:b/>
        </w:rPr>
        <w:t xml:space="preserve">Измените ЦВЕТ </w:t>
      </w:r>
      <w:r w:rsidRPr="00664007">
        <w:rPr>
          <w:b/>
        </w:rPr>
        <w:t>рисунка</w:t>
      </w:r>
      <w:r>
        <w:t xml:space="preserve"> SmartArt –на ленте «Конструктов» - команда «Изменить цвета»</w:t>
      </w:r>
    </w:p>
    <w:p w:rsidR="001468B6" w:rsidRDefault="001468B6" w:rsidP="001468B6">
      <w:pPr>
        <w:pStyle w:val="a3"/>
        <w:numPr>
          <w:ilvl w:val="0"/>
          <w:numId w:val="10"/>
        </w:numPr>
      </w:pPr>
      <w:r w:rsidRPr="002148C2">
        <w:rPr>
          <w:b/>
        </w:rPr>
        <w:t>Примените АНИМАЦИЮ</w:t>
      </w:r>
      <w:r>
        <w:t xml:space="preserve"> к рисунку SmartArt: </w:t>
      </w:r>
    </w:p>
    <w:p w:rsidR="001468B6" w:rsidRPr="00C07B6E" w:rsidRDefault="001468B6" w:rsidP="001468B6">
      <w:pPr>
        <w:pStyle w:val="a3"/>
        <w:ind w:left="360"/>
      </w:pPr>
      <w:r w:rsidRPr="00C07B6E">
        <w:t>- добавить эффект «Вход» - «Выцветание»</w:t>
      </w:r>
    </w:p>
    <w:p w:rsidR="001468B6" w:rsidRDefault="001468B6" w:rsidP="001468B6">
      <w:pPr>
        <w:pStyle w:val="a3"/>
        <w:ind w:left="360"/>
      </w:pPr>
      <w:r w:rsidRPr="00C07B6E">
        <w:t xml:space="preserve">- </w:t>
      </w:r>
      <w:r>
        <w:t>скорость «Быстро»</w:t>
      </w:r>
    </w:p>
    <w:p w:rsidR="001468B6" w:rsidRDefault="001468B6" w:rsidP="001468B6">
      <w:pPr>
        <w:pStyle w:val="a3"/>
        <w:ind w:left="360"/>
      </w:pPr>
      <w:r>
        <w:t>- ПКМ по эффекту – «Параметры эффектов» - вкладка «Анимация рисунка» - Группировка рисунка «Последовательно по ветвям»</w:t>
      </w:r>
    </w:p>
    <w:p w:rsidR="001468B6" w:rsidRDefault="001468B6" w:rsidP="001468B6">
      <w:pPr>
        <w:pStyle w:val="a3"/>
        <w:ind w:left="360"/>
      </w:pPr>
      <w:r>
        <w:t>- «начало» для всех элементов «После предыдущего»</w:t>
      </w:r>
    </w:p>
    <w:p w:rsidR="00A04605" w:rsidRDefault="00A04605" w:rsidP="00A04605">
      <w:pPr>
        <w:pStyle w:val="a3"/>
        <w:ind w:left="360"/>
      </w:pPr>
    </w:p>
    <w:p w:rsidR="00A04605" w:rsidRDefault="00A04605">
      <w:pPr>
        <w:rPr>
          <w:color w:val="00B050"/>
        </w:rPr>
      </w:pPr>
      <w:r>
        <w:rPr>
          <w:color w:val="00B050"/>
        </w:rPr>
        <w:br w:type="page"/>
      </w:r>
    </w:p>
    <w:p w:rsidR="000169D9" w:rsidRPr="00A04605" w:rsidRDefault="00A04605" w:rsidP="00B5312E">
      <w:pPr>
        <w:pStyle w:val="a3"/>
        <w:numPr>
          <w:ilvl w:val="0"/>
          <w:numId w:val="10"/>
        </w:numPr>
      </w:pPr>
      <w:r w:rsidRPr="00A04605">
        <w:rPr>
          <w:color w:val="00B050"/>
        </w:rPr>
        <w:lastRenderedPageBreak/>
        <w:t xml:space="preserve">Создайте </w:t>
      </w:r>
      <w:r w:rsidR="001468B6">
        <w:rPr>
          <w:color w:val="00B050"/>
        </w:rPr>
        <w:t>четвертый</w:t>
      </w:r>
      <w:r w:rsidRPr="000169D9">
        <w:rPr>
          <w:color w:val="00B050"/>
        </w:rPr>
        <w:t xml:space="preserve"> слайд «</w:t>
      </w:r>
      <w:r>
        <w:rPr>
          <w:color w:val="00B050"/>
        </w:rPr>
        <w:t>Пустой слайд»</w:t>
      </w:r>
    </w:p>
    <w:p w:rsidR="001468B6" w:rsidRDefault="001468B6" w:rsidP="001468B6">
      <w:pPr>
        <w:pStyle w:val="a3"/>
        <w:numPr>
          <w:ilvl w:val="0"/>
          <w:numId w:val="10"/>
        </w:numPr>
      </w:pPr>
      <w:r>
        <w:t xml:space="preserve">Создайте рисунок </w:t>
      </w:r>
      <w:r w:rsidRPr="00B5312E">
        <w:t>SmartArt</w:t>
      </w:r>
      <w:r>
        <w:t>: для этого на ленте «Вставка» - команда «</w:t>
      </w:r>
      <w:r w:rsidRPr="00B5312E">
        <w:t>SmartArt</w:t>
      </w:r>
      <w:r>
        <w:t>» - Тип «Иерархия» - «Организационная диаграмма» (</w:t>
      </w:r>
      <w:r w:rsidRPr="00961D42">
        <w:rPr>
          <w:color w:val="00B050"/>
        </w:rPr>
        <w:t>смотри рисунок</w:t>
      </w:r>
      <w:r>
        <w:t>)</w:t>
      </w:r>
    </w:p>
    <w:p w:rsidR="001468B6" w:rsidRDefault="001468B6" w:rsidP="001468B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37332" cy="2083444"/>
            <wp:effectExtent l="19050" t="0" r="0" b="0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290" t="23088" r="15099" b="26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89" cy="208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8B6" w:rsidRDefault="001468B6" w:rsidP="001468B6">
      <w:pPr>
        <w:pStyle w:val="a3"/>
        <w:numPr>
          <w:ilvl w:val="0"/>
          <w:numId w:val="10"/>
        </w:numPr>
      </w:pPr>
      <w:r>
        <w:t xml:space="preserve">В области текста, используя клавишу </w:t>
      </w:r>
      <w:r w:rsidRPr="00961D42">
        <w:rPr>
          <w:b/>
          <w:lang w:val="en-US"/>
        </w:rPr>
        <w:t>Tab</w:t>
      </w:r>
      <w:r w:rsidRPr="00961D42">
        <w:rPr>
          <w:b/>
        </w:rPr>
        <w:t xml:space="preserve"> – понижайте</w:t>
      </w:r>
      <w:r>
        <w:t xml:space="preserve"> уровень маркера, используя клавишу </w:t>
      </w:r>
      <w:r w:rsidRPr="00961D42">
        <w:t xml:space="preserve"> </w:t>
      </w:r>
      <w:r w:rsidRPr="00961D42">
        <w:rPr>
          <w:b/>
          <w:lang w:val="en-US"/>
        </w:rPr>
        <w:t>Enter</w:t>
      </w:r>
      <w:r w:rsidRPr="00961D42">
        <w:rPr>
          <w:b/>
        </w:rPr>
        <w:t xml:space="preserve"> – создавайте</w:t>
      </w:r>
      <w:r>
        <w:t xml:space="preserve"> новую сроку маркированного списка, используя клавишу </w:t>
      </w:r>
      <w:r w:rsidRPr="00961D42">
        <w:rPr>
          <w:b/>
          <w:lang w:val="en-US"/>
        </w:rPr>
        <w:t>Back</w:t>
      </w:r>
      <w:r w:rsidRPr="00961D42">
        <w:rPr>
          <w:b/>
        </w:rPr>
        <w:t xml:space="preserve"> – повышайте</w:t>
      </w:r>
      <w:r>
        <w:t xml:space="preserve"> уровень маркера. </w:t>
      </w:r>
      <w:r w:rsidRPr="00961D42">
        <w:t xml:space="preserve">Каждое из этих действий </w:t>
      </w:r>
      <w:r w:rsidRPr="00D56158">
        <w:rPr>
          <w:u w:val="single"/>
        </w:rPr>
        <w:t>влияет на соответствие маркеров в области текста фигурам макета рисунка</w:t>
      </w:r>
      <w:r w:rsidRPr="00961D42">
        <w:rPr>
          <w:b/>
        </w:rPr>
        <w:t xml:space="preserve"> </w:t>
      </w:r>
      <w:r w:rsidRPr="00961D42">
        <w:t>SmartArt.</w:t>
      </w:r>
    </w:p>
    <w:p w:rsidR="001468B6" w:rsidRDefault="001468B6" w:rsidP="001468B6">
      <w:pPr>
        <w:pStyle w:val="a3"/>
        <w:numPr>
          <w:ilvl w:val="0"/>
          <w:numId w:val="10"/>
        </w:numPr>
      </w:pPr>
      <w:r>
        <w:t xml:space="preserve">У вас должен получиться следующий рисунок </w:t>
      </w:r>
      <w:r w:rsidRPr="00B5312E">
        <w:t>SmartArt</w:t>
      </w:r>
      <w:r>
        <w:t>:</w:t>
      </w:r>
    </w:p>
    <w:p w:rsidR="001468B6" w:rsidRDefault="001468B6" w:rsidP="001468B6">
      <w:pPr>
        <w:pStyle w:val="a3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4768538" cy="3586096"/>
            <wp:effectExtent l="19050" t="0" r="0" b="0"/>
            <wp:docPr id="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779" t="24887" r="2823" b="1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330" cy="359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8B6" w:rsidRDefault="001468B6" w:rsidP="001468B6">
      <w:pPr>
        <w:pStyle w:val="a3"/>
        <w:numPr>
          <w:ilvl w:val="0"/>
          <w:numId w:val="10"/>
        </w:numPr>
      </w:pPr>
      <w:r>
        <w:rPr>
          <w:b/>
        </w:rPr>
        <w:t>Измените</w:t>
      </w:r>
      <w:r w:rsidRPr="00664007">
        <w:rPr>
          <w:b/>
        </w:rPr>
        <w:t xml:space="preserve"> размер рисунка</w:t>
      </w:r>
      <w:r>
        <w:t xml:space="preserve"> SmartArt – для этого </w:t>
      </w:r>
      <w:r w:rsidRPr="00664007">
        <w:t>наведите указатель мыши</w:t>
      </w:r>
      <w:r>
        <w:t xml:space="preserve"> на маркер изменения размера </w:t>
      </w:r>
      <w:r w:rsidRPr="00664007">
        <w:rPr>
          <w:b/>
        </w:rPr>
        <w:t>В УГЛУ РИСУНКА</w:t>
      </w:r>
      <w:r w:rsidRPr="00664007">
        <w:t xml:space="preserve"> SmartArt и, когда указатель примет вид </w:t>
      </w:r>
      <w:r w:rsidRPr="00664007">
        <w:rPr>
          <w:noProof/>
          <w:lang w:eastAsia="ru-RU"/>
        </w:rPr>
        <w:drawing>
          <wp:inline distT="0" distB="0" distL="0" distR="0">
            <wp:extent cx="127000" cy="198755"/>
            <wp:effectExtent l="19050" t="0" r="6350" b="0"/>
            <wp:docPr id="5" name="Рисунок 1" descr="двунаправленной стр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вунаправленной стрел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007">
        <w:t>, перетащите маркер, чтобы увеличить или уменьшить рисунок SmartArt</w:t>
      </w:r>
      <w:r>
        <w:t xml:space="preserve"> </w:t>
      </w:r>
      <w:r w:rsidRPr="00664007">
        <w:rPr>
          <w:b/>
        </w:rPr>
        <w:t>НА ВЕСЬ СЛАЙД</w:t>
      </w:r>
      <w:r>
        <w:t xml:space="preserve">. </w:t>
      </w:r>
    </w:p>
    <w:p w:rsidR="001468B6" w:rsidRDefault="001468B6" w:rsidP="001468B6">
      <w:pPr>
        <w:pStyle w:val="a3"/>
        <w:numPr>
          <w:ilvl w:val="0"/>
          <w:numId w:val="10"/>
        </w:numPr>
      </w:pPr>
      <w:r>
        <w:rPr>
          <w:b/>
        </w:rPr>
        <w:t xml:space="preserve">Измените цвет </w:t>
      </w:r>
      <w:r w:rsidRPr="00664007">
        <w:rPr>
          <w:b/>
        </w:rPr>
        <w:t>рисунка</w:t>
      </w:r>
      <w:r>
        <w:t xml:space="preserve"> SmartArt –на ленте «Конструктов» - команда «Изменить цвета»</w:t>
      </w:r>
    </w:p>
    <w:p w:rsidR="001468B6" w:rsidRDefault="001468B6" w:rsidP="001468B6">
      <w:pPr>
        <w:pStyle w:val="a3"/>
        <w:numPr>
          <w:ilvl w:val="0"/>
          <w:numId w:val="10"/>
        </w:numPr>
      </w:pPr>
      <w:r w:rsidRPr="002148C2">
        <w:rPr>
          <w:b/>
        </w:rPr>
        <w:t>Примените анимацию</w:t>
      </w:r>
      <w:r>
        <w:t xml:space="preserve"> к рисунку SmartArt: </w:t>
      </w:r>
    </w:p>
    <w:p w:rsidR="001468B6" w:rsidRPr="00C07B6E" w:rsidRDefault="001468B6" w:rsidP="001468B6">
      <w:pPr>
        <w:pStyle w:val="a3"/>
        <w:ind w:left="360"/>
      </w:pPr>
      <w:r w:rsidRPr="00C07B6E">
        <w:t>- добавить эффект «Вход» - «Выцветание»</w:t>
      </w:r>
    </w:p>
    <w:p w:rsidR="001468B6" w:rsidRDefault="001468B6" w:rsidP="001468B6">
      <w:pPr>
        <w:pStyle w:val="a3"/>
        <w:ind w:left="360"/>
      </w:pPr>
      <w:r w:rsidRPr="00C07B6E">
        <w:t xml:space="preserve">- </w:t>
      </w:r>
      <w:r>
        <w:t>скорость «Быстро»</w:t>
      </w:r>
    </w:p>
    <w:p w:rsidR="001468B6" w:rsidRDefault="001468B6" w:rsidP="001468B6">
      <w:pPr>
        <w:pStyle w:val="a3"/>
        <w:ind w:left="360"/>
      </w:pPr>
      <w:r>
        <w:t>- ПКМ по эффекту – «Параметры эффектов» - вкладка «Анимация рисунка» - Группировка рисунка «Последовательно по ветвям»</w:t>
      </w:r>
    </w:p>
    <w:p w:rsidR="001468B6" w:rsidRDefault="001468B6" w:rsidP="001468B6">
      <w:pPr>
        <w:pStyle w:val="a3"/>
        <w:ind w:left="360"/>
      </w:pPr>
      <w:r>
        <w:t>- «начало» для всех элементов «После предыдущего»</w:t>
      </w:r>
    </w:p>
    <w:sectPr w:rsidR="001468B6" w:rsidSect="00F763D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821B8"/>
    <w:multiLevelType w:val="hybridMultilevel"/>
    <w:tmpl w:val="BE6A8640"/>
    <w:lvl w:ilvl="0" w:tplc="BF20DA6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59787F"/>
    <w:multiLevelType w:val="multilevel"/>
    <w:tmpl w:val="C12C3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666FE9"/>
    <w:multiLevelType w:val="hybridMultilevel"/>
    <w:tmpl w:val="9E48A9F2"/>
    <w:lvl w:ilvl="0" w:tplc="B5527F9E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1F00AF"/>
    <w:multiLevelType w:val="hybridMultilevel"/>
    <w:tmpl w:val="486A89D6"/>
    <w:lvl w:ilvl="0" w:tplc="BE1019B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420C11"/>
    <w:multiLevelType w:val="hybridMultilevel"/>
    <w:tmpl w:val="40CC3A62"/>
    <w:lvl w:ilvl="0" w:tplc="33906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2367DC"/>
    <w:multiLevelType w:val="hybridMultilevel"/>
    <w:tmpl w:val="61EAE2EA"/>
    <w:lvl w:ilvl="0" w:tplc="33906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DF3653"/>
    <w:multiLevelType w:val="hybridMultilevel"/>
    <w:tmpl w:val="7318CD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6E4DDA"/>
    <w:multiLevelType w:val="hybridMultilevel"/>
    <w:tmpl w:val="15A245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1863B38"/>
    <w:multiLevelType w:val="hybridMultilevel"/>
    <w:tmpl w:val="235E2088"/>
    <w:lvl w:ilvl="0" w:tplc="33906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0761D0"/>
    <w:multiLevelType w:val="hybridMultilevel"/>
    <w:tmpl w:val="7B1E8980"/>
    <w:lvl w:ilvl="0" w:tplc="BF20DA6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8F35D0"/>
    <w:multiLevelType w:val="hybridMultilevel"/>
    <w:tmpl w:val="7B249334"/>
    <w:lvl w:ilvl="0" w:tplc="265AB2DE">
      <w:start w:val="1"/>
      <w:numFmt w:val="decimal"/>
      <w:lvlText w:val="%1)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4"/>
  </w:num>
  <w:num w:numId="5">
    <w:abstractNumId w:val="2"/>
  </w:num>
  <w:num w:numId="6">
    <w:abstractNumId w:val="7"/>
  </w:num>
  <w:num w:numId="7">
    <w:abstractNumId w:val="0"/>
  </w:num>
  <w:num w:numId="8">
    <w:abstractNumId w:val="1"/>
  </w:num>
  <w:num w:numId="9">
    <w:abstractNumId w:val="9"/>
  </w:num>
  <w:num w:numId="10">
    <w:abstractNumId w:val="10"/>
  </w:num>
  <w:num w:numId="11">
    <w:abstractNumId w:val="6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02646F"/>
    <w:rsid w:val="000169D9"/>
    <w:rsid w:val="0002646F"/>
    <w:rsid w:val="000830DD"/>
    <w:rsid w:val="001435CA"/>
    <w:rsid w:val="001468B6"/>
    <w:rsid w:val="002148C2"/>
    <w:rsid w:val="00237FBD"/>
    <w:rsid w:val="002E2A83"/>
    <w:rsid w:val="0033639F"/>
    <w:rsid w:val="003727D5"/>
    <w:rsid w:val="00390847"/>
    <w:rsid w:val="00451642"/>
    <w:rsid w:val="004646F9"/>
    <w:rsid w:val="00481577"/>
    <w:rsid w:val="00481699"/>
    <w:rsid w:val="004B0A70"/>
    <w:rsid w:val="004C3F7A"/>
    <w:rsid w:val="004D4BD8"/>
    <w:rsid w:val="00617895"/>
    <w:rsid w:val="00664007"/>
    <w:rsid w:val="006B1A3A"/>
    <w:rsid w:val="006F7FD3"/>
    <w:rsid w:val="007121B5"/>
    <w:rsid w:val="0071551F"/>
    <w:rsid w:val="00715837"/>
    <w:rsid w:val="0072655A"/>
    <w:rsid w:val="00733D00"/>
    <w:rsid w:val="00746BC8"/>
    <w:rsid w:val="007C30D8"/>
    <w:rsid w:val="00961D42"/>
    <w:rsid w:val="00A04605"/>
    <w:rsid w:val="00AB4B62"/>
    <w:rsid w:val="00B310F6"/>
    <w:rsid w:val="00B5312E"/>
    <w:rsid w:val="00C07B6E"/>
    <w:rsid w:val="00C31DED"/>
    <w:rsid w:val="00C66325"/>
    <w:rsid w:val="00D04522"/>
    <w:rsid w:val="00D42158"/>
    <w:rsid w:val="00D56158"/>
    <w:rsid w:val="00D60A18"/>
    <w:rsid w:val="00DB3FB0"/>
    <w:rsid w:val="00E05AC6"/>
    <w:rsid w:val="00E70361"/>
    <w:rsid w:val="00EE0B88"/>
    <w:rsid w:val="00EF6EE5"/>
    <w:rsid w:val="00F763D3"/>
    <w:rsid w:val="00FC5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B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46F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481577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481577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C5E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5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42336">
          <w:marLeft w:val="125"/>
          <w:marRight w:val="125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33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6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99721">
          <w:marLeft w:val="272"/>
          <w:marRight w:val="0"/>
          <w:marTop w:val="34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3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1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4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7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68083">
          <w:marLeft w:val="125"/>
          <w:marRight w:val="125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0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5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88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038715">
          <w:marLeft w:val="125"/>
          <w:marRight w:val="125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18184">
          <w:marLeft w:val="125"/>
          <w:marRight w:val="125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8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0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5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66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6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643">
          <w:marLeft w:val="125"/>
          <w:marRight w:val="125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9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NKSE</Company>
  <LinksUpToDate>false</LinksUpToDate>
  <CharactersWithSpaces>4380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kelena</cp:lastModifiedBy>
  <cp:revision>2</cp:revision>
  <dcterms:created xsi:type="dcterms:W3CDTF">2015-02-16T13:05:00Z</dcterms:created>
  <dcterms:modified xsi:type="dcterms:W3CDTF">2015-02-16T13:05:00Z</dcterms:modified>
</cp:coreProperties>
</file>