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6CE" w:rsidRPr="005E580D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580D">
        <w:rPr>
          <w:rFonts w:ascii="Times New Roman" w:hAnsi="Times New Roman" w:cs="Times New Roman"/>
          <w:b/>
          <w:bCs/>
          <w:sz w:val="28"/>
          <w:szCs w:val="28"/>
        </w:rPr>
        <w:t>Практическое занятие №20</w:t>
      </w:r>
    </w:p>
    <w:p w:rsidR="00F616CE" w:rsidRPr="0066349B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66349B">
        <w:rPr>
          <w:rFonts w:ascii="Times New Roman" w:hAnsi="Times New Roman" w:cs="Times New Roman"/>
          <w:b/>
          <w:bCs/>
          <w:sz w:val="24"/>
          <w:szCs w:val="24"/>
        </w:rPr>
        <w:t>По дисциплине: «Системы автоматизированного проектирования» для специальности 08.02.01 «Строительство и эксплуатация зданий и сооружений»</w:t>
      </w:r>
    </w:p>
    <w:p w:rsidR="00F616CE" w:rsidRPr="0066349B" w:rsidRDefault="00F616CE" w:rsidP="0066349B">
      <w:pPr>
        <w:spacing w:after="0" w:line="240" w:lineRule="auto"/>
        <w:ind w:left="57" w:right="57"/>
        <w:rPr>
          <w:rFonts w:ascii="Times New Roman" w:hAnsi="Times New Roman" w:cs="Times New Roman"/>
          <w:b/>
          <w:sz w:val="24"/>
          <w:szCs w:val="24"/>
        </w:rPr>
      </w:pPr>
      <w:r w:rsidRPr="0066349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ТЕМА: </w:t>
      </w:r>
      <w:r w:rsidRPr="0066349B">
        <w:rPr>
          <w:rFonts w:ascii="Times New Roman" w:hAnsi="Times New Roman" w:cs="Times New Roman"/>
          <w:sz w:val="24"/>
          <w:szCs w:val="24"/>
        </w:rPr>
        <w:t xml:space="preserve">Построение </w:t>
      </w:r>
      <w:r w:rsidR="0066349B" w:rsidRPr="0066349B">
        <w:rPr>
          <w:rFonts w:ascii="Times New Roman" w:hAnsi="Times New Roman" w:cs="Times New Roman"/>
          <w:sz w:val="24"/>
          <w:szCs w:val="24"/>
        </w:rPr>
        <w:t>твердотельных</w:t>
      </w:r>
      <w:r w:rsidRPr="0066349B">
        <w:rPr>
          <w:rFonts w:ascii="Times New Roman" w:hAnsi="Times New Roman" w:cs="Times New Roman"/>
          <w:sz w:val="24"/>
          <w:szCs w:val="24"/>
        </w:rPr>
        <w:t xml:space="preserve"> моделей в </w:t>
      </w:r>
      <w:r w:rsidRPr="0066349B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66349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616CE" w:rsidRPr="0066349B" w:rsidRDefault="00F616CE" w:rsidP="0066349B">
      <w:pPr>
        <w:spacing w:after="0"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66349B">
        <w:rPr>
          <w:rFonts w:ascii="Times New Roman" w:hAnsi="Times New Roman" w:cs="Times New Roman"/>
          <w:b/>
          <w:sz w:val="24"/>
          <w:szCs w:val="24"/>
        </w:rPr>
        <w:t>Цель</w:t>
      </w:r>
      <w:r w:rsidRPr="0066349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proofErr w:type="gramStart"/>
      <w:r w:rsidRPr="0066349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Научиться  строить</w:t>
      </w:r>
      <w:proofErr w:type="gramEnd"/>
      <w:r w:rsidRPr="0066349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66349B" w:rsidRPr="0066349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твердотельные </w:t>
      </w:r>
      <w:r w:rsidRPr="0066349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объекты в пакете </w:t>
      </w:r>
      <w:r w:rsidRPr="0066349B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AutoCAD</w:t>
      </w:r>
      <w:r w:rsidR="0066349B" w:rsidRPr="0066349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</w:p>
    <w:p w:rsidR="00F616CE" w:rsidRPr="0066349B" w:rsidRDefault="00F616CE" w:rsidP="0066349B">
      <w:pPr>
        <w:spacing w:after="0"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66349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Научиться </w:t>
      </w:r>
      <w:r w:rsidR="0066349B" w:rsidRPr="0066349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использовать команду «</w:t>
      </w:r>
      <w:proofErr w:type="gramStart"/>
      <w:r w:rsidR="0066349B" w:rsidRPr="0066349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Тонирование»</w:t>
      </w:r>
      <w:r w:rsidRPr="0066349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твердотельных</w:t>
      </w:r>
      <w:proofErr w:type="gramEnd"/>
      <w:r w:rsidRPr="0066349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объектов в конкретных задачах.</w:t>
      </w:r>
    </w:p>
    <w:p w:rsidR="00F616CE" w:rsidRPr="00E61F9F" w:rsidRDefault="00F616CE" w:rsidP="00F616CE">
      <w:pPr>
        <w:spacing w:line="240" w:lineRule="auto"/>
        <w:ind w:left="57" w:right="57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E61F9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ЗАДАНИЕ:</w:t>
      </w:r>
    </w:p>
    <w:p w:rsidR="00F616CE" w:rsidRPr="00E61F9F" w:rsidRDefault="00F616CE" w:rsidP="00F616CE">
      <w:pPr>
        <w:numPr>
          <w:ilvl w:val="1"/>
          <w:numId w:val="2"/>
        </w:numPr>
        <w:spacing w:after="0" w:line="240" w:lineRule="auto"/>
        <w:ind w:left="57" w:right="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Выполнить настройку экрана в пакете </w:t>
      </w:r>
      <w:r w:rsidRPr="00E61F9F">
        <w:rPr>
          <w:rFonts w:ascii="Times New Roman" w:hAnsi="Times New Roman" w:cs="Times New Roman"/>
          <w:color w:val="000000"/>
          <w:sz w:val="24"/>
          <w:szCs w:val="24"/>
          <w:lang w:val="en-US"/>
        </w:rPr>
        <w:t>AutoCAD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20</w:t>
      </w:r>
      <w:r w:rsidR="005E580D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на формат А2. Для этого использовать команды </w:t>
      </w:r>
      <w:r w:rsidRPr="00E61F9F">
        <w:rPr>
          <w:rFonts w:ascii="Times New Roman" w:hAnsi="Times New Roman" w:cs="Times New Roman"/>
          <w:b/>
          <w:color w:val="000000"/>
          <w:sz w:val="24"/>
          <w:szCs w:val="24"/>
        </w:rPr>
        <w:t>Лимиты чертежа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на формат А2, настройку сетки и привязки, команду точности единиц в </w:t>
      </w:r>
      <w:r w:rsidRPr="00E61F9F">
        <w:rPr>
          <w:rFonts w:ascii="Times New Roman" w:hAnsi="Times New Roman" w:cs="Times New Roman"/>
          <w:color w:val="000000"/>
          <w:sz w:val="24"/>
          <w:szCs w:val="24"/>
          <w:lang w:val="en-US"/>
        </w:rPr>
        <w:t>AutoCAD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F616CE" w:rsidRPr="00E61F9F" w:rsidRDefault="00F616CE" w:rsidP="003567F7">
      <w:pPr>
        <w:numPr>
          <w:ilvl w:val="1"/>
          <w:numId w:val="2"/>
        </w:numPr>
        <w:spacing w:after="0" w:line="240" w:lineRule="auto"/>
        <w:ind w:left="57" w:right="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Включить </w:t>
      </w:r>
      <w:r w:rsidR="003567F7">
        <w:rPr>
          <w:rFonts w:ascii="Times New Roman" w:hAnsi="Times New Roman" w:cs="Times New Roman"/>
          <w:color w:val="000000"/>
          <w:sz w:val="24"/>
          <w:szCs w:val="24"/>
        </w:rPr>
        <w:t>рабочее пространство «3</w:t>
      </w:r>
      <w:r w:rsidR="003567F7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="003567F7">
        <w:rPr>
          <w:rFonts w:ascii="Times New Roman" w:hAnsi="Times New Roman" w:cs="Times New Roman"/>
          <w:color w:val="000000"/>
          <w:sz w:val="24"/>
          <w:szCs w:val="24"/>
        </w:rPr>
        <w:t>- моделирование»</w:t>
      </w:r>
    </w:p>
    <w:p w:rsidR="00F616CE" w:rsidRPr="00E61F9F" w:rsidRDefault="00F616CE" w:rsidP="00F616CE">
      <w:pPr>
        <w:pStyle w:val="a3"/>
        <w:numPr>
          <w:ilvl w:val="1"/>
          <w:numId w:val="2"/>
        </w:num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В командной строке написать команду </w:t>
      </w:r>
      <w:r w:rsidRPr="00E61F9F">
        <w:rPr>
          <w:rFonts w:ascii="Times New Roman" w:hAnsi="Times New Roman" w:cs="Times New Roman"/>
          <w:color w:val="000000"/>
          <w:sz w:val="24"/>
          <w:szCs w:val="24"/>
          <w:lang w:val="en-US"/>
        </w:rPr>
        <w:t>ISOLINES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и в появившемся запросе «Новое значение </w:t>
      </w:r>
      <w:r w:rsidRPr="00E61F9F">
        <w:rPr>
          <w:rFonts w:ascii="Times New Roman" w:hAnsi="Times New Roman" w:cs="Times New Roman"/>
          <w:color w:val="000000"/>
          <w:sz w:val="24"/>
          <w:szCs w:val="24"/>
          <w:lang w:val="en-US"/>
        </w:rPr>
        <w:t>ISOLINES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&lt;4&gt;: выбрать 24- количество изолиний</w:t>
      </w:r>
    </w:p>
    <w:p w:rsidR="00F616CE" w:rsidRPr="00E61F9F" w:rsidRDefault="00F616CE" w:rsidP="00F616CE">
      <w:pPr>
        <w:pStyle w:val="a3"/>
        <w:numPr>
          <w:ilvl w:val="1"/>
          <w:numId w:val="2"/>
        </w:num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Построение </w:t>
      </w:r>
      <w:r w:rsidRPr="00E61F9F">
        <w:rPr>
          <w:rFonts w:ascii="Times New Roman" w:hAnsi="Times New Roman" w:cs="Times New Roman"/>
          <w:b/>
          <w:color w:val="000000"/>
          <w:sz w:val="24"/>
          <w:szCs w:val="24"/>
        </w:rPr>
        <w:t>Сферы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F616CE" w:rsidRPr="00E61F9F" w:rsidRDefault="00F616CE" w:rsidP="00F616CE">
      <w:pPr>
        <w:pStyle w:val="a3"/>
        <w:numPr>
          <w:ilvl w:val="0"/>
          <w:numId w:val="3"/>
        </w:numPr>
        <w:spacing w:line="240" w:lineRule="auto"/>
        <w:ind w:left="57" w:right="57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В панели инструментов </w:t>
      </w:r>
      <w:r w:rsidRPr="00E61F9F">
        <w:rPr>
          <w:rFonts w:ascii="Times New Roman" w:hAnsi="Times New Roman" w:cs="Times New Roman"/>
          <w:b/>
          <w:color w:val="000000"/>
          <w:sz w:val="24"/>
          <w:szCs w:val="24"/>
        </w:rPr>
        <w:t>Моделирование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нажать на кнопку </w:t>
      </w: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AC73555" wp14:editId="2755D7B8">
            <wp:extent cx="211455" cy="191135"/>
            <wp:effectExtent l="19050" t="0" r="0" b="0"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- построение сферы в </w:t>
      </w:r>
      <w:r w:rsidRPr="00E61F9F">
        <w:rPr>
          <w:rFonts w:ascii="Times New Roman" w:hAnsi="Times New Roman" w:cs="Times New Roman"/>
          <w:color w:val="000000"/>
          <w:sz w:val="24"/>
          <w:szCs w:val="24"/>
          <w:lang w:val="en-US"/>
        </w:rPr>
        <w:t>AutoCAD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>Команда: _</w:t>
      </w:r>
      <w:proofErr w:type="spellStart"/>
      <w:r w:rsidRPr="00E61F9F">
        <w:rPr>
          <w:rFonts w:ascii="Times New Roman" w:hAnsi="Times New Roman" w:cs="Times New Roman"/>
          <w:color w:val="000000"/>
          <w:sz w:val="24"/>
          <w:szCs w:val="24"/>
        </w:rPr>
        <w:t>sphere</w:t>
      </w:r>
      <w:proofErr w:type="spellEnd"/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3417F85" wp14:editId="22C5C458">
            <wp:simplePos x="0" y="0"/>
            <wp:positionH relativeFrom="column">
              <wp:posOffset>1628775</wp:posOffset>
            </wp:positionH>
            <wp:positionV relativeFrom="paragraph">
              <wp:posOffset>400685</wp:posOffset>
            </wp:positionV>
            <wp:extent cx="1438275" cy="1352550"/>
            <wp:effectExtent l="19050" t="0" r="9525" b="0"/>
            <wp:wrapTopAndBottom/>
            <wp:docPr id="90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>Центр или [3Т/2Т/ККР]: 100,100,50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>Радиус или [Диаметр] &lt;66.3454&gt;: 50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Рис.1 Построение сферы</w:t>
      </w:r>
    </w:p>
    <w:p w:rsidR="00F616CE" w:rsidRPr="00E61F9F" w:rsidRDefault="00F616CE" w:rsidP="00F616CE">
      <w:pPr>
        <w:pStyle w:val="a6"/>
        <w:numPr>
          <w:ilvl w:val="1"/>
          <w:numId w:val="2"/>
        </w:numPr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 xml:space="preserve">Построение </w:t>
      </w:r>
      <w:r w:rsidRPr="00E61F9F">
        <w:rPr>
          <w:rFonts w:ascii="Times New Roman" w:hAnsi="Times New Roman" w:cs="Times New Roman"/>
          <w:b/>
          <w:sz w:val="24"/>
          <w:szCs w:val="24"/>
        </w:rPr>
        <w:t>Ящика</w:t>
      </w:r>
      <w:r w:rsidRPr="00E61F9F">
        <w:rPr>
          <w:rFonts w:ascii="Times New Roman" w:hAnsi="Times New Roman" w:cs="Times New Roman"/>
          <w:sz w:val="24"/>
          <w:szCs w:val="24"/>
        </w:rPr>
        <w:t>:</w:t>
      </w:r>
    </w:p>
    <w:p w:rsidR="00F616CE" w:rsidRPr="00E61F9F" w:rsidRDefault="00F616CE" w:rsidP="00F616CE">
      <w:pPr>
        <w:pStyle w:val="a3"/>
        <w:numPr>
          <w:ilvl w:val="0"/>
          <w:numId w:val="2"/>
        </w:numPr>
        <w:spacing w:line="240" w:lineRule="auto"/>
        <w:ind w:left="57" w:right="57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В панели инструментов </w:t>
      </w:r>
      <w:r w:rsidRPr="00E61F9F">
        <w:rPr>
          <w:rFonts w:ascii="Times New Roman" w:hAnsi="Times New Roman" w:cs="Times New Roman"/>
          <w:b/>
          <w:color w:val="000000"/>
          <w:sz w:val="24"/>
          <w:szCs w:val="24"/>
        </w:rPr>
        <w:t>Моделирование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нажать на кнопку </w:t>
      </w: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80A3232" wp14:editId="5A3473EA">
            <wp:extent cx="218440" cy="211455"/>
            <wp:effectExtent l="19050" t="0" r="0" b="0"/>
            <wp:docPr id="90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- построение ящика в </w:t>
      </w:r>
      <w:r w:rsidRPr="00E61F9F">
        <w:rPr>
          <w:rFonts w:ascii="Times New Roman" w:hAnsi="Times New Roman" w:cs="Times New Roman"/>
          <w:color w:val="000000"/>
          <w:sz w:val="24"/>
          <w:szCs w:val="24"/>
          <w:lang w:val="en-US"/>
        </w:rPr>
        <w:t>AutoCAD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616CE" w:rsidRPr="00E61F9F" w:rsidRDefault="00F616CE" w:rsidP="00F616CE">
      <w:pPr>
        <w:pStyle w:val="a6"/>
        <w:numPr>
          <w:ilvl w:val="0"/>
          <w:numId w:val="3"/>
        </w:numPr>
        <w:spacing w:after="0" w:line="240" w:lineRule="auto"/>
        <w:ind w:left="57" w:right="57" w:firstLine="0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Команда: _</w:t>
      </w:r>
      <w:proofErr w:type="spellStart"/>
      <w:r w:rsidRPr="00E61F9F">
        <w:rPr>
          <w:rFonts w:ascii="Times New Roman" w:hAnsi="Times New Roman" w:cs="Times New Roman"/>
          <w:sz w:val="24"/>
          <w:szCs w:val="24"/>
        </w:rPr>
        <w:t>box</w:t>
      </w:r>
      <w:proofErr w:type="spellEnd"/>
    </w:p>
    <w:p w:rsidR="00F616CE" w:rsidRPr="00E61F9F" w:rsidRDefault="00F616CE" w:rsidP="00F616CE">
      <w:pPr>
        <w:pStyle w:val="a6"/>
        <w:numPr>
          <w:ilvl w:val="0"/>
          <w:numId w:val="3"/>
        </w:numPr>
        <w:spacing w:after="0" w:line="240" w:lineRule="auto"/>
        <w:ind w:left="57" w:right="57" w:firstLine="0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Первый угол или [Центр]: 200,50,0</w:t>
      </w:r>
    </w:p>
    <w:p w:rsidR="00F616CE" w:rsidRPr="00E61F9F" w:rsidRDefault="00F616CE" w:rsidP="00F616CE">
      <w:pPr>
        <w:pStyle w:val="a6"/>
        <w:numPr>
          <w:ilvl w:val="0"/>
          <w:numId w:val="3"/>
        </w:numPr>
        <w:spacing w:after="0" w:line="240" w:lineRule="auto"/>
        <w:ind w:left="57" w:right="57" w:firstLine="0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Другой угол или [Куб/Длина]: @120,100</w:t>
      </w:r>
    </w:p>
    <w:p w:rsidR="00F616CE" w:rsidRPr="00E61F9F" w:rsidRDefault="00F616CE" w:rsidP="00F616CE">
      <w:pPr>
        <w:pStyle w:val="a6"/>
        <w:numPr>
          <w:ilvl w:val="0"/>
          <w:numId w:val="3"/>
        </w:numPr>
        <w:spacing w:after="0" w:line="240" w:lineRule="auto"/>
        <w:ind w:left="57" w:right="57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94FCA5A" wp14:editId="75129936">
            <wp:simplePos x="0" y="0"/>
            <wp:positionH relativeFrom="column">
              <wp:posOffset>2019300</wp:posOffset>
            </wp:positionH>
            <wp:positionV relativeFrom="paragraph">
              <wp:posOffset>338455</wp:posOffset>
            </wp:positionV>
            <wp:extent cx="1228725" cy="937895"/>
            <wp:effectExtent l="19050" t="0" r="9525" b="0"/>
            <wp:wrapTopAndBottom/>
            <wp:docPr id="90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F9F">
        <w:rPr>
          <w:rFonts w:ascii="Times New Roman" w:hAnsi="Times New Roman" w:cs="Times New Roman"/>
          <w:sz w:val="24"/>
          <w:szCs w:val="24"/>
        </w:rPr>
        <w:t>Высота или [2Точки] &lt;10.0000&gt;: 100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Рис. 2 Построение ящика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b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 xml:space="preserve">7. Построение </w:t>
      </w:r>
      <w:r w:rsidRPr="00E61F9F">
        <w:rPr>
          <w:rFonts w:ascii="Times New Roman" w:hAnsi="Times New Roman" w:cs="Times New Roman"/>
          <w:b/>
          <w:sz w:val="24"/>
          <w:szCs w:val="24"/>
        </w:rPr>
        <w:t>Конуса:</w:t>
      </w:r>
    </w:p>
    <w:p w:rsidR="00F616CE" w:rsidRPr="00E61F9F" w:rsidRDefault="00F616CE" w:rsidP="00F616CE">
      <w:pPr>
        <w:pStyle w:val="a3"/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В панели инструментов </w:t>
      </w:r>
      <w:r w:rsidRPr="00E61F9F">
        <w:rPr>
          <w:rFonts w:ascii="Times New Roman" w:hAnsi="Times New Roman" w:cs="Times New Roman"/>
          <w:b/>
          <w:color w:val="000000"/>
          <w:sz w:val="24"/>
          <w:szCs w:val="24"/>
        </w:rPr>
        <w:t>Моделирование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нажать на кнопку </w:t>
      </w: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8CA77F" wp14:editId="6002AF24">
            <wp:extent cx="218440" cy="184150"/>
            <wp:effectExtent l="19050" t="0" r="0" b="0"/>
            <wp:docPr id="9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- построение конуса в </w:t>
      </w:r>
      <w:r w:rsidRPr="00E61F9F">
        <w:rPr>
          <w:rFonts w:ascii="Times New Roman" w:hAnsi="Times New Roman" w:cs="Times New Roman"/>
          <w:color w:val="000000"/>
          <w:sz w:val="24"/>
          <w:szCs w:val="24"/>
          <w:lang w:val="en-US"/>
        </w:rPr>
        <w:t>AutoCAD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Команда: _</w:t>
      </w:r>
      <w:proofErr w:type="spellStart"/>
      <w:r w:rsidRPr="00E61F9F">
        <w:rPr>
          <w:rFonts w:ascii="Times New Roman" w:hAnsi="Times New Roman" w:cs="Times New Roman"/>
          <w:sz w:val="24"/>
          <w:szCs w:val="24"/>
        </w:rPr>
        <w:t>cone</w:t>
      </w:r>
      <w:proofErr w:type="spellEnd"/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Центр основания или [3Т/2Т/ККР/Эллиптический]: 100,250,0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lastRenderedPageBreak/>
        <w:t>Радиус основания или [Диаметр] &lt;50.0000&gt;: 50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205E985" wp14:editId="17DC6D4F">
            <wp:simplePos x="0" y="0"/>
            <wp:positionH relativeFrom="column">
              <wp:posOffset>2120900</wp:posOffset>
            </wp:positionH>
            <wp:positionV relativeFrom="paragraph">
              <wp:posOffset>259715</wp:posOffset>
            </wp:positionV>
            <wp:extent cx="1467485" cy="1849120"/>
            <wp:effectExtent l="19050" t="0" r="0" b="0"/>
            <wp:wrapTopAndBottom/>
            <wp:docPr id="90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F9F">
        <w:rPr>
          <w:rFonts w:ascii="Times New Roman" w:hAnsi="Times New Roman" w:cs="Times New Roman"/>
          <w:sz w:val="24"/>
          <w:szCs w:val="24"/>
        </w:rPr>
        <w:t>Высота или [2Точки/Конечная точка оси/Радиус верхнего основания] &lt;100.0000&gt;: 100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61F9F">
        <w:rPr>
          <w:rFonts w:ascii="Times New Roman" w:hAnsi="Times New Roman" w:cs="Times New Roman"/>
          <w:noProof/>
          <w:sz w:val="24"/>
          <w:szCs w:val="24"/>
        </w:rPr>
        <w:t>Рис. 3 Построение Конуса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 xml:space="preserve">8. Построение цилиндра </w:t>
      </w:r>
      <w:proofErr w:type="gramStart"/>
      <w:r w:rsidRPr="00E61F9F">
        <w:rPr>
          <w:rFonts w:ascii="Times New Roman" w:hAnsi="Times New Roman" w:cs="Times New Roman"/>
          <w:sz w:val="24"/>
          <w:szCs w:val="24"/>
        </w:rPr>
        <w:t xml:space="preserve">в  </w:t>
      </w:r>
      <w:r w:rsidRPr="00E61F9F">
        <w:rPr>
          <w:rFonts w:ascii="Times New Roman" w:hAnsi="Times New Roman" w:cs="Times New Roman"/>
          <w:sz w:val="24"/>
          <w:szCs w:val="24"/>
          <w:lang w:val="en-US"/>
        </w:rPr>
        <w:t>AutoCAD</w:t>
      </w:r>
      <w:proofErr w:type="gramEnd"/>
    </w:p>
    <w:p w:rsidR="00F616CE" w:rsidRPr="00E61F9F" w:rsidRDefault="00F616CE" w:rsidP="00F616CE">
      <w:pPr>
        <w:pStyle w:val="a3"/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В панели инструментов </w:t>
      </w:r>
      <w:r w:rsidRPr="00E61F9F">
        <w:rPr>
          <w:rFonts w:ascii="Times New Roman" w:hAnsi="Times New Roman" w:cs="Times New Roman"/>
          <w:b/>
          <w:color w:val="000000"/>
          <w:sz w:val="24"/>
          <w:szCs w:val="24"/>
        </w:rPr>
        <w:t>Моделирование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нажать на кнопку </w:t>
      </w: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E5A28F1" wp14:editId="63E19D0F">
            <wp:extent cx="143510" cy="191135"/>
            <wp:effectExtent l="19050" t="0" r="8890" b="0"/>
            <wp:docPr id="90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- построение цилиндра  в </w:t>
      </w:r>
      <w:r w:rsidRPr="00E61F9F">
        <w:rPr>
          <w:rFonts w:ascii="Times New Roman" w:hAnsi="Times New Roman" w:cs="Times New Roman"/>
          <w:color w:val="000000"/>
          <w:sz w:val="24"/>
          <w:szCs w:val="24"/>
          <w:lang w:val="en-US"/>
        </w:rPr>
        <w:t>AutoCAD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Команда: _</w:t>
      </w:r>
      <w:proofErr w:type="spellStart"/>
      <w:r w:rsidRPr="00E61F9F">
        <w:rPr>
          <w:rFonts w:ascii="Times New Roman" w:hAnsi="Times New Roman" w:cs="Times New Roman"/>
          <w:sz w:val="24"/>
          <w:szCs w:val="24"/>
        </w:rPr>
        <w:t>cylinder</w:t>
      </w:r>
      <w:proofErr w:type="spellEnd"/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Центр основания или [3Т/2Т/ККР/Эллиптический]: 450,100,0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Радиус основания или [Диаметр] &lt;50.0000&gt;: 50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1533DDC" wp14:editId="517912F6">
            <wp:simplePos x="0" y="0"/>
            <wp:positionH relativeFrom="column">
              <wp:posOffset>2181225</wp:posOffset>
            </wp:positionH>
            <wp:positionV relativeFrom="paragraph">
              <wp:posOffset>310515</wp:posOffset>
            </wp:positionV>
            <wp:extent cx="1143000" cy="1495425"/>
            <wp:effectExtent l="19050" t="0" r="0" b="0"/>
            <wp:wrapTopAndBottom/>
            <wp:docPr id="90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F9F">
        <w:rPr>
          <w:rFonts w:ascii="Times New Roman" w:hAnsi="Times New Roman" w:cs="Times New Roman"/>
          <w:sz w:val="24"/>
          <w:szCs w:val="24"/>
        </w:rPr>
        <w:t>Высота или [2Точки/Конечная точка оси] &lt;100.0000&gt;: 100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 xml:space="preserve">Рис. </w:t>
      </w:r>
      <w:proofErr w:type="gramStart"/>
      <w:r w:rsidRPr="00E61F9F">
        <w:rPr>
          <w:rFonts w:ascii="Times New Roman" w:hAnsi="Times New Roman" w:cs="Times New Roman"/>
          <w:sz w:val="24"/>
          <w:szCs w:val="24"/>
        </w:rPr>
        <w:t>4  Построение</w:t>
      </w:r>
      <w:proofErr w:type="gramEnd"/>
      <w:r w:rsidRPr="00E61F9F">
        <w:rPr>
          <w:rFonts w:ascii="Times New Roman" w:hAnsi="Times New Roman" w:cs="Times New Roman"/>
          <w:sz w:val="24"/>
          <w:szCs w:val="24"/>
        </w:rPr>
        <w:t xml:space="preserve"> цилиндра в </w:t>
      </w:r>
      <w:r w:rsidRPr="00E61F9F">
        <w:rPr>
          <w:rFonts w:ascii="Times New Roman" w:hAnsi="Times New Roman" w:cs="Times New Roman"/>
          <w:sz w:val="24"/>
          <w:szCs w:val="24"/>
          <w:lang w:val="en-US"/>
        </w:rPr>
        <w:t>AutoCAD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</w:p>
    <w:p w:rsidR="00F616CE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 xml:space="preserve">9. Построение Клина в </w:t>
      </w:r>
      <w:r w:rsidRPr="00E61F9F">
        <w:rPr>
          <w:rFonts w:ascii="Times New Roman" w:hAnsi="Times New Roman" w:cs="Times New Roman"/>
          <w:sz w:val="24"/>
          <w:szCs w:val="24"/>
          <w:lang w:val="en-US"/>
        </w:rPr>
        <w:t>AutoCAD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В панели инструментов </w:t>
      </w:r>
      <w:r w:rsidRPr="00E61F9F">
        <w:rPr>
          <w:rFonts w:ascii="Times New Roman" w:hAnsi="Times New Roman" w:cs="Times New Roman"/>
          <w:b/>
          <w:color w:val="000000"/>
          <w:sz w:val="24"/>
          <w:szCs w:val="24"/>
        </w:rPr>
        <w:t>Моделирование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нажать на кнопку </w:t>
      </w: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CD952BE" wp14:editId="284801AA">
            <wp:extent cx="231775" cy="231775"/>
            <wp:effectExtent l="19050" t="0" r="0" b="0"/>
            <wp:docPr id="90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- построение клина  в </w:t>
      </w:r>
      <w:r w:rsidRPr="00E61F9F">
        <w:rPr>
          <w:rFonts w:ascii="Times New Roman" w:hAnsi="Times New Roman" w:cs="Times New Roman"/>
          <w:color w:val="000000"/>
          <w:sz w:val="24"/>
          <w:szCs w:val="24"/>
          <w:lang w:val="en-US"/>
        </w:rPr>
        <w:t>AutoCAD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Команда: _</w:t>
      </w:r>
      <w:proofErr w:type="spellStart"/>
      <w:r w:rsidRPr="00E61F9F">
        <w:rPr>
          <w:rFonts w:ascii="Times New Roman" w:hAnsi="Times New Roman" w:cs="Times New Roman"/>
          <w:sz w:val="24"/>
          <w:szCs w:val="24"/>
        </w:rPr>
        <w:t>wedge</w:t>
      </w:r>
      <w:proofErr w:type="spellEnd"/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Первый угол или [Центр]: 450,200,0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Другой угол или [Куб/Длина]: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Другой угол или [Куб/Длина]: @120,100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Высота или [2Точки] &lt;100.0000&gt;: 120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D74AAE6" wp14:editId="2FCD3915">
            <wp:simplePos x="0" y="0"/>
            <wp:positionH relativeFrom="column">
              <wp:posOffset>2039620</wp:posOffset>
            </wp:positionH>
            <wp:positionV relativeFrom="paragraph">
              <wp:posOffset>64770</wp:posOffset>
            </wp:positionV>
            <wp:extent cx="1591310" cy="1391920"/>
            <wp:effectExtent l="19050" t="0" r="8890" b="0"/>
            <wp:wrapTopAndBottom/>
            <wp:docPr id="9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F9F">
        <w:rPr>
          <w:rFonts w:ascii="Times New Roman" w:hAnsi="Times New Roman" w:cs="Times New Roman"/>
          <w:sz w:val="24"/>
          <w:szCs w:val="24"/>
        </w:rPr>
        <w:t xml:space="preserve">Рис. 5 Построение клина в </w:t>
      </w:r>
      <w:r w:rsidRPr="00E61F9F">
        <w:rPr>
          <w:rFonts w:ascii="Times New Roman" w:hAnsi="Times New Roman" w:cs="Times New Roman"/>
          <w:sz w:val="24"/>
          <w:szCs w:val="24"/>
          <w:lang w:val="en-US"/>
        </w:rPr>
        <w:t>AutoCAD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 xml:space="preserve">10. Построение тора в </w:t>
      </w:r>
      <w:r w:rsidRPr="00E61F9F">
        <w:rPr>
          <w:rFonts w:ascii="Times New Roman" w:hAnsi="Times New Roman" w:cs="Times New Roman"/>
          <w:sz w:val="24"/>
          <w:szCs w:val="24"/>
          <w:lang w:val="en-US"/>
        </w:rPr>
        <w:t>AutoCAD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 панели инструментов </w:t>
      </w:r>
      <w:r w:rsidRPr="00E61F9F">
        <w:rPr>
          <w:rFonts w:ascii="Times New Roman" w:hAnsi="Times New Roman" w:cs="Times New Roman"/>
          <w:b/>
          <w:color w:val="000000"/>
          <w:sz w:val="24"/>
          <w:szCs w:val="24"/>
        </w:rPr>
        <w:t>Моделирование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нажать на кнопку </w:t>
      </w: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13BA76" wp14:editId="62E526EB">
            <wp:extent cx="218440" cy="184150"/>
            <wp:effectExtent l="19050" t="0" r="0" b="0"/>
            <wp:docPr id="9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- построение тора  в </w:t>
      </w:r>
      <w:r w:rsidRPr="00E61F9F">
        <w:rPr>
          <w:rFonts w:ascii="Times New Roman" w:hAnsi="Times New Roman" w:cs="Times New Roman"/>
          <w:color w:val="000000"/>
          <w:sz w:val="24"/>
          <w:szCs w:val="24"/>
          <w:lang w:val="en-US"/>
        </w:rPr>
        <w:t>AutoCAD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Команда: _</w:t>
      </w:r>
      <w:proofErr w:type="spellStart"/>
      <w:r w:rsidRPr="00E61F9F">
        <w:rPr>
          <w:rFonts w:ascii="Times New Roman" w:hAnsi="Times New Roman" w:cs="Times New Roman"/>
          <w:sz w:val="24"/>
          <w:szCs w:val="24"/>
        </w:rPr>
        <w:t>torus</w:t>
      </w:r>
      <w:proofErr w:type="spellEnd"/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Центр или [3Т/2Т/ККР]: 260,250,50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Радиус или [Диаметр] &lt;50.0000&gt;: 50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Радиус полости или [2Точки/Диаметр]: 15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0C12EE80" wp14:editId="4D5451E8">
            <wp:simplePos x="0" y="0"/>
            <wp:positionH relativeFrom="column">
              <wp:posOffset>1760855</wp:posOffset>
            </wp:positionH>
            <wp:positionV relativeFrom="paragraph">
              <wp:posOffset>312420</wp:posOffset>
            </wp:positionV>
            <wp:extent cx="2337435" cy="1603375"/>
            <wp:effectExtent l="19050" t="0" r="5715" b="0"/>
            <wp:wrapTopAndBottom/>
            <wp:docPr id="91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 xml:space="preserve">Рис. 6 Построение </w:t>
      </w:r>
      <w:proofErr w:type="gramStart"/>
      <w:r w:rsidRPr="00E61F9F">
        <w:rPr>
          <w:rFonts w:ascii="Times New Roman" w:hAnsi="Times New Roman" w:cs="Times New Roman"/>
          <w:sz w:val="24"/>
          <w:szCs w:val="24"/>
        </w:rPr>
        <w:t>тора  в</w:t>
      </w:r>
      <w:proofErr w:type="gramEnd"/>
      <w:r w:rsidRPr="00E61F9F">
        <w:rPr>
          <w:rFonts w:ascii="Times New Roman" w:hAnsi="Times New Roman" w:cs="Times New Roman"/>
          <w:sz w:val="24"/>
          <w:szCs w:val="24"/>
        </w:rPr>
        <w:t xml:space="preserve"> </w:t>
      </w:r>
      <w:r w:rsidRPr="00E61F9F">
        <w:rPr>
          <w:rFonts w:ascii="Times New Roman" w:hAnsi="Times New Roman" w:cs="Times New Roman"/>
          <w:sz w:val="24"/>
          <w:szCs w:val="24"/>
          <w:lang w:val="en-US"/>
        </w:rPr>
        <w:t>AutoCAD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E61F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6D70DF8" wp14:editId="733FB104">
            <wp:simplePos x="0" y="0"/>
            <wp:positionH relativeFrom="column">
              <wp:posOffset>979805</wp:posOffset>
            </wp:positionH>
            <wp:positionV relativeFrom="paragraph">
              <wp:posOffset>746760</wp:posOffset>
            </wp:positionV>
            <wp:extent cx="4648835" cy="3718560"/>
            <wp:effectExtent l="19050" t="0" r="0" b="0"/>
            <wp:wrapTopAndBottom/>
            <wp:docPr id="91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35" cy="371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F9F">
        <w:rPr>
          <w:rFonts w:ascii="Times New Roman" w:hAnsi="Times New Roman" w:cs="Times New Roman"/>
          <w:noProof/>
          <w:sz w:val="24"/>
          <w:szCs w:val="24"/>
        </w:rPr>
        <w:t>11. Присвоение материалов  всем созданным трехмерным объектам. На рисунке 7 показаны объекты в визуальном стиле 2</w:t>
      </w:r>
      <w:r w:rsidRPr="00E61F9F">
        <w:rPr>
          <w:rFonts w:ascii="Times New Roman" w:hAnsi="Times New Roman" w:cs="Times New Roman"/>
          <w:noProof/>
          <w:sz w:val="24"/>
          <w:szCs w:val="24"/>
          <w:lang w:val="en-US"/>
        </w:rPr>
        <w:t>D</w:t>
      </w:r>
      <w:r w:rsidRPr="00E61F9F">
        <w:rPr>
          <w:rFonts w:ascii="Times New Roman" w:hAnsi="Times New Roman" w:cs="Times New Roman"/>
          <w:noProof/>
          <w:sz w:val="24"/>
          <w:szCs w:val="24"/>
        </w:rPr>
        <w:t xml:space="preserve">- каркас. 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Рис. 7 Вид построенных объектов в визуальном стиле 2</w:t>
      </w:r>
      <w:r w:rsidRPr="00E61F9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61F9F">
        <w:rPr>
          <w:rFonts w:ascii="Times New Roman" w:hAnsi="Times New Roman" w:cs="Times New Roman"/>
          <w:sz w:val="24"/>
          <w:szCs w:val="24"/>
        </w:rPr>
        <w:t>- каркас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 xml:space="preserve">На рисунке 8 показаны объекты, которым присвоен </w:t>
      </w:r>
      <w:proofErr w:type="gramStart"/>
      <w:r w:rsidRPr="00E61F9F">
        <w:rPr>
          <w:rFonts w:ascii="Times New Roman" w:hAnsi="Times New Roman" w:cs="Times New Roman"/>
          <w:sz w:val="24"/>
          <w:szCs w:val="24"/>
        </w:rPr>
        <w:t>материал  в</w:t>
      </w:r>
      <w:proofErr w:type="gramEnd"/>
      <w:r w:rsidRPr="00E61F9F">
        <w:rPr>
          <w:rFonts w:ascii="Times New Roman" w:hAnsi="Times New Roman" w:cs="Times New Roman"/>
          <w:sz w:val="24"/>
          <w:szCs w:val="24"/>
        </w:rPr>
        <w:t xml:space="preserve"> визуальном стиле Реалистичный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D76E30E" wp14:editId="04F192FD">
            <wp:simplePos x="0" y="0"/>
            <wp:positionH relativeFrom="column">
              <wp:posOffset>981075</wp:posOffset>
            </wp:positionH>
            <wp:positionV relativeFrom="paragraph">
              <wp:posOffset>-209550</wp:posOffset>
            </wp:positionV>
            <wp:extent cx="4038600" cy="3238500"/>
            <wp:effectExtent l="19050" t="0" r="0" b="0"/>
            <wp:wrapTopAndBottom/>
            <wp:docPr id="91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F9F">
        <w:rPr>
          <w:rFonts w:ascii="Times New Roman" w:hAnsi="Times New Roman" w:cs="Times New Roman"/>
          <w:sz w:val="24"/>
          <w:szCs w:val="24"/>
        </w:rPr>
        <w:t>Рис. 8 Объекты в визуальном стиле Реалистичный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2A0B3F9" wp14:editId="2A253CE9">
            <wp:simplePos x="0" y="0"/>
            <wp:positionH relativeFrom="column">
              <wp:posOffset>730250</wp:posOffset>
            </wp:positionH>
            <wp:positionV relativeFrom="paragraph">
              <wp:posOffset>624205</wp:posOffset>
            </wp:positionV>
            <wp:extent cx="4720590" cy="3302635"/>
            <wp:effectExtent l="19050" t="0" r="3810" b="0"/>
            <wp:wrapTopAndBottom/>
            <wp:docPr id="91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330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F9F">
        <w:rPr>
          <w:rFonts w:ascii="Times New Roman" w:hAnsi="Times New Roman" w:cs="Times New Roman"/>
          <w:sz w:val="24"/>
          <w:szCs w:val="24"/>
        </w:rPr>
        <w:t xml:space="preserve">12. Тонирование твердотельных </w:t>
      </w:r>
      <w:proofErr w:type="gramStart"/>
      <w:r w:rsidRPr="00E61F9F">
        <w:rPr>
          <w:rFonts w:ascii="Times New Roman" w:hAnsi="Times New Roman" w:cs="Times New Roman"/>
          <w:sz w:val="24"/>
          <w:szCs w:val="24"/>
        </w:rPr>
        <w:t>объектов  с</w:t>
      </w:r>
      <w:proofErr w:type="gramEnd"/>
      <w:r w:rsidRPr="00E61F9F">
        <w:rPr>
          <w:rFonts w:ascii="Times New Roman" w:hAnsi="Times New Roman" w:cs="Times New Roman"/>
          <w:sz w:val="24"/>
          <w:szCs w:val="24"/>
        </w:rPr>
        <w:t xml:space="preserve"> использованием панели инструментов Тонирование</w:t>
      </w:r>
    </w:p>
    <w:p w:rsidR="00F616CE" w:rsidRPr="00E61F9F" w:rsidRDefault="00F616CE" w:rsidP="00F616CE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 xml:space="preserve">Рис. 9 </w:t>
      </w:r>
      <w:proofErr w:type="spellStart"/>
      <w:r w:rsidRPr="00E61F9F">
        <w:rPr>
          <w:rFonts w:ascii="Times New Roman" w:hAnsi="Times New Roman" w:cs="Times New Roman"/>
          <w:sz w:val="24"/>
          <w:szCs w:val="24"/>
        </w:rPr>
        <w:t>Тонирование</w:t>
      </w:r>
      <w:proofErr w:type="spellEnd"/>
      <w:r w:rsidRPr="00E61F9F">
        <w:rPr>
          <w:rFonts w:ascii="Times New Roman" w:hAnsi="Times New Roman" w:cs="Times New Roman"/>
          <w:sz w:val="24"/>
          <w:szCs w:val="24"/>
        </w:rPr>
        <w:t xml:space="preserve"> твердотельных объектов в </w:t>
      </w:r>
      <w:proofErr w:type="spellStart"/>
      <w:r w:rsidRPr="00E61F9F">
        <w:rPr>
          <w:rFonts w:ascii="Times New Roman" w:hAnsi="Times New Roman" w:cs="Times New Roman"/>
          <w:sz w:val="24"/>
          <w:szCs w:val="24"/>
          <w:lang w:val="en-US"/>
        </w:rPr>
        <w:t>autoCAD</w:t>
      </w:r>
      <w:proofErr w:type="spellEnd"/>
      <w:r w:rsidRPr="00E61F9F">
        <w:rPr>
          <w:rFonts w:ascii="Times New Roman" w:hAnsi="Times New Roman" w:cs="Times New Roman"/>
          <w:sz w:val="24"/>
          <w:szCs w:val="24"/>
        </w:rPr>
        <w:t>.</w:t>
      </w:r>
    </w:p>
    <w:p w:rsidR="00F616CE" w:rsidRPr="00E61F9F" w:rsidRDefault="00F616CE" w:rsidP="00F616CE">
      <w:pPr>
        <w:pStyle w:val="a5"/>
        <w:spacing w:before="0" w:beforeAutospacing="0" w:after="0" w:afterAutospacing="0"/>
        <w:ind w:left="57" w:right="57"/>
        <w:jc w:val="center"/>
        <w:rPr>
          <w:b/>
        </w:rPr>
      </w:pPr>
      <w:r w:rsidRPr="00E61F9F">
        <w:rPr>
          <w:b/>
        </w:rPr>
        <w:t>Использование фона при тонировании</w:t>
      </w:r>
    </w:p>
    <w:p w:rsidR="00F616CE" w:rsidRPr="00E61F9F" w:rsidRDefault="00F616CE" w:rsidP="00F616CE">
      <w:pPr>
        <w:pStyle w:val="a5"/>
        <w:numPr>
          <w:ilvl w:val="0"/>
          <w:numId w:val="5"/>
        </w:numPr>
        <w:spacing w:before="0" w:beforeAutospacing="0" w:after="0" w:afterAutospacing="0"/>
        <w:ind w:left="57" w:right="57" w:firstLine="0"/>
        <w:jc w:val="both"/>
      </w:pPr>
      <w:r w:rsidRPr="00E61F9F">
        <w:t>Выбрать команду пункт меню «Вид- Именованные виды», в диалоговом окне «Диспетчер видов» выбрать кнопку «Создать»</w:t>
      </w:r>
    </w:p>
    <w:p w:rsidR="00F616CE" w:rsidRPr="00E61F9F" w:rsidRDefault="00F616CE" w:rsidP="00F616CE">
      <w:pPr>
        <w:pStyle w:val="a5"/>
        <w:numPr>
          <w:ilvl w:val="0"/>
          <w:numId w:val="5"/>
        </w:numPr>
        <w:spacing w:before="0" w:beforeAutospacing="0" w:after="0" w:afterAutospacing="0"/>
        <w:ind w:left="57" w:right="57" w:firstLine="0"/>
        <w:jc w:val="both"/>
      </w:pPr>
      <w:r w:rsidRPr="00E61F9F">
        <w:t>В диалоговом окне «Создать вид»:</w:t>
      </w:r>
    </w:p>
    <w:p w:rsidR="00F616CE" w:rsidRPr="00E61F9F" w:rsidRDefault="00F616CE" w:rsidP="00F616CE">
      <w:pPr>
        <w:pStyle w:val="a5"/>
        <w:numPr>
          <w:ilvl w:val="0"/>
          <w:numId w:val="5"/>
        </w:numPr>
        <w:spacing w:before="0" w:beforeAutospacing="0" w:after="0" w:afterAutospacing="0"/>
        <w:ind w:left="57" w:right="57" w:firstLine="0"/>
        <w:jc w:val="both"/>
      </w:pPr>
      <w:r w:rsidRPr="00E61F9F">
        <w:t>дать имя виду «Вид1»,</w:t>
      </w:r>
    </w:p>
    <w:p w:rsidR="00F616CE" w:rsidRPr="00E61F9F" w:rsidRDefault="00F616CE" w:rsidP="00F616CE">
      <w:pPr>
        <w:pStyle w:val="a5"/>
        <w:numPr>
          <w:ilvl w:val="0"/>
          <w:numId w:val="5"/>
        </w:numPr>
        <w:spacing w:before="0" w:beforeAutospacing="0" w:after="0" w:afterAutospacing="0"/>
        <w:ind w:left="57" w:right="57" w:firstLine="0"/>
        <w:jc w:val="both"/>
      </w:pPr>
      <w:r w:rsidRPr="00E61F9F">
        <w:t xml:space="preserve"> во вкладке «Свойства вида» выбрать контур- «Текущий экран»;</w:t>
      </w:r>
    </w:p>
    <w:p w:rsidR="00F616CE" w:rsidRPr="00E61F9F" w:rsidRDefault="00F616CE" w:rsidP="00F616CE">
      <w:pPr>
        <w:pStyle w:val="a5"/>
        <w:numPr>
          <w:ilvl w:val="0"/>
          <w:numId w:val="5"/>
        </w:numPr>
        <w:spacing w:before="0" w:beforeAutospacing="0" w:after="0" w:afterAutospacing="0"/>
        <w:ind w:left="57" w:right="57" w:firstLine="0"/>
        <w:jc w:val="both"/>
      </w:pPr>
      <w:r w:rsidRPr="00E61F9F">
        <w:t xml:space="preserve">В поле: «Визуальный стиль» </w:t>
      </w:r>
      <w:proofErr w:type="gramStart"/>
      <w:r w:rsidRPr="00E61F9F">
        <w:t>выбрать :</w:t>
      </w:r>
      <w:proofErr w:type="gramEnd"/>
      <w:r w:rsidRPr="00E61F9F">
        <w:t xml:space="preserve"> «Реалистичный»;</w:t>
      </w:r>
    </w:p>
    <w:p w:rsidR="00F616CE" w:rsidRPr="00E61F9F" w:rsidRDefault="00F616CE" w:rsidP="00F616CE">
      <w:pPr>
        <w:pStyle w:val="a5"/>
        <w:numPr>
          <w:ilvl w:val="0"/>
          <w:numId w:val="5"/>
        </w:numPr>
        <w:spacing w:before="0" w:beforeAutospacing="0" w:after="0" w:afterAutospacing="0"/>
        <w:ind w:left="57" w:right="57" w:firstLine="0"/>
        <w:jc w:val="both"/>
      </w:pPr>
      <w:r w:rsidRPr="00E61F9F">
        <w:t>В поле «Фон» выбрать «Градиент» и настроить градиентную заливку</w:t>
      </w:r>
    </w:p>
    <w:p w:rsidR="00F616CE" w:rsidRPr="00E61F9F" w:rsidRDefault="00F616CE" w:rsidP="00F616CE">
      <w:pPr>
        <w:pStyle w:val="a5"/>
        <w:numPr>
          <w:ilvl w:val="0"/>
          <w:numId w:val="5"/>
        </w:numPr>
        <w:spacing w:before="0" w:beforeAutospacing="0" w:after="0" w:afterAutospacing="0"/>
        <w:ind w:left="57" w:right="57" w:firstLine="0"/>
        <w:jc w:val="both"/>
      </w:pPr>
      <w:r w:rsidRPr="00E61F9F">
        <w:t>Нажать на ОК</w:t>
      </w:r>
    </w:p>
    <w:p w:rsidR="00F616CE" w:rsidRPr="00E61F9F" w:rsidRDefault="00F616CE" w:rsidP="00F616CE">
      <w:pPr>
        <w:pStyle w:val="a6"/>
        <w:numPr>
          <w:ilvl w:val="0"/>
          <w:numId w:val="5"/>
        </w:numPr>
        <w:spacing w:after="0" w:line="240" w:lineRule="auto"/>
        <w:ind w:left="57" w:right="57" w:firstLine="0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Выбрать команду меню «Вид- Видовые экраны- именованные видовые экраны»:</w:t>
      </w:r>
    </w:p>
    <w:p w:rsidR="00F616CE" w:rsidRPr="00E61F9F" w:rsidRDefault="00F616CE" w:rsidP="00F616CE">
      <w:pPr>
        <w:pStyle w:val="a6"/>
        <w:numPr>
          <w:ilvl w:val="0"/>
          <w:numId w:val="5"/>
        </w:numPr>
        <w:spacing w:after="0" w:line="240" w:lineRule="auto"/>
        <w:ind w:left="57" w:right="57" w:firstLine="0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lastRenderedPageBreak/>
        <w:t>Выбрать вкладку «Новые видовые экраны»;</w:t>
      </w:r>
    </w:p>
    <w:p w:rsidR="00F616CE" w:rsidRPr="00E61F9F" w:rsidRDefault="00F616CE" w:rsidP="00F616CE">
      <w:pPr>
        <w:pStyle w:val="a6"/>
        <w:numPr>
          <w:ilvl w:val="0"/>
          <w:numId w:val="5"/>
        </w:numPr>
        <w:spacing w:after="0" w:line="240" w:lineRule="auto"/>
        <w:ind w:left="57" w:right="57" w:firstLine="0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Выбрать в списке «Один»;</w:t>
      </w:r>
    </w:p>
    <w:p w:rsidR="00F616CE" w:rsidRPr="00E61F9F" w:rsidRDefault="00F616CE" w:rsidP="00F616CE">
      <w:pPr>
        <w:pStyle w:val="a6"/>
        <w:numPr>
          <w:ilvl w:val="0"/>
          <w:numId w:val="5"/>
        </w:numPr>
        <w:spacing w:after="0" w:line="240" w:lineRule="auto"/>
        <w:ind w:left="57" w:right="57" w:firstLine="0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В поле «Применить»- выбрать «Ко всему экрану»</w:t>
      </w:r>
    </w:p>
    <w:p w:rsidR="00F616CE" w:rsidRPr="00E61F9F" w:rsidRDefault="00F616CE" w:rsidP="00F616CE">
      <w:pPr>
        <w:pStyle w:val="a6"/>
        <w:numPr>
          <w:ilvl w:val="0"/>
          <w:numId w:val="5"/>
        </w:numPr>
        <w:spacing w:after="0" w:line="240" w:lineRule="auto"/>
        <w:ind w:left="57" w:right="57" w:firstLine="0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В поле Режим выбрать 3</w:t>
      </w:r>
      <w:r w:rsidRPr="00E61F9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61F9F">
        <w:rPr>
          <w:rFonts w:ascii="Times New Roman" w:hAnsi="Times New Roman" w:cs="Times New Roman"/>
          <w:sz w:val="24"/>
          <w:szCs w:val="24"/>
        </w:rPr>
        <w:t>;</w:t>
      </w:r>
    </w:p>
    <w:p w:rsidR="00F616CE" w:rsidRPr="00E61F9F" w:rsidRDefault="00F616CE" w:rsidP="00F616CE">
      <w:pPr>
        <w:pStyle w:val="a6"/>
        <w:numPr>
          <w:ilvl w:val="0"/>
          <w:numId w:val="5"/>
        </w:numPr>
        <w:spacing w:after="0" w:line="240" w:lineRule="auto"/>
        <w:ind w:left="57" w:right="57" w:firstLine="0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В поле «Сменить вид на» выбрать Вид1;</w:t>
      </w:r>
    </w:p>
    <w:p w:rsidR="00F616CE" w:rsidRPr="00E61F9F" w:rsidRDefault="00F616CE" w:rsidP="00F616CE">
      <w:pPr>
        <w:pStyle w:val="a6"/>
        <w:numPr>
          <w:ilvl w:val="0"/>
          <w:numId w:val="5"/>
        </w:numPr>
        <w:spacing w:after="0" w:line="240" w:lineRule="auto"/>
        <w:ind w:left="57" w:right="57" w:firstLine="0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В поле «Визуальный стиль» выбрать «Реалистичный»</w:t>
      </w:r>
    </w:p>
    <w:p w:rsidR="00F616CE" w:rsidRPr="00E61F9F" w:rsidRDefault="00F616CE" w:rsidP="00F616CE">
      <w:pPr>
        <w:pStyle w:val="a6"/>
        <w:numPr>
          <w:ilvl w:val="0"/>
          <w:numId w:val="5"/>
        </w:numPr>
        <w:spacing w:after="0" w:line="240" w:lineRule="auto"/>
        <w:ind w:left="57" w:right="57" w:firstLine="0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Нажать на ОК На экране образуется Вид1 с градиентным фоном</w:t>
      </w:r>
    </w:p>
    <w:p w:rsidR="00F616CE" w:rsidRDefault="00F616CE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Можно выполнить ту же операцию, используя не градиентную заливку, а растровый рисунок, сохраненный на вашем компьютере в одной из папок. В этом случае придется в поле «Фон» выбрать «Изображение» и с помощью кнопки «Обзор» выбрать рисунок из файла, где он сохранен. Последующие операции будут те же.</w:t>
      </w:r>
    </w:p>
    <w:p w:rsidR="00141AC7" w:rsidRDefault="00141AC7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141AC7" w:rsidRDefault="00141AC7" w:rsidP="00F616CE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5E580D" w:rsidRDefault="005E580D" w:rsidP="005E580D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359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Литература</w:t>
      </w:r>
    </w:p>
    <w:p w:rsidR="005E580D" w:rsidRPr="00141AC7" w:rsidRDefault="005E580D" w:rsidP="005E580D">
      <w:pPr>
        <w:pStyle w:val="a3"/>
        <w:numPr>
          <w:ilvl w:val="0"/>
          <w:numId w:val="10"/>
        </w:numPr>
        <w:tabs>
          <w:tab w:val="left" w:pos="993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41AC7">
        <w:rPr>
          <w:rFonts w:ascii="Times New Roman" w:hAnsi="Times New Roman" w:cs="Times New Roman"/>
          <w:sz w:val="24"/>
          <w:szCs w:val="24"/>
        </w:rPr>
        <w:t xml:space="preserve">Колесниченко Н.М. Инженерная и компьютерная графика: учебное пособие / Н.М. Колесниченко, Н.Н. Черняева. – 2-е изд. – Москва; Вологда: Инфра-Инженерия, 2022. – 236 с. – ЭБС </w:t>
      </w:r>
      <w:r w:rsidRPr="00141AC7">
        <w:rPr>
          <w:rFonts w:ascii="Times New Roman" w:hAnsi="Times New Roman" w:cs="Times New Roman"/>
          <w:sz w:val="24"/>
          <w:szCs w:val="24"/>
          <w:lang w:val="en-US"/>
        </w:rPr>
        <w:t>PROFSPO</w:t>
      </w:r>
    </w:p>
    <w:p w:rsidR="005E580D" w:rsidRPr="00141AC7" w:rsidRDefault="005E580D" w:rsidP="005E580D">
      <w:pPr>
        <w:pStyle w:val="a3"/>
        <w:numPr>
          <w:ilvl w:val="0"/>
          <w:numId w:val="10"/>
        </w:numPr>
        <w:tabs>
          <w:tab w:val="left" w:pos="993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141AC7">
        <w:rPr>
          <w:rFonts w:ascii="Times New Roman" w:hAnsi="Times New Roman" w:cs="Times New Roman"/>
          <w:sz w:val="24"/>
          <w:szCs w:val="24"/>
        </w:rPr>
        <w:t>Конюкова</w:t>
      </w:r>
      <w:proofErr w:type="spellEnd"/>
      <w:r w:rsidRPr="00141AC7">
        <w:rPr>
          <w:rFonts w:ascii="Times New Roman" w:hAnsi="Times New Roman" w:cs="Times New Roman"/>
          <w:sz w:val="24"/>
          <w:szCs w:val="24"/>
        </w:rPr>
        <w:t xml:space="preserve">, О. Л. Инженерная и компьютерная графика. </w:t>
      </w:r>
      <w:proofErr w:type="spellStart"/>
      <w:r w:rsidRPr="00141AC7"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 w:rsidRPr="00141AC7">
        <w:rPr>
          <w:rFonts w:ascii="Times New Roman" w:hAnsi="Times New Roman" w:cs="Times New Roman"/>
          <w:sz w:val="24"/>
          <w:szCs w:val="24"/>
        </w:rPr>
        <w:t xml:space="preserve">: учебное пособие / О. Л. </w:t>
      </w:r>
      <w:proofErr w:type="spellStart"/>
      <w:r w:rsidRPr="00141AC7">
        <w:rPr>
          <w:rFonts w:ascii="Times New Roman" w:hAnsi="Times New Roman" w:cs="Times New Roman"/>
          <w:sz w:val="24"/>
          <w:szCs w:val="24"/>
        </w:rPr>
        <w:t>Конюкова</w:t>
      </w:r>
      <w:proofErr w:type="spellEnd"/>
      <w:r w:rsidRPr="00141AC7">
        <w:rPr>
          <w:rFonts w:ascii="Times New Roman" w:hAnsi="Times New Roman" w:cs="Times New Roman"/>
          <w:sz w:val="24"/>
          <w:szCs w:val="24"/>
        </w:rPr>
        <w:t xml:space="preserve">, О. В. </w:t>
      </w:r>
      <w:proofErr w:type="spellStart"/>
      <w:r w:rsidRPr="00141AC7">
        <w:rPr>
          <w:rFonts w:ascii="Times New Roman" w:hAnsi="Times New Roman" w:cs="Times New Roman"/>
          <w:sz w:val="24"/>
          <w:szCs w:val="24"/>
        </w:rPr>
        <w:t>Диль</w:t>
      </w:r>
      <w:proofErr w:type="spellEnd"/>
      <w:r w:rsidRPr="00141AC7">
        <w:rPr>
          <w:rFonts w:ascii="Times New Roman" w:hAnsi="Times New Roman" w:cs="Times New Roman"/>
          <w:sz w:val="24"/>
          <w:szCs w:val="24"/>
        </w:rPr>
        <w:t xml:space="preserve">. — Новосибирск: Сибирский государственный университет телекоммуникаций и информатики, 2022. — 132 c. — ЭБС </w:t>
      </w:r>
      <w:r w:rsidRPr="00141AC7">
        <w:rPr>
          <w:rFonts w:ascii="Times New Roman" w:hAnsi="Times New Roman" w:cs="Times New Roman"/>
          <w:sz w:val="24"/>
          <w:szCs w:val="24"/>
          <w:lang w:val="en-US"/>
        </w:rPr>
        <w:t>PROFSPO</w:t>
      </w:r>
    </w:p>
    <w:p w:rsidR="005E580D" w:rsidRPr="00141AC7" w:rsidRDefault="005E580D" w:rsidP="005E580D">
      <w:pPr>
        <w:pStyle w:val="a3"/>
        <w:numPr>
          <w:ilvl w:val="0"/>
          <w:numId w:val="10"/>
        </w:numPr>
        <w:tabs>
          <w:tab w:val="left" w:pos="993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141AC7">
        <w:rPr>
          <w:rFonts w:ascii="Times New Roman" w:hAnsi="Times New Roman" w:cs="Times New Roman"/>
          <w:sz w:val="24"/>
          <w:szCs w:val="24"/>
        </w:rPr>
        <w:t>Штейнбах</w:t>
      </w:r>
      <w:proofErr w:type="spellEnd"/>
      <w:r w:rsidRPr="00141AC7">
        <w:rPr>
          <w:rFonts w:ascii="Times New Roman" w:hAnsi="Times New Roman" w:cs="Times New Roman"/>
          <w:sz w:val="24"/>
          <w:szCs w:val="24"/>
        </w:rPr>
        <w:t xml:space="preserve"> О.Л. Инженерная и компьютерная графика. </w:t>
      </w:r>
      <w:r w:rsidRPr="00141AC7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141AC7">
        <w:rPr>
          <w:rFonts w:ascii="Times New Roman" w:hAnsi="Times New Roman" w:cs="Times New Roman"/>
          <w:sz w:val="24"/>
          <w:szCs w:val="24"/>
        </w:rPr>
        <w:t xml:space="preserve">: учебное пособие для СПО/ </w:t>
      </w:r>
      <w:proofErr w:type="spellStart"/>
      <w:r w:rsidRPr="00141AC7">
        <w:rPr>
          <w:rFonts w:ascii="Times New Roman" w:hAnsi="Times New Roman" w:cs="Times New Roman"/>
          <w:sz w:val="24"/>
          <w:szCs w:val="24"/>
        </w:rPr>
        <w:t>О.Л.Штейнбах</w:t>
      </w:r>
      <w:proofErr w:type="spellEnd"/>
      <w:r w:rsidRPr="00141AC7">
        <w:rPr>
          <w:rFonts w:ascii="Times New Roman" w:hAnsi="Times New Roman" w:cs="Times New Roman"/>
          <w:sz w:val="24"/>
          <w:szCs w:val="24"/>
        </w:rPr>
        <w:t xml:space="preserve">, О.В. </w:t>
      </w:r>
      <w:proofErr w:type="spellStart"/>
      <w:r w:rsidRPr="00141AC7">
        <w:rPr>
          <w:rFonts w:ascii="Times New Roman" w:hAnsi="Times New Roman" w:cs="Times New Roman"/>
          <w:sz w:val="24"/>
          <w:szCs w:val="24"/>
        </w:rPr>
        <w:t>Диль</w:t>
      </w:r>
      <w:proofErr w:type="spellEnd"/>
      <w:r w:rsidRPr="00141AC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141AC7">
        <w:rPr>
          <w:rFonts w:ascii="Times New Roman" w:hAnsi="Times New Roman" w:cs="Times New Roman"/>
          <w:sz w:val="24"/>
          <w:szCs w:val="24"/>
        </w:rPr>
        <w:t>Сибиский</w:t>
      </w:r>
      <w:proofErr w:type="spellEnd"/>
      <w:r w:rsidRPr="00141AC7">
        <w:rPr>
          <w:rFonts w:ascii="Times New Roman" w:hAnsi="Times New Roman" w:cs="Times New Roman"/>
          <w:sz w:val="24"/>
          <w:szCs w:val="24"/>
        </w:rPr>
        <w:t xml:space="preserve"> государственный университет телекоммуникаций и информатики. – Саратов: Профобразование, 2022 – 131 с. - ЭБС </w:t>
      </w:r>
      <w:r w:rsidRPr="00141AC7">
        <w:rPr>
          <w:rFonts w:ascii="Times New Roman" w:hAnsi="Times New Roman" w:cs="Times New Roman"/>
          <w:sz w:val="24"/>
          <w:szCs w:val="24"/>
          <w:lang w:val="en-US"/>
        </w:rPr>
        <w:t>PROFSPO</w:t>
      </w:r>
    </w:p>
    <w:p w:rsidR="005E580D" w:rsidRPr="00141AC7" w:rsidRDefault="005E580D" w:rsidP="005E580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41AC7">
        <w:rPr>
          <w:rFonts w:ascii="Times New Roman" w:hAnsi="Times New Roman" w:cs="Times New Roman"/>
          <w:b/>
          <w:i/>
          <w:sz w:val="24"/>
          <w:szCs w:val="24"/>
        </w:rPr>
        <w:t>Дополнительная литература</w:t>
      </w:r>
    </w:p>
    <w:p w:rsidR="005E580D" w:rsidRPr="00141AC7" w:rsidRDefault="005E580D" w:rsidP="005E580D">
      <w:pPr>
        <w:pStyle w:val="a3"/>
        <w:numPr>
          <w:ilvl w:val="0"/>
          <w:numId w:val="11"/>
        </w:numPr>
        <w:tabs>
          <w:tab w:val="left" w:pos="993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41AC7">
        <w:rPr>
          <w:rFonts w:ascii="Times New Roman" w:hAnsi="Times New Roman" w:cs="Times New Roman"/>
          <w:sz w:val="24"/>
          <w:szCs w:val="24"/>
        </w:rPr>
        <w:t xml:space="preserve">Конакова И. П. Компьютерная графика. КОМПАС и </w:t>
      </w:r>
      <w:proofErr w:type="spellStart"/>
      <w:r w:rsidRPr="00141AC7"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 w:rsidRPr="00141AC7">
        <w:rPr>
          <w:rFonts w:ascii="Times New Roman" w:hAnsi="Times New Roman" w:cs="Times New Roman"/>
          <w:sz w:val="24"/>
          <w:szCs w:val="24"/>
        </w:rPr>
        <w:t xml:space="preserve">: учебное пособие для СПО/И. П. Конакова, И. И. Пирогова; под редакцией С. Б. Комарова. — 2-е изд. — Саратов, Екатеринбург: Профобразование, Уральский федеральный университет, 2022. — 144 c. — ЭБС </w:t>
      </w:r>
      <w:r w:rsidRPr="00141AC7">
        <w:rPr>
          <w:rFonts w:ascii="Times New Roman" w:hAnsi="Times New Roman" w:cs="Times New Roman"/>
          <w:sz w:val="24"/>
          <w:szCs w:val="24"/>
          <w:lang w:val="en-US"/>
        </w:rPr>
        <w:t>PROFSPO</w:t>
      </w:r>
    </w:p>
    <w:p w:rsidR="005E580D" w:rsidRPr="00141AC7" w:rsidRDefault="005E580D" w:rsidP="005E580D">
      <w:pPr>
        <w:pStyle w:val="a3"/>
        <w:numPr>
          <w:ilvl w:val="0"/>
          <w:numId w:val="11"/>
        </w:numPr>
        <w:tabs>
          <w:tab w:val="left" w:pos="993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41AC7">
        <w:rPr>
          <w:rFonts w:ascii="Times New Roman" w:hAnsi="Times New Roman" w:cs="Times New Roman"/>
          <w:sz w:val="24"/>
          <w:szCs w:val="24"/>
        </w:rPr>
        <w:t>Методические указания.</w:t>
      </w:r>
    </w:p>
    <w:p w:rsidR="005E580D" w:rsidRPr="00141AC7" w:rsidRDefault="005E580D" w:rsidP="005E580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41AC7">
        <w:rPr>
          <w:rFonts w:ascii="Times New Roman" w:hAnsi="Times New Roman" w:cs="Times New Roman"/>
          <w:b/>
          <w:i/>
          <w:sz w:val="24"/>
          <w:szCs w:val="24"/>
        </w:rPr>
        <w:t>Источники из Интернет</w:t>
      </w:r>
    </w:p>
    <w:p w:rsidR="005E580D" w:rsidRPr="00141AC7" w:rsidRDefault="005E580D" w:rsidP="005E580D">
      <w:pPr>
        <w:pStyle w:val="a3"/>
        <w:numPr>
          <w:ilvl w:val="0"/>
          <w:numId w:val="9"/>
        </w:numPr>
        <w:tabs>
          <w:tab w:val="left" w:pos="426"/>
          <w:tab w:val="left" w:pos="993"/>
        </w:tabs>
        <w:spacing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1AC7">
        <w:rPr>
          <w:rFonts w:ascii="Times New Roman" w:hAnsi="Times New Roman" w:cs="Times New Roman"/>
          <w:color w:val="000000" w:themeColor="text1"/>
          <w:sz w:val="24"/>
          <w:szCs w:val="24"/>
        </w:rPr>
        <w:t>http://www.curator.ru/physics/it_school.html - информационные ресурсы в среднем профильном образовании</w:t>
      </w:r>
    </w:p>
    <w:p w:rsidR="005E580D" w:rsidRPr="00141AC7" w:rsidRDefault="005E580D" w:rsidP="005E580D">
      <w:pPr>
        <w:pStyle w:val="a3"/>
        <w:numPr>
          <w:ilvl w:val="0"/>
          <w:numId w:val="9"/>
        </w:numPr>
        <w:tabs>
          <w:tab w:val="left" w:pos="426"/>
          <w:tab w:val="left" w:pos="993"/>
        </w:tabs>
        <w:spacing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1AC7">
        <w:rPr>
          <w:rFonts w:ascii="Times New Roman" w:hAnsi="Times New Roman" w:cs="Times New Roman"/>
          <w:color w:val="000000" w:themeColor="text1"/>
          <w:sz w:val="24"/>
          <w:szCs w:val="24"/>
        </w:rPr>
        <w:t>http://www.intuit.ru/catalog/ - Университет Информационных Технологий</w:t>
      </w:r>
    </w:p>
    <w:p w:rsidR="005E580D" w:rsidRPr="00141AC7" w:rsidRDefault="005E580D" w:rsidP="005E580D">
      <w:pPr>
        <w:pStyle w:val="a3"/>
        <w:numPr>
          <w:ilvl w:val="0"/>
          <w:numId w:val="9"/>
        </w:numPr>
        <w:tabs>
          <w:tab w:val="left" w:pos="426"/>
          <w:tab w:val="left" w:pos="993"/>
        </w:tabs>
        <w:spacing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41AC7">
        <w:rPr>
          <w:rFonts w:ascii="Times New Roman" w:hAnsi="Times New Roman" w:cs="Times New Roman"/>
          <w:sz w:val="24"/>
          <w:szCs w:val="24"/>
        </w:rPr>
        <w:t xml:space="preserve">https://profspo.ru/- </w:t>
      </w:r>
      <w:proofErr w:type="spellStart"/>
      <w:r w:rsidRPr="00141AC7">
        <w:rPr>
          <w:rFonts w:ascii="Times New Roman" w:hAnsi="Times New Roman" w:cs="Times New Roman"/>
          <w:sz w:val="24"/>
          <w:szCs w:val="24"/>
        </w:rPr>
        <w:t>электронно</w:t>
      </w:r>
      <w:proofErr w:type="spellEnd"/>
      <w:r w:rsidRPr="00141AC7">
        <w:rPr>
          <w:rFonts w:ascii="Times New Roman" w:hAnsi="Times New Roman" w:cs="Times New Roman"/>
          <w:sz w:val="24"/>
          <w:szCs w:val="24"/>
        </w:rPr>
        <w:t xml:space="preserve"> библиотечная система</w:t>
      </w:r>
    </w:p>
    <w:p w:rsidR="005E580D" w:rsidRPr="00141AC7" w:rsidRDefault="005E580D" w:rsidP="005E580D">
      <w:pPr>
        <w:pStyle w:val="a3"/>
        <w:numPr>
          <w:ilvl w:val="0"/>
          <w:numId w:val="9"/>
        </w:numPr>
        <w:tabs>
          <w:tab w:val="left" w:pos="426"/>
          <w:tab w:val="left" w:pos="993"/>
        </w:tabs>
        <w:spacing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141AC7">
        <w:rPr>
          <w:rFonts w:ascii="Times New Roman" w:hAnsi="Times New Roman" w:cs="Times New Roman"/>
          <w:color w:val="000000" w:themeColor="text1"/>
          <w:sz w:val="24"/>
          <w:szCs w:val="24"/>
        </w:rPr>
        <w:t>https://www.pointcad.ru/novosti/obzor-sistem-avtomatizirovannogo-proektirovaniya - обзор популярных САПР</w:t>
      </w:r>
    </w:p>
    <w:p w:rsidR="00F616CE" w:rsidRDefault="00F616CE" w:rsidP="00F616CE">
      <w:pPr>
        <w:rPr>
          <w:rFonts w:ascii="Times New Roman" w:hAnsi="Times New Roman" w:cs="Times New Roman"/>
          <w:b/>
          <w:sz w:val="24"/>
          <w:szCs w:val="24"/>
        </w:rPr>
      </w:pPr>
    </w:p>
    <w:p w:rsidR="00A97501" w:rsidRDefault="00A975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97501" w:rsidRDefault="00A97501" w:rsidP="00A97501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61F9F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Практическое занятие №2</w:t>
      </w:r>
      <w:r>
        <w:rPr>
          <w:rFonts w:ascii="Times New Roman" w:hAnsi="Times New Roman" w:cs="Times New Roman"/>
          <w:b/>
          <w:bCs/>
          <w:sz w:val="24"/>
          <w:szCs w:val="24"/>
        </w:rPr>
        <w:t>0 (продолжение)</w:t>
      </w:r>
    </w:p>
    <w:p w:rsidR="00A97501" w:rsidRPr="00B4580B" w:rsidRDefault="00A97501" w:rsidP="00A97501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4580B">
        <w:rPr>
          <w:rFonts w:ascii="Times New Roman" w:hAnsi="Times New Roman" w:cs="Times New Roman"/>
          <w:bCs/>
          <w:sz w:val="24"/>
          <w:szCs w:val="24"/>
        </w:rPr>
        <w:t>По дисциплине «Системы автоматизированного проектирования»</w:t>
      </w:r>
    </w:p>
    <w:p w:rsidR="00A97501" w:rsidRPr="00B4580B" w:rsidRDefault="00A97501" w:rsidP="00A97501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4580B">
        <w:rPr>
          <w:rFonts w:ascii="Times New Roman" w:hAnsi="Times New Roman" w:cs="Times New Roman"/>
          <w:bCs/>
          <w:sz w:val="24"/>
          <w:szCs w:val="24"/>
        </w:rPr>
        <w:t>Для специальности 08.02.01 «Строительство и эксплуатация зданий и сооружений»</w:t>
      </w:r>
    </w:p>
    <w:p w:rsidR="00A97501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97501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b/>
          <w:sz w:val="24"/>
          <w:szCs w:val="24"/>
        </w:rPr>
      </w:pPr>
      <w:r w:rsidRPr="00EA528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ТЕМА: </w:t>
      </w:r>
      <w:r w:rsidRPr="00EA5283">
        <w:rPr>
          <w:rFonts w:ascii="Times New Roman" w:hAnsi="Times New Roman" w:cs="Times New Roman"/>
          <w:sz w:val="24"/>
          <w:szCs w:val="24"/>
        </w:rPr>
        <w:t xml:space="preserve">Построение поверхностных моделей в </w:t>
      </w:r>
      <w:r w:rsidRPr="00EA5283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E61F9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7501" w:rsidRPr="00EA5283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A5283">
        <w:rPr>
          <w:rFonts w:ascii="Times New Roman" w:hAnsi="Times New Roman" w:cs="Times New Roman"/>
          <w:b/>
          <w:sz w:val="24"/>
          <w:szCs w:val="24"/>
        </w:rPr>
        <w:t>Цель</w:t>
      </w:r>
      <w:r w:rsidRPr="00EA528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proofErr w:type="gramStart"/>
      <w:r w:rsidRPr="00EA528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Научиться  строить</w:t>
      </w:r>
      <w:proofErr w:type="gramEnd"/>
      <w:r w:rsidRPr="00EA528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поверхностные  объекты в пакете </w:t>
      </w:r>
      <w:r w:rsidRPr="00EA5283">
        <w:rPr>
          <w:rFonts w:ascii="Times New Roman" w:hAnsi="Times New Roman" w:cs="Times New Roman"/>
          <w:bCs/>
          <w:iCs/>
          <w:color w:val="000000"/>
          <w:sz w:val="24"/>
          <w:szCs w:val="24"/>
          <w:lang w:val="en-US"/>
        </w:rPr>
        <w:t>AutoCAD</w:t>
      </w:r>
      <w:r w:rsidRPr="00EA528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</w:p>
    <w:p w:rsidR="00A97501" w:rsidRDefault="00A97501" w:rsidP="00A97501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7501" w:rsidRPr="00E61F9F" w:rsidRDefault="00A97501" w:rsidP="00A97501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1F9F">
        <w:rPr>
          <w:rFonts w:ascii="Times New Roman" w:hAnsi="Times New Roman" w:cs="Times New Roman"/>
          <w:b/>
          <w:sz w:val="24"/>
          <w:szCs w:val="24"/>
        </w:rPr>
        <w:t>Часть 2</w:t>
      </w:r>
    </w:p>
    <w:p w:rsidR="00A97501" w:rsidRPr="00E61F9F" w:rsidRDefault="00A97501" w:rsidP="00A97501">
      <w:pPr>
        <w:spacing w:line="240" w:lineRule="auto"/>
        <w:ind w:left="57" w:right="5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b/>
          <w:sz w:val="24"/>
          <w:szCs w:val="24"/>
        </w:rPr>
        <w:t xml:space="preserve">Тема: «Создание выдавленных тел. Построение тел вращения. Команда </w:t>
      </w:r>
      <w:r w:rsidRPr="00E61F9F">
        <w:rPr>
          <w:rFonts w:ascii="Times New Roman" w:hAnsi="Times New Roman" w:cs="Times New Roman"/>
          <w:b/>
          <w:sz w:val="24"/>
          <w:szCs w:val="24"/>
          <w:lang w:val="en-US"/>
        </w:rPr>
        <w:t>RENDER</w:t>
      </w:r>
      <w:r w:rsidRPr="00E61F9F">
        <w:rPr>
          <w:rFonts w:ascii="Times New Roman" w:hAnsi="Times New Roman" w:cs="Times New Roman"/>
          <w:b/>
          <w:sz w:val="24"/>
          <w:szCs w:val="24"/>
        </w:rPr>
        <w:t xml:space="preserve"> (ТОНИРОВАНИЕ). Использование материалов. Использование фона, света</w:t>
      </w:r>
      <w:r w:rsidRPr="00E61F9F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A97501" w:rsidRPr="00E61F9F" w:rsidRDefault="00A97501" w:rsidP="00A97501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b/>
          <w:sz w:val="24"/>
          <w:szCs w:val="24"/>
        </w:rPr>
      </w:pPr>
      <w:r w:rsidRPr="00E61F9F"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A97501" w:rsidRPr="00E61F9F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Построить тела методом выдавливания и вращения областей. Эти операции выполняются с помощью кнопок </w:t>
      </w: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EB4A3EF" wp14:editId="4301B9CD">
            <wp:extent cx="238760" cy="198120"/>
            <wp:effectExtent l="19050" t="0" r="8890" b="0"/>
            <wp:docPr id="91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441CD3B" wp14:editId="5B6B2F84">
            <wp:extent cx="219075" cy="209550"/>
            <wp:effectExtent l="19050" t="0" r="9525" b="0"/>
            <wp:docPr id="917" name="Рисунок 28" descr="D:\My Documents\Техникум\Book.Autocad2004\Glava 9\1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D:\My Documents\Техникум\Book.Autocad2004\Glava 9\181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панели инструментов </w:t>
      </w:r>
      <w:r w:rsidRPr="00E61F9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Моделирование.</w:t>
      </w:r>
    </w:p>
    <w:p w:rsidR="00A97501" w:rsidRPr="00E61F9F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Данные кнопки соответствуют командам EXTRUDE (ВЫДАВИТЬ) и REVOLVE (ВРАЩАТЬ). </w:t>
      </w:r>
    </w:p>
    <w:p w:rsidR="00A97501" w:rsidRPr="00E61F9F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E61F9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Задание 1 </w:t>
      </w:r>
    </w:p>
    <w:p w:rsidR="00A97501" w:rsidRPr="00E61F9F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Выдавливание. Применение команды EXTRUDE (ВЫДАВИТЬ).  </w:t>
      </w: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A0AC80D" wp14:editId="4AA9602E">
            <wp:extent cx="238760" cy="198120"/>
            <wp:effectExtent l="19050" t="0" r="8890" b="0"/>
            <wp:docPr id="918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501" w:rsidRPr="00E61F9F" w:rsidRDefault="00A97501" w:rsidP="00A97501">
      <w:pPr>
        <w:pStyle w:val="a3"/>
        <w:numPr>
          <w:ilvl w:val="1"/>
          <w:numId w:val="2"/>
        </w:num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Установить на пустом экране в качестве вида юго-западную изометрию. Построить два круга с центрами в начале координат и радиусами 20 и 16. (рис. 10). </w:t>
      </w:r>
    </w:p>
    <w:p w:rsidR="00A97501" w:rsidRPr="00E61F9F" w:rsidRDefault="00A97501" w:rsidP="00A97501">
      <w:pPr>
        <w:spacing w:line="240" w:lineRule="auto"/>
        <w:ind w:left="57" w:right="5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5EDBAD29" wp14:editId="2C8EDFAD">
            <wp:simplePos x="0" y="0"/>
            <wp:positionH relativeFrom="column">
              <wp:posOffset>1708785</wp:posOffset>
            </wp:positionH>
            <wp:positionV relativeFrom="paragraph">
              <wp:posOffset>66040</wp:posOffset>
            </wp:positionV>
            <wp:extent cx="2644140" cy="1771650"/>
            <wp:effectExtent l="19050" t="0" r="3810" b="0"/>
            <wp:wrapTopAndBottom/>
            <wp:docPr id="919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>Рис. 10. Построение двух окружностей и сплайна</w:t>
      </w:r>
    </w:p>
    <w:p w:rsidR="00A97501" w:rsidRPr="00E61F9F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На рисунке показана также будущая траектория выдавливания. Для ее построения с помощью команды СПЛАЙН. Сплайн строится в плоскости </w:t>
      </w:r>
      <w:r w:rsidRPr="00E61F9F">
        <w:rPr>
          <w:rFonts w:ascii="Times New Roman" w:hAnsi="Times New Roman" w:cs="Times New Roman"/>
          <w:color w:val="000000"/>
          <w:sz w:val="24"/>
          <w:szCs w:val="24"/>
          <w:lang w:val="en-US"/>
        </w:rPr>
        <w:t>XZ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с помощью относительных координат:</w:t>
      </w:r>
    </w:p>
    <w:p w:rsidR="00A97501" w:rsidRPr="00E61F9F" w:rsidRDefault="00A97501" w:rsidP="00A97501">
      <w:pPr>
        <w:pStyle w:val="a3"/>
        <w:numPr>
          <w:ilvl w:val="1"/>
          <w:numId w:val="2"/>
        </w:num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>Команда: _</w:t>
      </w:r>
      <w:proofErr w:type="spellStart"/>
      <w:r w:rsidRPr="00E61F9F">
        <w:rPr>
          <w:rFonts w:ascii="Times New Roman" w:hAnsi="Times New Roman" w:cs="Times New Roman"/>
          <w:b/>
          <w:color w:val="000000"/>
          <w:sz w:val="24"/>
          <w:szCs w:val="24"/>
        </w:rPr>
        <w:t>spline</w:t>
      </w:r>
      <w:proofErr w:type="spellEnd"/>
    </w:p>
    <w:p w:rsidR="00A97501" w:rsidRPr="00E61F9F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>Первая точка или [Объект]:</w:t>
      </w:r>
    </w:p>
    <w:p w:rsidR="00A97501" w:rsidRPr="00E61F9F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>Следующая точка: @100,0,100</w:t>
      </w:r>
    </w:p>
    <w:p w:rsidR="00A97501" w:rsidRPr="00E61F9F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>Следующая точка или [Замкнуть/Допуск] &lt;касательная в начале&gt;: @100,0,-100</w:t>
      </w:r>
    </w:p>
    <w:p w:rsidR="00A97501" w:rsidRPr="00E61F9F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>Следующая точка или [Замкнуть/Допуск] &lt;касательная в начале&gt;: @100,0,100</w:t>
      </w:r>
    </w:p>
    <w:p w:rsidR="00A97501" w:rsidRPr="00E61F9F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>Следующая точка или [Замкнуть/Допуск] &lt;касательная в начале&gt;:</w:t>
      </w:r>
    </w:p>
    <w:p w:rsidR="00A97501" w:rsidRPr="00E61F9F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>Касательная в начальной точке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A97501" w:rsidRPr="00E61F9F" w:rsidRDefault="00A97501" w:rsidP="00A97501">
      <w:pPr>
        <w:pStyle w:val="a3"/>
        <w:numPr>
          <w:ilvl w:val="1"/>
          <w:numId w:val="2"/>
        </w:num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>Вызвать команду EXTRUDE (ВЫДАВИТЬ)</w:t>
      </w:r>
      <w:r w:rsidRPr="00E61F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27CB44" wp14:editId="11AD93E6">
            <wp:extent cx="238125" cy="200025"/>
            <wp:effectExtent l="19050" t="0" r="9525" b="0"/>
            <wp:docPr id="920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окружности в форме кольца. </w:t>
      </w:r>
    </w:p>
    <w:p w:rsidR="00A97501" w:rsidRPr="00E61F9F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Команда: _</w:t>
      </w:r>
      <w:proofErr w:type="spellStart"/>
      <w:r w:rsidRPr="00E61F9F">
        <w:rPr>
          <w:rFonts w:ascii="Times New Roman" w:hAnsi="Times New Roman" w:cs="Times New Roman"/>
          <w:b/>
          <w:color w:val="000000"/>
          <w:sz w:val="24"/>
          <w:szCs w:val="24"/>
        </w:rPr>
        <w:t>extrude</w:t>
      </w:r>
      <w:proofErr w:type="spellEnd"/>
    </w:p>
    <w:p w:rsidR="00A97501" w:rsidRPr="00E61F9F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Текущая плотность </w:t>
      </w:r>
      <w:proofErr w:type="gramStart"/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>каркаса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>:  ISOLINES</w:t>
      </w:r>
      <w:proofErr w:type="gramEnd"/>
      <w:r w:rsidRPr="00E61F9F">
        <w:rPr>
          <w:rFonts w:ascii="Times New Roman" w:hAnsi="Times New Roman" w:cs="Times New Roman"/>
          <w:color w:val="000000"/>
          <w:sz w:val="24"/>
          <w:szCs w:val="24"/>
        </w:rPr>
        <w:t>=24</w:t>
      </w:r>
    </w:p>
    <w:p w:rsidR="00A97501" w:rsidRPr="00E61F9F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Выберите объекты для </w:t>
      </w:r>
      <w:proofErr w:type="gramStart"/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>выдавливания: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 &lt;</w:t>
      </w:r>
      <w:proofErr w:type="gramEnd"/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Шаг </w:t>
      </w:r>
      <w:proofErr w:type="spellStart"/>
      <w:r w:rsidRPr="00E61F9F">
        <w:rPr>
          <w:rFonts w:ascii="Times New Roman" w:hAnsi="Times New Roman" w:cs="Times New Roman"/>
          <w:color w:val="000000"/>
          <w:sz w:val="24"/>
          <w:szCs w:val="24"/>
        </w:rPr>
        <w:t>откл</w:t>
      </w:r>
      <w:proofErr w:type="spellEnd"/>
      <w:r w:rsidRPr="00E61F9F">
        <w:rPr>
          <w:rFonts w:ascii="Times New Roman" w:hAnsi="Times New Roman" w:cs="Times New Roman"/>
          <w:color w:val="000000"/>
          <w:sz w:val="24"/>
          <w:szCs w:val="24"/>
        </w:rPr>
        <w:t>&gt; найдено: 1</w:t>
      </w:r>
    </w:p>
    <w:p w:rsidR="00A97501" w:rsidRPr="00E61F9F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>Выберите объекты для выдавливания: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найдено: 1, всего: 2</w:t>
      </w:r>
    </w:p>
    <w:p w:rsidR="00A97501" w:rsidRPr="00E61F9F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>Высота выдавливания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[Направление/Траектория/Угол сужения] &lt;120.0000&gt;: т</w:t>
      </w:r>
    </w:p>
    <w:p w:rsidR="00A97501" w:rsidRPr="00E61F9F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>Выберите траекторию выдавливания или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[Угол сужения]:</w:t>
      </w:r>
    </w:p>
    <w:p w:rsidR="00A97501" w:rsidRPr="00E61F9F" w:rsidRDefault="00A97501" w:rsidP="00A97501">
      <w:pPr>
        <w:spacing w:line="240" w:lineRule="auto"/>
        <w:ind w:left="57" w:right="5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4B0F87C4" wp14:editId="2DD84EAA">
            <wp:simplePos x="0" y="0"/>
            <wp:positionH relativeFrom="column">
              <wp:posOffset>1476375</wp:posOffset>
            </wp:positionH>
            <wp:positionV relativeFrom="paragraph">
              <wp:posOffset>32385</wp:posOffset>
            </wp:positionV>
            <wp:extent cx="2286000" cy="2019300"/>
            <wp:effectExtent l="19050" t="0" r="0" b="0"/>
            <wp:wrapTopAndBottom/>
            <wp:docPr id="921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>Рис. 11 Выдавливание окружностей по сплайну</w:t>
      </w:r>
    </w:p>
    <w:p w:rsidR="00A97501" w:rsidRPr="00E61F9F" w:rsidRDefault="00A97501" w:rsidP="00A97501">
      <w:pPr>
        <w:pStyle w:val="a3"/>
        <w:numPr>
          <w:ilvl w:val="1"/>
          <w:numId w:val="2"/>
        </w:numPr>
        <w:spacing w:line="240" w:lineRule="auto"/>
        <w:ind w:left="57" w:right="57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>Следующим шагом вычтите из большего тела меньшее:</w:t>
      </w:r>
    </w:p>
    <w:p w:rsidR="00A97501" w:rsidRPr="00E61F9F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Для этого надо увеличить на экране часть выдавленных тел, выбрать команду </w:t>
      </w:r>
      <w:r w:rsidRPr="00E61F9F">
        <w:rPr>
          <w:rFonts w:ascii="Times New Roman" w:hAnsi="Times New Roman" w:cs="Times New Roman"/>
          <w:b/>
          <w:color w:val="000000"/>
          <w:sz w:val="24"/>
          <w:szCs w:val="24"/>
        </w:rPr>
        <w:t>Вычитание</w:t>
      </w:r>
      <w:r w:rsidRPr="00E61F9F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5E4EA15A" wp14:editId="0990F27C">
            <wp:extent cx="231775" cy="231775"/>
            <wp:effectExtent l="19050" t="0" r="0" b="0"/>
            <wp:docPr id="92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из панели инструментов </w:t>
      </w:r>
      <w:r w:rsidRPr="00E61F9F">
        <w:rPr>
          <w:rFonts w:ascii="Times New Roman" w:hAnsi="Times New Roman" w:cs="Times New Roman"/>
          <w:b/>
          <w:color w:val="000000"/>
          <w:sz w:val="24"/>
          <w:szCs w:val="24"/>
        </w:rPr>
        <w:t>Моделирование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и вычесть из  большего тела меньшее ( Рис. 12)</w:t>
      </w:r>
    </w:p>
    <w:p w:rsidR="00A97501" w:rsidRPr="00E61F9F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>Команда: _</w:t>
      </w:r>
      <w:proofErr w:type="spellStart"/>
      <w:r w:rsidRPr="00E61F9F">
        <w:rPr>
          <w:rFonts w:ascii="Times New Roman" w:hAnsi="Times New Roman" w:cs="Times New Roman"/>
          <w:b/>
          <w:color w:val="000000"/>
          <w:sz w:val="24"/>
          <w:szCs w:val="24"/>
        </w:rPr>
        <w:t>subtract</w:t>
      </w:r>
      <w:proofErr w:type="spellEnd"/>
    </w:p>
    <w:p w:rsidR="00A97501" w:rsidRPr="00E61F9F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>Выберите тела и области, из которых будет выполняться вычитание...</w:t>
      </w:r>
    </w:p>
    <w:p w:rsidR="00A97501" w:rsidRPr="00E61F9F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>Выберите объекты: найдено: 1</w:t>
      </w:r>
    </w:p>
    <w:p w:rsidR="00A97501" w:rsidRPr="00E61F9F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>Выберите тела или области для вычитания</w:t>
      </w:r>
      <w:proofErr w:type="gramStart"/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..</w:t>
      </w:r>
      <w:proofErr w:type="gramEnd"/>
    </w:p>
    <w:p w:rsidR="00A97501" w:rsidRPr="00E61F9F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i/>
          <w:color w:val="000000"/>
          <w:sz w:val="24"/>
          <w:szCs w:val="24"/>
        </w:rPr>
        <w:t>Выберите объекты: найдено:</w:t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</w:p>
    <w:p w:rsidR="00A97501" w:rsidRPr="00E61F9F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>Результат вычитания из одного твердого тела другое виден после  включения кнопки Визуальный стиль «Реалистичный» на панели инструментов Визуальные стили.</w:t>
      </w: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8B32B08" wp14:editId="2C869D49">
            <wp:extent cx="200025" cy="200025"/>
            <wp:effectExtent l="19050" t="0" r="9525" b="0"/>
            <wp:docPr id="923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(Рис. 12).</w:t>
      </w:r>
    </w:p>
    <w:p w:rsidR="00A97501" w:rsidRPr="00E61F9F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</w:p>
    <w:p w:rsidR="00A97501" w:rsidRPr="00E61F9F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34CC905" wp14:editId="73C893F0">
            <wp:simplePos x="0" y="0"/>
            <wp:positionH relativeFrom="column">
              <wp:posOffset>1411605</wp:posOffset>
            </wp:positionH>
            <wp:positionV relativeFrom="paragraph">
              <wp:posOffset>54610</wp:posOffset>
            </wp:positionV>
            <wp:extent cx="2356485" cy="1869440"/>
            <wp:effectExtent l="19050" t="0" r="5715" b="0"/>
            <wp:wrapTopAndBottom/>
            <wp:docPr id="924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Рис. </w:t>
      </w:r>
      <w:proofErr w:type="gramStart"/>
      <w:r w:rsidRPr="00E61F9F">
        <w:rPr>
          <w:rFonts w:ascii="Times New Roman" w:hAnsi="Times New Roman" w:cs="Times New Roman"/>
          <w:color w:val="000000"/>
          <w:sz w:val="24"/>
          <w:szCs w:val="24"/>
        </w:rPr>
        <w:t>12  Результат</w:t>
      </w:r>
      <w:proofErr w:type="gramEnd"/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вычитания одного твердого тела из другого.</w:t>
      </w:r>
    </w:p>
    <w:p w:rsidR="00A97501" w:rsidRPr="00E61F9F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На рисунке 13 виден </w:t>
      </w:r>
      <w:proofErr w:type="gramStart"/>
      <w:r w:rsidRPr="00E61F9F">
        <w:rPr>
          <w:rFonts w:ascii="Times New Roman" w:hAnsi="Times New Roman" w:cs="Times New Roman"/>
          <w:color w:val="000000"/>
          <w:sz w:val="24"/>
          <w:szCs w:val="24"/>
        </w:rPr>
        <w:t>результат  получения</w:t>
      </w:r>
      <w:proofErr w:type="gramEnd"/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трубопровода с помощью команды выдавливания</w:t>
      </w:r>
    </w:p>
    <w:p w:rsidR="00A97501" w:rsidRPr="00E61F9F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70E05732" wp14:editId="697E007D">
            <wp:simplePos x="0" y="0"/>
            <wp:positionH relativeFrom="column">
              <wp:posOffset>812165</wp:posOffset>
            </wp:positionH>
            <wp:positionV relativeFrom="paragraph">
              <wp:posOffset>265430</wp:posOffset>
            </wp:positionV>
            <wp:extent cx="4095115" cy="2101215"/>
            <wp:effectExtent l="19050" t="0" r="635" b="0"/>
            <wp:wrapTopAndBottom/>
            <wp:docPr id="925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7501" w:rsidRPr="00E61F9F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Рис. 13Трубопровод при использовании команды </w:t>
      </w:r>
      <w:r w:rsidRPr="00E61F9F">
        <w:rPr>
          <w:rFonts w:ascii="Times New Roman" w:hAnsi="Times New Roman" w:cs="Times New Roman"/>
          <w:b/>
          <w:color w:val="000000"/>
          <w:sz w:val="24"/>
          <w:szCs w:val="24"/>
        </w:rPr>
        <w:t>Выдавливание</w:t>
      </w:r>
    </w:p>
    <w:p w:rsidR="00A97501" w:rsidRPr="00E61F9F" w:rsidRDefault="00A97501" w:rsidP="00A97501">
      <w:pPr>
        <w:pStyle w:val="a3"/>
        <w:numPr>
          <w:ilvl w:val="1"/>
          <w:numId w:val="2"/>
        </w:numPr>
        <w:spacing w:line="240" w:lineRule="auto"/>
        <w:ind w:left="57" w:right="57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>При включении инструментальной палитры, выборе материала, можно преобразовать вид трубопровода в реалистичный, в зависимости от выбранного материала из инструментальной палитры</w:t>
      </w:r>
    </w:p>
    <w:p w:rsidR="00A97501" w:rsidRPr="00E61F9F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Для включения инструментальной палитры надо воспользоваться кнопкой Окно инструментальных палитр </w:t>
      </w: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1E5A7D5" wp14:editId="026469DA">
            <wp:extent cx="200025" cy="190500"/>
            <wp:effectExtent l="19050" t="0" r="9525" b="0"/>
            <wp:docPr id="926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 xml:space="preserve"> на панели инструментов Стандартная, после этого выбрать материал для трубы и  с помощью мыши навести этот материал на свой трубопровод, находясь в визуальном стиле Реалистичный. </w:t>
      </w: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13D9102" wp14:editId="11F0D824">
            <wp:extent cx="200025" cy="200025"/>
            <wp:effectExtent l="19050" t="0" r="9525" b="0"/>
            <wp:docPr id="927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color w:val="000000"/>
          <w:sz w:val="24"/>
          <w:szCs w:val="24"/>
        </w:rPr>
        <w:t>. На рисунке 14 трубопроводу присвоен материал Пластик. На рисунке 15 материал Металл</w:t>
      </w:r>
    </w:p>
    <w:p w:rsidR="00A97501" w:rsidRPr="00E61F9F" w:rsidRDefault="00A97501" w:rsidP="00A97501">
      <w:pPr>
        <w:spacing w:line="240" w:lineRule="auto"/>
        <w:ind w:left="57" w:right="57"/>
        <w:rPr>
          <w:rFonts w:ascii="Times New Roman" w:hAnsi="Times New Roman" w:cs="Times New Roman"/>
          <w:color w:val="000000"/>
          <w:sz w:val="24"/>
          <w:szCs w:val="24"/>
        </w:rPr>
      </w:pPr>
      <w:r w:rsidRPr="00E61F9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FA0A276" wp14:editId="30856A5A">
            <wp:extent cx="3601904" cy="2047165"/>
            <wp:effectExtent l="19050" t="0" r="0" b="0"/>
            <wp:docPr id="45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431" cy="20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501" w:rsidRPr="00E61F9F" w:rsidRDefault="00A97501" w:rsidP="00A97501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094DBE3D" wp14:editId="0687DED7">
            <wp:simplePos x="0" y="0"/>
            <wp:positionH relativeFrom="column">
              <wp:posOffset>198006</wp:posOffset>
            </wp:positionH>
            <wp:positionV relativeFrom="paragraph">
              <wp:posOffset>284784</wp:posOffset>
            </wp:positionV>
            <wp:extent cx="3679190" cy="2286000"/>
            <wp:effectExtent l="19050" t="0" r="0" b="0"/>
            <wp:wrapTopAndBottom/>
            <wp:docPr id="46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F9F">
        <w:rPr>
          <w:rFonts w:ascii="Times New Roman" w:hAnsi="Times New Roman" w:cs="Times New Roman"/>
          <w:sz w:val="24"/>
          <w:szCs w:val="24"/>
        </w:rPr>
        <w:t>Рис. 14 Материал- пластик</w:t>
      </w:r>
    </w:p>
    <w:p w:rsidR="00A97501" w:rsidRPr="00E61F9F" w:rsidRDefault="00A97501" w:rsidP="00A97501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</w:p>
    <w:p w:rsidR="00A97501" w:rsidRPr="00E61F9F" w:rsidRDefault="00A97501" w:rsidP="00A97501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Рис. 15 Материал- металл</w:t>
      </w:r>
    </w:p>
    <w:p w:rsidR="00A97501" w:rsidRPr="00E61F9F" w:rsidRDefault="00A97501" w:rsidP="00A97501">
      <w:pPr>
        <w:pStyle w:val="a6"/>
        <w:numPr>
          <w:ilvl w:val="1"/>
          <w:numId w:val="2"/>
        </w:numPr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 xml:space="preserve">Используя кнопки на панели инструментов Орбита </w:t>
      </w:r>
      <w:r w:rsidRPr="00E61F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7C85D2" wp14:editId="3526871B">
            <wp:extent cx="219075" cy="142875"/>
            <wp:effectExtent l="19050" t="0" r="9525" b="0"/>
            <wp:docPr id="47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sz w:val="24"/>
          <w:szCs w:val="24"/>
        </w:rPr>
        <w:t xml:space="preserve"> и </w:t>
      </w:r>
      <w:r w:rsidRPr="00E61F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19EB08" wp14:editId="575A4BAD">
            <wp:extent cx="149860" cy="184150"/>
            <wp:effectExtent l="19050" t="0" r="2540" b="0"/>
            <wp:docPr id="49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sz w:val="24"/>
          <w:szCs w:val="24"/>
        </w:rPr>
        <w:t>, можно повращать свою трубу в разные стороны.</w:t>
      </w:r>
    </w:p>
    <w:p w:rsidR="00A97501" w:rsidRPr="00E61F9F" w:rsidRDefault="00A97501" w:rsidP="00A97501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61F9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2. </w:t>
      </w:r>
    </w:p>
    <w:p w:rsidR="00A97501" w:rsidRPr="00E61F9F" w:rsidRDefault="00A97501" w:rsidP="00A97501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Вращение областей</w:t>
      </w:r>
    </w:p>
    <w:p w:rsidR="00A97501" w:rsidRPr="00E61F9F" w:rsidRDefault="00A97501" w:rsidP="00A97501">
      <w:pPr>
        <w:pStyle w:val="a6"/>
        <w:numPr>
          <w:ilvl w:val="0"/>
          <w:numId w:val="4"/>
        </w:numPr>
        <w:spacing w:after="0" w:line="240" w:lineRule="auto"/>
        <w:ind w:left="57" w:right="57" w:firstLine="0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 xml:space="preserve">Для этого надо начертить часть детали, только ее контур, как показано на рис. 16 </w:t>
      </w:r>
    </w:p>
    <w:p w:rsidR="00A97501" w:rsidRPr="00E61F9F" w:rsidRDefault="00A97501" w:rsidP="00A97501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3E160769" wp14:editId="6E271FA2">
            <wp:simplePos x="0" y="0"/>
            <wp:positionH relativeFrom="column">
              <wp:posOffset>566420</wp:posOffset>
            </wp:positionH>
            <wp:positionV relativeFrom="paragraph">
              <wp:posOffset>96520</wp:posOffset>
            </wp:positionV>
            <wp:extent cx="5227955" cy="2210435"/>
            <wp:effectExtent l="19050" t="0" r="0" b="0"/>
            <wp:wrapTopAndBottom/>
            <wp:docPr id="5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5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F9F">
        <w:rPr>
          <w:rFonts w:ascii="Times New Roman" w:hAnsi="Times New Roman" w:cs="Times New Roman"/>
          <w:sz w:val="24"/>
          <w:szCs w:val="24"/>
        </w:rPr>
        <w:t>Рис. 16 Контур детали с осевой.</w:t>
      </w:r>
    </w:p>
    <w:p w:rsidR="00A97501" w:rsidRPr="00E61F9F" w:rsidRDefault="00A97501" w:rsidP="00A97501">
      <w:pPr>
        <w:pStyle w:val="a6"/>
        <w:numPr>
          <w:ilvl w:val="0"/>
          <w:numId w:val="4"/>
        </w:numPr>
        <w:spacing w:after="0" w:line="240" w:lineRule="auto"/>
        <w:ind w:left="57" w:right="57" w:firstLine="0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 xml:space="preserve">После этого надо выбрать команду Область в панели инструментов Рисование </w:t>
      </w:r>
      <w:r w:rsidRPr="00E61F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F5778B" wp14:editId="7CF80CB3">
            <wp:extent cx="200025" cy="190500"/>
            <wp:effectExtent l="19050" t="0" r="9525" b="0"/>
            <wp:docPr id="54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sz w:val="24"/>
          <w:szCs w:val="24"/>
        </w:rPr>
        <w:t xml:space="preserve"> и создать область из замкнутого контура:</w:t>
      </w:r>
    </w:p>
    <w:p w:rsidR="00A97501" w:rsidRPr="00E61F9F" w:rsidRDefault="00A97501" w:rsidP="00A97501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Команда: _</w:t>
      </w:r>
      <w:proofErr w:type="spellStart"/>
      <w:r w:rsidRPr="00E61F9F">
        <w:rPr>
          <w:rFonts w:ascii="Times New Roman" w:hAnsi="Times New Roman" w:cs="Times New Roman"/>
          <w:b/>
          <w:sz w:val="24"/>
          <w:szCs w:val="24"/>
        </w:rPr>
        <w:t>region</w:t>
      </w:r>
      <w:proofErr w:type="spellEnd"/>
    </w:p>
    <w:p w:rsidR="00A97501" w:rsidRPr="00E61F9F" w:rsidRDefault="00A97501" w:rsidP="00A97501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i/>
          <w:sz w:val="24"/>
          <w:szCs w:val="24"/>
        </w:rPr>
        <w:t>Выберите объекты</w:t>
      </w:r>
      <w:r w:rsidRPr="00E61F9F">
        <w:rPr>
          <w:rFonts w:ascii="Times New Roman" w:hAnsi="Times New Roman" w:cs="Times New Roman"/>
          <w:sz w:val="24"/>
          <w:szCs w:val="24"/>
        </w:rPr>
        <w:t>: Противоположный угол: найдено: 11</w:t>
      </w:r>
    </w:p>
    <w:p w:rsidR="00A97501" w:rsidRPr="00E61F9F" w:rsidRDefault="00A97501" w:rsidP="00A97501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i/>
          <w:sz w:val="24"/>
          <w:szCs w:val="24"/>
        </w:rPr>
        <w:t>Выберите объекты</w:t>
      </w:r>
      <w:r w:rsidRPr="00E61F9F">
        <w:rPr>
          <w:rFonts w:ascii="Times New Roman" w:hAnsi="Times New Roman" w:cs="Times New Roman"/>
          <w:sz w:val="24"/>
          <w:szCs w:val="24"/>
        </w:rPr>
        <w:t>:</w:t>
      </w:r>
    </w:p>
    <w:p w:rsidR="00A97501" w:rsidRPr="00E61F9F" w:rsidRDefault="00A97501" w:rsidP="00A97501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i/>
          <w:sz w:val="24"/>
          <w:szCs w:val="24"/>
        </w:rPr>
        <w:t>Извлечено</w:t>
      </w:r>
      <w:r w:rsidRPr="00E61F9F">
        <w:rPr>
          <w:rFonts w:ascii="Times New Roman" w:hAnsi="Times New Roman" w:cs="Times New Roman"/>
          <w:sz w:val="24"/>
          <w:szCs w:val="24"/>
        </w:rPr>
        <w:t>: 1 замкнутый контур</w:t>
      </w:r>
    </w:p>
    <w:p w:rsidR="00A97501" w:rsidRPr="00E61F9F" w:rsidRDefault="00A97501" w:rsidP="00A97501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i/>
          <w:sz w:val="24"/>
          <w:szCs w:val="24"/>
        </w:rPr>
        <w:t>Создано:</w:t>
      </w:r>
      <w:r w:rsidRPr="00E61F9F">
        <w:rPr>
          <w:rFonts w:ascii="Times New Roman" w:hAnsi="Times New Roman" w:cs="Times New Roman"/>
          <w:sz w:val="24"/>
          <w:szCs w:val="24"/>
        </w:rPr>
        <w:t xml:space="preserve"> 1 область.</w:t>
      </w:r>
    </w:p>
    <w:p w:rsidR="00A97501" w:rsidRPr="00E61F9F" w:rsidRDefault="00A97501" w:rsidP="00A97501">
      <w:pPr>
        <w:pStyle w:val="a6"/>
        <w:numPr>
          <w:ilvl w:val="0"/>
          <w:numId w:val="4"/>
        </w:numPr>
        <w:spacing w:after="0" w:line="240" w:lineRule="auto"/>
        <w:ind w:left="57" w:right="57" w:firstLine="0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 xml:space="preserve">После создания области надо выбрать команду  </w:t>
      </w:r>
      <w:r w:rsidRPr="00E61F9F">
        <w:rPr>
          <w:rFonts w:ascii="Times New Roman" w:hAnsi="Times New Roman" w:cs="Times New Roman"/>
          <w:b/>
          <w:sz w:val="24"/>
          <w:szCs w:val="24"/>
        </w:rPr>
        <w:t>Вращать</w:t>
      </w:r>
      <w:r w:rsidRPr="00E61F9F">
        <w:rPr>
          <w:rFonts w:ascii="Times New Roman" w:hAnsi="Times New Roman" w:cs="Times New Roman"/>
          <w:sz w:val="24"/>
          <w:szCs w:val="24"/>
        </w:rPr>
        <w:t xml:space="preserve"> </w:t>
      </w:r>
      <w:r w:rsidRPr="00E61F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0C1CF2" wp14:editId="12BF5BBD">
            <wp:extent cx="238760" cy="218440"/>
            <wp:effectExtent l="19050" t="0" r="8890" b="0"/>
            <wp:docPr id="56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F9F">
        <w:rPr>
          <w:rFonts w:ascii="Times New Roman" w:hAnsi="Times New Roman" w:cs="Times New Roman"/>
          <w:sz w:val="24"/>
          <w:szCs w:val="24"/>
        </w:rPr>
        <w:t xml:space="preserve"> в панели инструментов </w:t>
      </w:r>
      <w:r w:rsidRPr="00E61F9F">
        <w:rPr>
          <w:rFonts w:ascii="Times New Roman" w:hAnsi="Times New Roman" w:cs="Times New Roman"/>
          <w:b/>
          <w:sz w:val="24"/>
          <w:szCs w:val="24"/>
        </w:rPr>
        <w:t>Моделирование</w:t>
      </w:r>
      <w:r w:rsidRPr="00E61F9F">
        <w:rPr>
          <w:rFonts w:ascii="Times New Roman" w:hAnsi="Times New Roman" w:cs="Times New Roman"/>
          <w:sz w:val="24"/>
          <w:szCs w:val="24"/>
        </w:rPr>
        <w:t>.</w:t>
      </w:r>
    </w:p>
    <w:p w:rsidR="00A97501" w:rsidRPr="00E61F9F" w:rsidRDefault="00A97501" w:rsidP="00A97501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Команда: _</w:t>
      </w:r>
      <w:proofErr w:type="spellStart"/>
      <w:r w:rsidRPr="00E61F9F">
        <w:rPr>
          <w:rFonts w:ascii="Times New Roman" w:hAnsi="Times New Roman" w:cs="Times New Roman"/>
          <w:b/>
          <w:sz w:val="24"/>
          <w:szCs w:val="24"/>
        </w:rPr>
        <w:t>revolve</w:t>
      </w:r>
      <w:proofErr w:type="spellEnd"/>
    </w:p>
    <w:p w:rsidR="00A97501" w:rsidRPr="00E61F9F" w:rsidRDefault="00A97501" w:rsidP="00A97501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i/>
          <w:sz w:val="24"/>
          <w:szCs w:val="24"/>
        </w:rPr>
        <w:t xml:space="preserve">Текущая плотность </w:t>
      </w:r>
      <w:proofErr w:type="gramStart"/>
      <w:r w:rsidRPr="00E61F9F">
        <w:rPr>
          <w:rFonts w:ascii="Times New Roman" w:hAnsi="Times New Roman" w:cs="Times New Roman"/>
          <w:i/>
          <w:sz w:val="24"/>
          <w:szCs w:val="24"/>
        </w:rPr>
        <w:t>каркаса</w:t>
      </w:r>
      <w:r w:rsidRPr="00E61F9F">
        <w:rPr>
          <w:rFonts w:ascii="Times New Roman" w:hAnsi="Times New Roman" w:cs="Times New Roman"/>
          <w:sz w:val="24"/>
          <w:szCs w:val="24"/>
        </w:rPr>
        <w:t>:  ISOLINES</w:t>
      </w:r>
      <w:proofErr w:type="gramEnd"/>
      <w:r w:rsidRPr="00E61F9F">
        <w:rPr>
          <w:rFonts w:ascii="Times New Roman" w:hAnsi="Times New Roman" w:cs="Times New Roman"/>
          <w:sz w:val="24"/>
          <w:szCs w:val="24"/>
        </w:rPr>
        <w:t>=24</w:t>
      </w:r>
    </w:p>
    <w:p w:rsidR="00A97501" w:rsidRPr="00E61F9F" w:rsidRDefault="00A97501" w:rsidP="00A97501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i/>
          <w:sz w:val="24"/>
          <w:szCs w:val="24"/>
        </w:rPr>
        <w:t>Выберите объекты для вращения</w:t>
      </w:r>
      <w:r w:rsidRPr="00E61F9F">
        <w:rPr>
          <w:rFonts w:ascii="Times New Roman" w:hAnsi="Times New Roman" w:cs="Times New Roman"/>
          <w:sz w:val="24"/>
          <w:szCs w:val="24"/>
        </w:rPr>
        <w:t>: Противоположный угол: найдено: 1</w:t>
      </w:r>
    </w:p>
    <w:p w:rsidR="00A97501" w:rsidRPr="00E61F9F" w:rsidRDefault="00A97501" w:rsidP="00A97501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i/>
          <w:sz w:val="24"/>
          <w:szCs w:val="24"/>
        </w:rPr>
        <w:t>Выберите объекты для вращения</w:t>
      </w:r>
      <w:r w:rsidRPr="00E61F9F">
        <w:rPr>
          <w:rFonts w:ascii="Times New Roman" w:hAnsi="Times New Roman" w:cs="Times New Roman"/>
          <w:sz w:val="24"/>
          <w:szCs w:val="24"/>
        </w:rPr>
        <w:t>:</w:t>
      </w:r>
    </w:p>
    <w:p w:rsidR="00A97501" w:rsidRPr="00E61F9F" w:rsidRDefault="00A97501" w:rsidP="00A97501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i/>
          <w:sz w:val="24"/>
          <w:szCs w:val="24"/>
        </w:rPr>
        <w:t>Начальная точка оси вращения</w:t>
      </w:r>
      <w:r w:rsidRPr="00E61F9F">
        <w:rPr>
          <w:rFonts w:ascii="Times New Roman" w:hAnsi="Times New Roman" w:cs="Times New Roman"/>
          <w:sz w:val="24"/>
          <w:szCs w:val="24"/>
        </w:rPr>
        <w:t xml:space="preserve"> или [Объект/X/Y/Z] &lt;Объект&gt;: - указать начальную точку оси симметрии с помощью объектной привязки «Конечная точка»</w:t>
      </w:r>
    </w:p>
    <w:p w:rsidR="00A97501" w:rsidRPr="00E61F9F" w:rsidRDefault="00A97501" w:rsidP="00A97501">
      <w:pPr>
        <w:pStyle w:val="a6"/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Конечная точка </w:t>
      </w:r>
      <w:proofErr w:type="gramStart"/>
      <w:r w:rsidRPr="00E61F9F">
        <w:rPr>
          <w:rFonts w:ascii="Times New Roman" w:hAnsi="Times New Roman" w:cs="Times New Roman"/>
          <w:i/>
          <w:sz w:val="24"/>
          <w:szCs w:val="24"/>
        </w:rPr>
        <w:t>оси</w:t>
      </w:r>
      <w:r w:rsidRPr="00E61F9F">
        <w:rPr>
          <w:rFonts w:ascii="Times New Roman" w:hAnsi="Times New Roman" w:cs="Times New Roman"/>
          <w:sz w:val="24"/>
          <w:szCs w:val="24"/>
        </w:rPr>
        <w:t>:-</w:t>
      </w:r>
      <w:proofErr w:type="gramEnd"/>
      <w:r w:rsidRPr="00E61F9F">
        <w:rPr>
          <w:rFonts w:ascii="Times New Roman" w:hAnsi="Times New Roman" w:cs="Times New Roman"/>
          <w:sz w:val="24"/>
          <w:szCs w:val="24"/>
        </w:rPr>
        <w:t xml:space="preserve"> указать конечную точку осевой линии с помощью объектной привязки «Конечная точка»</w:t>
      </w:r>
    </w:p>
    <w:p w:rsidR="00A97501" w:rsidRPr="00E61F9F" w:rsidRDefault="00A97501" w:rsidP="00A97501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Угол вращения или [Начальный угол] &lt;360&gt;: 270- осуществляем вращение на 270 градусов.</w:t>
      </w:r>
    </w:p>
    <w:p w:rsidR="00A97501" w:rsidRPr="00E61F9F" w:rsidRDefault="00A97501" w:rsidP="00A97501">
      <w:pPr>
        <w:pStyle w:val="a6"/>
        <w:spacing w:after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sz w:val="24"/>
          <w:szCs w:val="24"/>
        </w:rPr>
        <w:t>На рисунке 17 виден результат вращения при использовании видового экрана Юго-западного, визуального стиля Реалистичный.</w:t>
      </w:r>
    </w:p>
    <w:p w:rsidR="00A97501" w:rsidRPr="00E61F9F" w:rsidRDefault="00A97501" w:rsidP="00A97501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  <w:r w:rsidRPr="00E61F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522F23BF" wp14:editId="757B382A">
            <wp:simplePos x="0" y="0"/>
            <wp:positionH relativeFrom="column">
              <wp:posOffset>1460500</wp:posOffset>
            </wp:positionH>
            <wp:positionV relativeFrom="paragraph">
              <wp:posOffset>88900</wp:posOffset>
            </wp:positionV>
            <wp:extent cx="2358390" cy="2142490"/>
            <wp:effectExtent l="19050" t="0" r="3810" b="0"/>
            <wp:wrapTopAndBottom/>
            <wp:docPr id="65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1F9F">
        <w:rPr>
          <w:rFonts w:ascii="Times New Roman" w:hAnsi="Times New Roman" w:cs="Times New Roman"/>
          <w:sz w:val="24"/>
          <w:szCs w:val="24"/>
        </w:rPr>
        <w:t xml:space="preserve">Рис. 17 Результат выполнения команды </w:t>
      </w:r>
      <w:proofErr w:type="gramStart"/>
      <w:r w:rsidRPr="00E61F9F">
        <w:rPr>
          <w:rFonts w:ascii="Times New Roman" w:hAnsi="Times New Roman" w:cs="Times New Roman"/>
          <w:sz w:val="24"/>
          <w:szCs w:val="24"/>
        </w:rPr>
        <w:t>Вращать</w:t>
      </w:r>
      <w:proofErr w:type="gramEnd"/>
      <w:r w:rsidRPr="00E61F9F">
        <w:rPr>
          <w:rFonts w:ascii="Times New Roman" w:hAnsi="Times New Roman" w:cs="Times New Roman"/>
          <w:sz w:val="24"/>
          <w:szCs w:val="24"/>
        </w:rPr>
        <w:t xml:space="preserve"> для твердых тел.</w:t>
      </w:r>
    </w:p>
    <w:p w:rsidR="00A97501" w:rsidRPr="00E61F9F" w:rsidRDefault="00A97501" w:rsidP="00A97501">
      <w:pPr>
        <w:pStyle w:val="a6"/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</w:rPr>
      </w:pPr>
    </w:p>
    <w:p w:rsidR="00A97501" w:rsidRPr="00B4580B" w:rsidRDefault="00A97501" w:rsidP="00A97501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4580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Литература</w:t>
      </w:r>
    </w:p>
    <w:p w:rsidR="00A97501" w:rsidRPr="00B4580B" w:rsidRDefault="00A97501" w:rsidP="00A97501">
      <w:pPr>
        <w:pStyle w:val="a3"/>
        <w:numPr>
          <w:ilvl w:val="0"/>
          <w:numId w:val="10"/>
        </w:numPr>
        <w:tabs>
          <w:tab w:val="left" w:pos="993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4580B">
        <w:rPr>
          <w:rFonts w:ascii="Times New Roman" w:hAnsi="Times New Roman" w:cs="Times New Roman"/>
          <w:sz w:val="24"/>
          <w:szCs w:val="24"/>
        </w:rPr>
        <w:t xml:space="preserve">Колесниченко Н.М. Инженерная и компьютерная графика: учебное пособие / Н.М. Колесниченко, Н.Н. Черняева. – 2-е изд. – Москва; Вологда: Инфра-Инженерия, 2022. – 236 с. – ЭБС </w:t>
      </w:r>
      <w:r w:rsidRPr="00B4580B">
        <w:rPr>
          <w:rFonts w:ascii="Times New Roman" w:hAnsi="Times New Roman" w:cs="Times New Roman"/>
          <w:sz w:val="24"/>
          <w:szCs w:val="24"/>
          <w:lang w:val="en-US"/>
        </w:rPr>
        <w:t>PROFSPO</w:t>
      </w:r>
    </w:p>
    <w:p w:rsidR="00A97501" w:rsidRPr="00B4580B" w:rsidRDefault="00A97501" w:rsidP="00A97501">
      <w:pPr>
        <w:pStyle w:val="a3"/>
        <w:numPr>
          <w:ilvl w:val="0"/>
          <w:numId w:val="10"/>
        </w:numPr>
        <w:tabs>
          <w:tab w:val="left" w:pos="993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B4580B">
        <w:rPr>
          <w:rFonts w:ascii="Times New Roman" w:hAnsi="Times New Roman" w:cs="Times New Roman"/>
          <w:sz w:val="24"/>
          <w:szCs w:val="24"/>
        </w:rPr>
        <w:t>Конюкова</w:t>
      </w:r>
      <w:proofErr w:type="spellEnd"/>
      <w:r w:rsidRPr="00B4580B">
        <w:rPr>
          <w:rFonts w:ascii="Times New Roman" w:hAnsi="Times New Roman" w:cs="Times New Roman"/>
          <w:sz w:val="24"/>
          <w:szCs w:val="24"/>
        </w:rPr>
        <w:t xml:space="preserve">, О. Л. Инженерная и компьютерная графика. </w:t>
      </w:r>
      <w:proofErr w:type="spellStart"/>
      <w:r w:rsidRPr="00B4580B"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 w:rsidRPr="00B4580B">
        <w:rPr>
          <w:rFonts w:ascii="Times New Roman" w:hAnsi="Times New Roman" w:cs="Times New Roman"/>
          <w:sz w:val="24"/>
          <w:szCs w:val="24"/>
        </w:rPr>
        <w:t xml:space="preserve">: учебное пособие / О. Л. </w:t>
      </w:r>
      <w:proofErr w:type="spellStart"/>
      <w:r w:rsidRPr="00B4580B">
        <w:rPr>
          <w:rFonts w:ascii="Times New Roman" w:hAnsi="Times New Roman" w:cs="Times New Roman"/>
          <w:sz w:val="24"/>
          <w:szCs w:val="24"/>
        </w:rPr>
        <w:t>Конюкова</w:t>
      </w:r>
      <w:proofErr w:type="spellEnd"/>
      <w:r w:rsidRPr="00B4580B">
        <w:rPr>
          <w:rFonts w:ascii="Times New Roman" w:hAnsi="Times New Roman" w:cs="Times New Roman"/>
          <w:sz w:val="24"/>
          <w:szCs w:val="24"/>
        </w:rPr>
        <w:t xml:space="preserve">, О. В. </w:t>
      </w:r>
      <w:proofErr w:type="spellStart"/>
      <w:r w:rsidRPr="00B4580B">
        <w:rPr>
          <w:rFonts w:ascii="Times New Roman" w:hAnsi="Times New Roman" w:cs="Times New Roman"/>
          <w:sz w:val="24"/>
          <w:szCs w:val="24"/>
        </w:rPr>
        <w:t>Диль</w:t>
      </w:r>
      <w:proofErr w:type="spellEnd"/>
      <w:r w:rsidRPr="00B4580B">
        <w:rPr>
          <w:rFonts w:ascii="Times New Roman" w:hAnsi="Times New Roman" w:cs="Times New Roman"/>
          <w:sz w:val="24"/>
          <w:szCs w:val="24"/>
        </w:rPr>
        <w:t xml:space="preserve">. — Новосибирск: Сибирский государственный университет телекоммуникаций и информатики, 2022. — 132 c. — ЭБС </w:t>
      </w:r>
      <w:r w:rsidRPr="00B4580B">
        <w:rPr>
          <w:rFonts w:ascii="Times New Roman" w:hAnsi="Times New Roman" w:cs="Times New Roman"/>
          <w:sz w:val="24"/>
          <w:szCs w:val="24"/>
          <w:lang w:val="en-US"/>
        </w:rPr>
        <w:t>PROFSPO</w:t>
      </w:r>
    </w:p>
    <w:p w:rsidR="00A97501" w:rsidRPr="00B4580B" w:rsidRDefault="00A97501" w:rsidP="00A97501">
      <w:pPr>
        <w:pStyle w:val="a3"/>
        <w:numPr>
          <w:ilvl w:val="0"/>
          <w:numId w:val="10"/>
        </w:numPr>
        <w:tabs>
          <w:tab w:val="left" w:pos="993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B4580B">
        <w:rPr>
          <w:rFonts w:ascii="Times New Roman" w:hAnsi="Times New Roman" w:cs="Times New Roman"/>
          <w:sz w:val="24"/>
          <w:szCs w:val="24"/>
        </w:rPr>
        <w:t>Штейнбах</w:t>
      </w:r>
      <w:proofErr w:type="spellEnd"/>
      <w:r w:rsidRPr="00B4580B">
        <w:rPr>
          <w:rFonts w:ascii="Times New Roman" w:hAnsi="Times New Roman" w:cs="Times New Roman"/>
          <w:sz w:val="24"/>
          <w:szCs w:val="24"/>
        </w:rPr>
        <w:t xml:space="preserve"> О.Л. Инженерная и компьютерная графика. </w:t>
      </w:r>
      <w:r w:rsidRPr="00B4580B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B4580B">
        <w:rPr>
          <w:rFonts w:ascii="Times New Roman" w:hAnsi="Times New Roman" w:cs="Times New Roman"/>
          <w:sz w:val="24"/>
          <w:szCs w:val="24"/>
        </w:rPr>
        <w:t xml:space="preserve">: учебное пособие для СПО/ </w:t>
      </w:r>
      <w:proofErr w:type="spellStart"/>
      <w:r w:rsidRPr="00B4580B">
        <w:rPr>
          <w:rFonts w:ascii="Times New Roman" w:hAnsi="Times New Roman" w:cs="Times New Roman"/>
          <w:sz w:val="24"/>
          <w:szCs w:val="24"/>
        </w:rPr>
        <w:t>О.Л.Штейнбах</w:t>
      </w:r>
      <w:proofErr w:type="spellEnd"/>
      <w:r w:rsidRPr="00B4580B">
        <w:rPr>
          <w:rFonts w:ascii="Times New Roman" w:hAnsi="Times New Roman" w:cs="Times New Roman"/>
          <w:sz w:val="24"/>
          <w:szCs w:val="24"/>
        </w:rPr>
        <w:t xml:space="preserve">, О.В. </w:t>
      </w:r>
      <w:proofErr w:type="spellStart"/>
      <w:r w:rsidRPr="00B4580B">
        <w:rPr>
          <w:rFonts w:ascii="Times New Roman" w:hAnsi="Times New Roman" w:cs="Times New Roman"/>
          <w:sz w:val="24"/>
          <w:szCs w:val="24"/>
        </w:rPr>
        <w:t>Диль</w:t>
      </w:r>
      <w:proofErr w:type="spellEnd"/>
      <w:r w:rsidRPr="00B4580B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B4580B">
        <w:rPr>
          <w:rFonts w:ascii="Times New Roman" w:hAnsi="Times New Roman" w:cs="Times New Roman"/>
          <w:sz w:val="24"/>
          <w:szCs w:val="24"/>
        </w:rPr>
        <w:t>Сибиский</w:t>
      </w:r>
      <w:proofErr w:type="spellEnd"/>
      <w:r w:rsidRPr="00B4580B">
        <w:rPr>
          <w:rFonts w:ascii="Times New Roman" w:hAnsi="Times New Roman" w:cs="Times New Roman"/>
          <w:sz w:val="24"/>
          <w:szCs w:val="24"/>
        </w:rPr>
        <w:t xml:space="preserve"> государственный университет телекоммуникаций и информатики. – Саратов: Профобразование, 2022 – 131 с. - ЭБС </w:t>
      </w:r>
      <w:r w:rsidRPr="00B4580B">
        <w:rPr>
          <w:rFonts w:ascii="Times New Roman" w:hAnsi="Times New Roman" w:cs="Times New Roman"/>
          <w:sz w:val="24"/>
          <w:szCs w:val="24"/>
          <w:lang w:val="en-US"/>
        </w:rPr>
        <w:t>PROFSPO</w:t>
      </w:r>
    </w:p>
    <w:p w:rsidR="00A97501" w:rsidRPr="00B4580B" w:rsidRDefault="00A97501" w:rsidP="00A975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580B">
        <w:rPr>
          <w:rFonts w:ascii="Times New Roman" w:hAnsi="Times New Roman" w:cs="Times New Roman"/>
          <w:b/>
          <w:i/>
          <w:sz w:val="24"/>
          <w:szCs w:val="24"/>
        </w:rPr>
        <w:t>Дополнительная литература</w:t>
      </w:r>
    </w:p>
    <w:p w:rsidR="00A97501" w:rsidRPr="00B4580B" w:rsidRDefault="00A97501" w:rsidP="00A97501">
      <w:pPr>
        <w:pStyle w:val="a3"/>
        <w:numPr>
          <w:ilvl w:val="0"/>
          <w:numId w:val="11"/>
        </w:numPr>
        <w:tabs>
          <w:tab w:val="left" w:pos="993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4580B">
        <w:rPr>
          <w:rFonts w:ascii="Times New Roman" w:hAnsi="Times New Roman" w:cs="Times New Roman"/>
          <w:sz w:val="24"/>
          <w:szCs w:val="24"/>
        </w:rPr>
        <w:t xml:space="preserve">Конакова И. П. Компьютерная графика. КОМПАС и </w:t>
      </w:r>
      <w:proofErr w:type="spellStart"/>
      <w:r w:rsidRPr="00B4580B"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 w:rsidRPr="00B4580B">
        <w:rPr>
          <w:rFonts w:ascii="Times New Roman" w:hAnsi="Times New Roman" w:cs="Times New Roman"/>
          <w:sz w:val="24"/>
          <w:szCs w:val="24"/>
        </w:rPr>
        <w:t xml:space="preserve">: учебное пособие для СПО/И. П. Конакова, И. И. Пирогова; под редакцией С. Б. Комарова. — 2-е изд. — Саратов, Екатеринбург: Профобразование, Уральский федеральный университет, 2022. — 144 c. — ЭБС </w:t>
      </w:r>
      <w:r w:rsidRPr="00B4580B">
        <w:rPr>
          <w:rFonts w:ascii="Times New Roman" w:hAnsi="Times New Roman" w:cs="Times New Roman"/>
          <w:sz w:val="24"/>
          <w:szCs w:val="24"/>
          <w:lang w:val="en-US"/>
        </w:rPr>
        <w:t>PROFSPO</w:t>
      </w:r>
    </w:p>
    <w:p w:rsidR="00A97501" w:rsidRPr="00B4580B" w:rsidRDefault="00A97501" w:rsidP="00A97501">
      <w:pPr>
        <w:pStyle w:val="a3"/>
        <w:numPr>
          <w:ilvl w:val="0"/>
          <w:numId w:val="11"/>
        </w:numPr>
        <w:tabs>
          <w:tab w:val="left" w:pos="993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4580B">
        <w:rPr>
          <w:rFonts w:ascii="Times New Roman" w:hAnsi="Times New Roman" w:cs="Times New Roman"/>
          <w:sz w:val="24"/>
          <w:szCs w:val="24"/>
        </w:rPr>
        <w:t>Методические указания.</w:t>
      </w:r>
    </w:p>
    <w:p w:rsidR="00A97501" w:rsidRPr="00B4580B" w:rsidRDefault="00A97501" w:rsidP="00A975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580B">
        <w:rPr>
          <w:rFonts w:ascii="Times New Roman" w:hAnsi="Times New Roman" w:cs="Times New Roman"/>
          <w:b/>
          <w:i/>
          <w:sz w:val="24"/>
          <w:szCs w:val="24"/>
        </w:rPr>
        <w:t>Источники из Интернет</w:t>
      </w:r>
    </w:p>
    <w:p w:rsidR="00A97501" w:rsidRPr="00B4580B" w:rsidRDefault="00A97501" w:rsidP="00A97501">
      <w:pPr>
        <w:pStyle w:val="a3"/>
        <w:numPr>
          <w:ilvl w:val="0"/>
          <w:numId w:val="9"/>
        </w:numPr>
        <w:tabs>
          <w:tab w:val="left" w:pos="426"/>
          <w:tab w:val="left" w:pos="993"/>
        </w:tabs>
        <w:spacing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580B">
        <w:rPr>
          <w:rFonts w:ascii="Times New Roman" w:hAnsi="Times New Roman" w:cs="Times New Roman"/>
          <w:color w:val="000000" w:themeColor="text1"/>
          <w:sz w:val="24"/>
          <w:szCs w:val="24"/>
        </w:rPr>
        <w:t>http://www.curator.ru/physics/it_school.html - информационные ресурсы в среднем профильном образовании</w:t>
      </w:r>
    </w:p>
    <w:p w:rsidR="00A97501" w:rsidRPr="00B4580B" w:rsidRDefault="00A97501" w:rsidP="00A97501">
      <w:pPr>
        <w:pStyle w:val="a3"/>
        <w:numPr>
          <w:ilvl w:val="0"/>
          <w:numId w:val="9"/>
        </w:numPr>
        <w:tabs>
          <w:tab w:val="left" w:pos="426"/>
          <w:tab w:val="left" w:pos="993"/>
        </w:tabs>
        <w:spacing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580B">
        <w:rPr>
          <w:rFonts w:ascii="Times New Roman" w:hAnsi="Times New Roman" w:cs="Times New Roman"/>
          <w:color w:val="000000" w:themeColor="text1"/>
          <w:sz w:val="24"/>
          <w:szCs w:val="24"/>
        </w:rPr>
        <w:t>http://www.intuit.ru/catalog/ - Университет Информационных Технологий</w:t>
      </w:r>
    </w:p>
    <w:p w:rsidR="00A97501" w:rsidRPr="00B4580B" w:rsidRDefault="00A97501" w:rsidP="00A97501">
      <w:pPr>
        <w:pStyle w:val="a3"/>
        <w:numPr>
          <w:ilvl w:val="0"/>
          <w:numId w:val="9"/>
        </w:numPr>
        <w:tabs>
          <w:tab w:val="left" w:pos="426"/>
          <w:tab w:val="left" w:pos="993"/>
        </w:tabs>
        <w:spacing w:line="24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580B">
        <w:rPr>
          <w:rFonts w:ascii="Times New Roman" w:hAnsi="Times New Roman" w:cs="Times New Roman"/>
          <w:sz w:val="24"/>
          <w:szCs w:val="24"/>
        </w:rPr>
        <w:t xml:space="preserve">https://profspo.ru/- </w:t>
      </w:r>
      <w:proofErr w:type="spellStart"/>
      <w:r w:rsidRPr="00B4580B">
        <w:rPr>
          <w:rFonts w:ascii="Times New Roman" w:hAnsi="Times New Roman" w:cs="Times New Roman"/>
          <w:sz w:val="24"/>
          <w:szCs w:val="24"/>
        </w:rPr>
        <w:t>электронно</w:t>
      </w:r>
      <w:proofErr w:type="spellEnd"/>
      <w:r w:rsidRPr="00B4580B">
        <w:rPr>
          <w:rFonts w:ascii="Times New Roman" w:hAnsi="Times New Roman" w:cs="Times New Roman"/>
          <w:sz w:val="24"/>
          <w:szCs w:val="24"/>
        </w:rPr>
        <w:t xml:space="preserve"> библиотечная система</w:t>
      </w:r>
    </w:p>
    <w:p w:rsidR="00A97501" w:rsidRPr="00B4580B" w:rsidRDefault="00A97501" w:rsidP="00A97501">
      <w:pPr>
        <w:pStyle w:val="a3"/>
        <w:numPr>
          <w:ilvl w:val="0"/>
          <w:numId w:val="9"/>
        </w:numPr>
        <w:tabs>
          <w:tab w:val="left" w:pos="426"/>
          <w:tab w:val="left" w:pos="993"/>
        </w:tabs>
        <w:spacing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B4580B">
        <w:rPr>
          <w:rFonts w:ascii="Times New Roman" w:hAnsi="Times New Roman" w:cs="Times New Roman"/>
          <w:color w:val="000000" w:themeColor="text1"/>
          <w:sz w:val="24"/>
          <w:szCs w:val="24"/>
        </w:rPr>
        <w:t>https://www.pointcad.ru/novosti/obzor-sistem-avtomatizirovannogo-proektirovaniya - обзор популярных САПР</w:t>
      </w:r>
    </w:p>
    <w:p w:rsidR="00A97501" w:rsidRPr="00141AC7" w:rsidRDefault="00A97501" w:rsidP="00F616CE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A97501" w:rsidRPr="00141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671E3"/>
    <w:multiLevelType w:val="hybridMultilevel"/>
    <w:tmpl w:val="BE30F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E78CF"/>
    <w:multiLevelType w:val="hybridMultilevel"/>
    <w:tmpl w:val="E6D0533C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39"/>
        </w:tabs>
        <w:ind w:left="1439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59"/>
        </w:tabs>
        <w:ind w:left="2159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79"/>
        </w:tabs>
        <w:ind w:left="2879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99"/>
        </w:tabs>
        <w:ind w:left="3599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19"/>
        </w:tabs>
        <w:ind w:left="4319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39"/>
        </w:tabs>
        <w:ind w:left="5039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59"/>
        </w:tabs>
        <w:ind w:left="5759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79"/>
        </w:tabs>
        <w:ind w:left="6479" w:hanging="360"/>
      </w:pPr>
    </w:lvl>
  </w:abstractNum>
  <w:abstractNum w:abstractNumId="2" w15:restartNumberingAfterBreak="0">
    <w:nsid w:val="32F50E45"/>
    <w:multiLevelType w:val="hybridMultilevel"/>
    <w:tmpl w:val="1CB836DE"/>
    <w:lvl w:ilvl="0" w:tplc="D6E0F5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EB717B"/>
    <w:multiLevelType w:val="hybridMultilevel"/>
    <w:tmpl w:val="FE18A024"/>
    <w:lvl w:ilvl="0" w:tplc="D6E0F5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614637"/>
    <w:multiLevelType w:val="hybridMultilevel"/>
    <w:tmpl w:val="D976FF18"/>
    <w:lvl w:ilvl="0" w:tplc="D6E0F5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533200"/>
    <w:multiLevelType w:val="hybridMultilevel"/>
    <w:tmpl w:val="E6D053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92E117B"/>
    <w:multiLevelType w:val="hybridMultilevel"/>
    <w:tmpl w:val="8FE26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E00173"/>
    <w:multiLevelType w:val="hybridMultilevel"/>
    <w:tmpl w:val="7D489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9600DF"/>
    <w:multiLevelType w:val="hybridMultilevel"/>
    <w:tmpl w:val="19542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1440BB"/>
    <w:multiLevelType w:val="hybridMultilevel"/>
    <w:tmpl w:val="17B24B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556952"/>
    <w:multiLevelType w:val="hybridMultilevel"/>
    <w:tmpl w:val="C64E55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0"/>
  </w:num>
  <w:num w:numId="5">
    <w:abstractNumId w:val="7"/>
  </w:num>
  <w:num w:numId="6">
    <w:abstractNumId w:val="0"/>
  </w:num>
  <w:num w:numId="7">
    <w:abstractNumId w:val="6"/>
  </w:num>
  <w:num w:numId="8">
    <w:abstractNumId w:val="9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6CE"/>
    <w:rsid w:val="000828E9"/>
    <w:rsid w:val="00141AC7"/>
    <w:rsid w:val="003567F7"/>
    <w:rsid w:val="005E580D"/>
    <w:rsid w:val="0066349B"/>
    <w:rsid w:val="009D421B"/>
    <w:rsid w:val="00A97501"/>
    <w:rsid w:val="00E35960"/>
    <w:rsid w:val="00F61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64E3C"/>
  <w15:chartTrackingRefBased/>
  <w15:docId w15:val="{0691DB57-4CCC-4055-9405-AA6A8DFA0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Содержание. 2 уровень"/>
    <w:basedOn w:val="a"/>
    <w:link w:val="a4"/>
    <w:uiPriority w:val="34"/>
    <w:qFormat/>
    <w:rsid w:val="00F616CE"/>
    <w:pPr>
      <w:spacing w:after="0" w:line="360" w:lineRule="auto"/>
      <w:ind w:left="720"/>
      <w:contextualSpacing/>
      <w:jc w:val="both"/>
    </w:pPr>
  </w:style>
  <w:style w:type="paragraph" w:styleId="a5">
    <w:name w:val="Normal (Web)"/>
    <w:basedOn w:val="a"/>
    <w:uiPriority w:val="99"/>
    <w:rsid w:val="00F61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unhideWhenUsed/>
    <w:rsid w:val="00F616CE"/>
    <w:pPr>
      <w:spacing w:after="120" w:line="360" w:lineRule="auto"/>
      <w:ind w:left="283"/>
      <w:jc w:val="both"/>
    </w:pPr>
  </w:style>
  <w:style w:type="character" w:customStyle="1" w:styleId="a7">
    <w:name w:val="Основной текст с отступом Знак"/>
    <w:basedOn w:val="a0"/>
    <w:link w:val="a6"/>
    <w:uiPriority w:val="99"/>
    <w:rsid w:val="00F616CE"/>
  </w:style>
  <w:style w:type="character" w:customStyle="1" w:styleId="a4">
    <w:name w:val="Абзац списка Знак"/>
    <w:aliases w:val="Содержание. 2 уровень Знак"/>
    <w:link w:val="a3"/>
    <w:uiPriority w:val="34"/>
    <w:qFormat/>
    <w:locked/>
    <w:rsid w:val="00F616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1649</Words>
  <Characters>9400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Гладких Ирина Олеговна</dc:creator>
  <cp:keywords/>
  <dc:description/>
  <cp:lastModifiedBy>Гладких Ирина Олеговна</cp:lastModifiedBy>
  <cp:revision>4</cp:revision>
  <dcterms:created xsi:type="dcterms:W3CDTF">2023-02-06T12:34:00Z</dcterms:created>
  <dcterms:modified xsi:type="dcterms:W3CDTF">2023-02-06T12:40:00Z</dcterms:modified>
</cp:coreProperties>
</file>