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A6" w:rsidRPr="00AD1108" w:rsidRDefault="008000A7">
      <w:pPr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 xml:space="preserve">МИНИСТЕРСТВО ОБРАЗОВАНИЯ, НАУКИ И МОЛОДЕЖНОЙ ПОЛИТИКИ </w:t>
      </w:r>
    </w:p>
    <w:p w:rsidR="00666BA6" w:rsidRPr="00AD1108" w:rsidRDefault="008000A7">
      <w:pPr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КРАСНОДАРСКОГО КРАЯ</w:t>
      </w:r>
    </w:p>
    <w:p w:rsidR="00666BA6" w:rsidRPr="00AD1108" w:rsidRDefault="008000A7">
      <w:pPr>
        <w:spacing w:after="0" w:line="274" w:lineRule="exact"/>
        <w:ind w:right="10" w:hanging="142"/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666BA6" w:rsidRPr="00AD1108" w:rsidRDefault="008000A7">
      <w:pPr>
        <w:spacing w:after="0" w:line="274" w:lineRule="exac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t>«НОВОРОССИЙСКИЙ КОЛЛЕДЖ СТРОИТЕЛЬСТВА И ЭКОНОМИКИ»</w:t>
      </w:r>
    </w:p>
    <w:p w:rsidR="00666BA6" w:rsidRPr="00AD1108" w:rsidRDefault="008000A7">
      <w:pPr>
        <w:spacing w:after="0" w:line="274" w:lineRule="exac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t>(ГАПОУ КК «НКСЭ)</w:t>
      </w:r>
    </w:p>
    <w:p w:rsidR="00666BA6" w:rsidRPr="00AD1108" w:rsidRDefault="00666BA6">
      <w:pPr>
        <w:keepNext/>
        <w:keepLines/>
        <w:suppressLineNumber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8000A7">
      <w:pPr>
        <w:keepNext/>
        <w:keepLines/>
        <w:suppressLineNumber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t>Комплект</w:t>
      </w:r>
    </w:p>
    <w:p w:rsidR="00666BA6" w:rsidRPr="00AD1108" w:rsidRDefault="008000A7">
      <w:pPr>
        <w:keepNext/>
        <w:keepLines/>
        <w:suppressLineNumber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t>контрольно-оценочных средств</w:t>
      </w:r>
    </w:p>
    <w:p w:rsidR="00666BA6" w:rsidRPr="00AD1108" w:rsidRDefault="008000A7">
      <w:pPr>
        <w:shd w:val="clear" w:color="auto" w:fill="FFFFFF"/>
        <w:tabs>
          <w:tab w:val="left" w:pos="13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ar-SA"/>
        </w:rPr>
        <w:t>учебной дисциплины</w:t>
      </w:r>
    </w:p>
    <w:p w:rsidR="00666BA6" w:rsidRPr="00AD1108" w:rsidRDefault="008000A7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ОП. 08 «Пластическая анатомия»</w:t>
      </w:r>
    </w:p>
    <w:p w:rsidR="00666BA6" w:rsidRPr="00AD1108" w:rsidRDefault="008000A7">
      <w:pPr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pacing w:val="-1"/>
          <w:sz w:val="24"/>
          <w:szCs w:val="24"/>
          <w:lang w:eastAsia="ar-SA"/>
        </w:rPr>
        <w:t>для специальности</w:t>
      </w:r>
      <w:r w:rsidRPr="00AD110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D1108">
        <w:rPr>
          <w:rFonts w:ascii="Times New Roman" w:hAnsi="Times New Roman"/>
          <w:b/>
          <w:bCs/>
          <w:iCs/>
          <w:sz w:val="24"/>
          <w:szCs w:val="24"/>
        </w:rPr>
        <w:t>43.02.13 «Технология парикмахерского искусства»</w:t>
      </w:r>
    </w:p>
    <w:p w:rsidR="00666BA6" w:rsidRPr="00AD1108" w:rsidRDefault="00800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ar-SA"/>
        </w:rPr>
        <w:t>(базовая подготовка)</w:t>
      </w:r>
    </w:p>
    <w:p w:rsidR="00666BA6" w:rsidRPr="00AD1108" w:rsidRDefault="00666BA6">
      <w:pPr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2C" w:rsidRPr="00AD1108" w:rsidRDefault="00A3682C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2C" w:rsidRPr="00AD1108" w:rsidRDefault="00A3682C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2C" w:rsidRPr="00AD1108" w:rsidRDefault="00A3682C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2C" w:rsidRPr="00AD1108" w:rsidRDefault="00A3682C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2C" w:rsidRPr="00AD1108" w:rsidRDefault="00A3682C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2C" w:rsidRPr="00AD1108" w:rsidRDefault="00A3682C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2C" w:rsidRPr="00AD1108" w:rsidRDefault="00A3682C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2C" w:rsidRPr="00AD1108" w:rsidRDefault="00A3682C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E70425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AD1108">
        <w:rPr>
          <w:rFonts w:ascii="Times New Roman" w:hAnsi="Times New Roman"/>
          <w:bCs/>
          <w:sz w:val="24"/>
          <w:szCs w:val="24"/>
          <w:lang w:eastAsia="ar-SA"/>
        </w:rPr>
        <w:t xml:space="preserve"> год</w:t>
      </w:r>
    </w:p>
    <w:p w:rsidR="00666BA6" w:rsidRPr="00AD1108" w:rsidRDefault="008000A7">
      <w:p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br w:type="page"/>
      </w:r>
    </w:p>
    <w:tbl>
      <w:tblPr>
        <w:tblW w:w="9887" w:type="dxa"/>
        <w:tblLayout w:type="fixed"/>
        <w:tblLook w:val="04A0" w:firstRow="1" w:lastRow="0" w:firstColumn="1" w:lastColumn="0" w:noHBand="0" w:noVBand="1"/>
      </w:tblPr>
      <w:tblGrid>
        <w:gridCol w:w="3367"/>
        <w:gridCol w:w="3118"/>
        <w:gridCol w:w="3402"/>
      </w:tblGrid>
      <w:tr w:rsidR="00666BA6" w:rsidRPr="00AD1108">
        <w:trPr>
          <w:trHeight w:val="4110"/>
        </w:trPr>
        <w:tc>
          <w:tcPr>
            <w:tcW w:w="3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М.А. Кондратюк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________202</w:t>
            </w:r>
            <w:r w:rsidR="00E704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ОДОБРЕНО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цикловой методической комиссией дисциплин специальностей сервиса и рекламы</w:t>
            </w: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протокол № ____ 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«__» ________</w:t>
            </w: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704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</w:t>
            </w:r>
            <w:r w:rsidR="002D19D1"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</w:t>
            </w: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 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Будылдина</w:t>
            </w:r>
            <w:proofErr w:type="spellEnd"/>
          </w:p>
          <w:p w:rsidR="00666BA6" w:rsidRPr="00AD1108" w:rsidRDefault="00666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6BA6" w:rsidRPr="00AD1108" w:rsidRDefault="00800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КОС составлен</w:t>
            </w:r>
          </w:p>
          <w:p w:rsidR="00666BA6" w:rsidRPr="00AD1108" w:rsidRDefault="00800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ФГОС СПО для укрупненной группы специальностей 43.00.00 «Сервис и туризм» </w:t>
            </w:r>
          </w:p>
          <w:p w:rsidR="00666BA6" w:rsidRPr="00AD1108" w:rsidRDefault="00800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специальности </w:t>
            </w:r>
          </w:p>
          <w:p w:rsidR="00666BA6" w:rsidRPr="00AD1108" w:rsidRDefault="008000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43.02.13 </w:t>
            </w:r>
            <w:r w:rsidRPr="00AD1108">
              <w:rPr>
                <w:rFonts w:ascii="Times New Roman" w:hAnsi="Times New Roman"/>
                <w:bCs/>
                <w:sz w:val="24"/>
                <w:szCs w:val="24"/>
              </w:rPr>
              <w:t>«Технология парикмахерского искусства»,</w:t>
            </w: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приказ Министерства образования и науки РФ от 09 декабря 2016 г. N 1558, зарегистрирован в</w:t>
            </w: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Минюсте РФ 20 декабря 2016 г.</w:t>
            </w: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регистрационный N 44830</w:t>
            </w:r>
          </w:p>
        </w:tc>
      </w:tr>
      <w:tr w:rsidR="00666BA6" w:rsidRPr="00AD1108">
        <w:tc>
          <w:tcPr>
            <w:tcW w:w="3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6BA6" w:rsidRPr="00AD1108" w:rsidRDefault="008000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66BA6" w:rsidRPr="00AD1108" w:rsidRDefault="008000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Научно-методический совет</w:t>
            </w:r>
          </w:p>
          <w:p w:rsidR="00666BA6" w:rsidRPr="00AD1108" w:rsidRDefault="008000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_____</w:t>
            </w:r>
          </w:p>
          <w:p w:rsidR="00666BA6" w:rsidRPr="00AD1108" w:rsidRDefault="008000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от «____» _________202</w:t>
            </w:r>
            <w:r w:rsidR="00E704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D110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666BA6" w:rsidRPr="00AD1108" w:rsidRDefault="00666B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8000A7">
            <w:pPr>
              <w:spacing w:after="0"/>
              <w:ind w:left="180" w:hanging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</w:t>
            </w:r>
            <w:r w:rsidR="002D19D1"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</w:t>
            </w:r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_Э.М. </w:t>
            </w:r>
            <w:proofErr w:type="spellStart"/>
            <w:r w:rsidRPr="00AD1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Ребрина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6BA6" w:rsidRPr="00AD1108" w:rsidRDefault="00666B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6BA6" w:rsidRPr="00AD1108" w:rsidRDefault="00666B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Разработчик:</w:t>
      </w:r>
    </w:p>
    <w:p w:rsidR="00666BA6" w:rsidRPr="00AD1108" w:rsidRDefault="008000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______________ Г.А. </w:t>
      </w:r>
      <w:proofErr w:type="spellStart"/>
      <w:r w:rsidRPr="00AD1108">
        <w:rPr>
          <w:rFonts w:ascii="Times New Roman" w:hAnsi="Times New Roman"/>
          <w:bCs/>
          <w:sz w:val="24"/>
          <w:szCs w:val="24"/>
          <w:lang w:eastAsia="ru-RU"/>
        </w:rPr>
        <w:t>Сысина</w:t>
      </w:r>
      <w:proofErr w:type="spellEnd"/>
    </w:p>
    <w:p w:rsidR="00666BA6" w:rsidRPr="00AD1108" w:rsidRDefault="008000A7">
      <w:pPr>
        <w:tabs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преподаватель </w:t>
      </w:r>
      <w:proofErr w:type="gramStart"/>
      <w:r w:rsidRPr="00AD1108">
        <w:rPr>
          <w:rFonts w:ascii="Times New Roman" w:hAnsi="Times New Roman"/>
          <w:bCs/>
          <w:sz w:val="24"/>
          <w:szCs w:val="24"/>
          <w:lang w:eastAsia="ru-RU"/>
        </w:rPr>
        <w:t>спец.дисциплин</w:t>
      </w:r>
      <w:proofErr w:type="gramEnd"/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66BA6" w:rsidRPr="00AD1108" w:rsidRDefault="008000A7">
      <w:pPr>
        <w:tabs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ГАПОУ КК «НКСЭ» </w:t>
      </w: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6BA6" w:rsidRPr="00AD1108" w:rsidRDefault="008000A7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Рецензенты:</w:t>
      </w:r>
    </w:p>
    <w:p w:rsidR="00666BA6" w:rsidRPr="00AD1108" w:rsidRDefault="008000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______________ Л.А. Достовалова</w:t>
      </w:r>
    </w:p>
    <w:p w:rsidR="00666BA6" w:rsidRPr="00AD1108" w:rsidRDefault="008000A7">
      <w:pPr>
        <w:spacing w:after="0" w:line="240" w:lineRule="auto"/>
        <w:ind w:right="-203"/>
        <w:jc w:val="both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преподаватель </w:t>
      </w:r>
      <w:proofErr w:type="gramStart"/>
      <w:r w:rsidRPr="00AD1108">
        <w:rPr>
          <w:rFonts w:ascii="Times New Roman" w:hAnsi="Times New Roman"/>
          <w:bCs/>
          <w:sz w:val="24"/>
          <w:szCs w:val="24"/>
          <w:lang w:eastAsia="ru-RU"/>
        </w:rPr>
        <w:t>спец.дисциплин</w:t>
      </w:r>
      <w:proofErr w:type="gramEnd"/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66BA6" w:rsidRPr="00AD1108" w:rsidRDefault="008000A7">
      <w:pPr>
        <w:tabs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ГАПОУ КК «НКСЭ» </w:t>
      </w: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6BA6" w:rsidRPr="00AD1108" w:rsidRDefault="00666B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6BA6" w:rsidRPr="00AD1108" w:rsidRDefault="00800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Рецензент:</w:t>
      </w:r>
    </w:p>
    <w:p w:rsidR="00666BA6" w:rsidRPr="00AD1108" w:rsidRDefault="00800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_________________</w:t>
      </w:r>
      <w:proofErr w:type="spellStart"/>
      <w:r w:rsidRPr="00AD1108">
        <w:rPr>
          <w:rFonts w:ascii="Times New Roman" w:hAnsi="Times New Roman"/>
          <w:bCs/>
          <w:sz w:val="24"/>
          <w:szCs w:val="24"/>
        </w:rPr>
        <w:t>М.А.Горчакова</w:t>
      </w:r>
      <w:proofErr w:type="spellEnd"/>
    </w:p>
    <w:p w:rsidR="00666BA6" w:rsidRPr="00AD1108" w:rsidRDefault="00800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 xml:space="preserve">Зам.директора по УВР МАУ ДО </w:t>
      </w:r>
    </w:p>
    <w:p w:rsidR="00666BA6" w:rsidRPr="00AD1108" w:rsidRDefault="008000A7">
      <w:pPr>
        <w:spacing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«ДХШ </w:t>
      </w:r>
      <w:proofErr w:type="spellStart"/>
      <w:r w:rsidRPr="00AD1108">
        <w:rPr>
          <w:rFonts w:ascii="Times New Roman" w:hAnsi="Times New Roman"/>
          <w:sz w:val="24"/>
          <w:szCs w:val="24"/>
        </w:rPr>
        <w:t>им.С.Д.Эрьзя</w:t>
      </w:r>
      <w:proofErr w:type="spellEnd"/>
      <w:r w:rsidRPr="00AD1108">
        <w:rPr>
          <w:rFonts w:ascii="Times New Roman" w:hAnsi="Times New Roman"/>
          <w:sz w:val="24"/>
          <w:szCs w:val="24"/>
        </w:rPr>
        <w:t xml:space="preserve">» </w:t>
      </w:r>
      <w:r w:rsidRPr="00AD1108">
        <w:rPr>
          <w:rFonts w:ascii="Times New Roman" w:hAnsi="Times New Roman"/>
          <w:bCs/>
          <w:sz w:val="24"/>
          <w:szCs w:val="24"/>
        </w:rPr>
        <w:t xml:space="preserve"> </w:t>
      </w:r>
    </w:p>
    <w:p w:rsidR="00666BA6" w:rsidRPr="00AD1108" w:rsidRDefault="00666BA6">
      <w:pPr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pStyle w:val="21"/>
        <w:tabs>
          <w:tab w:val="left" w:pos="750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D11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Содержание</w:t>
      </w:r>
    </w:p>
    <w:p w:rsidR="00666BA6" w:rsidRPr="00AD1108" w:rsidRDefault="00666BA6">
      <w:pPr>
        <w:pStyle w:val="21"/>
        <w:spacing w:before="0" w:after="0"/>
        <w:ind w:left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6BA6" w:rsidRPr="00AD1108" w:rsidRDefault="00666BA6">
      <w:pPr>
        <w:pStyle w:val="21"/>
        <w:tabs>
          <w:tab w:val="right" w:pos="9355"/>
        </w:tabs>
        <w:spacing w:before="0" w:after="0" w:line="360" w:lineRule="auto"/>
        <w:ind w:firstLine="567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</w:pPr>
    </w:p>
    <w:p w:rsidR="00666BA6" w:rsidRPr="00AD1108" w:rsidRDefault="008000A7">
      <w:pPr>
        <w:pStyle w:val="21"/>
        <w:tabs>
          <w:tab w:val="right" w:pos="9355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</w:pPr>
      <w:r w:rsidRPr="00AD1108"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>1.  Паспорт комплекта контрольно-оценочных средств……………….4</w:t>
      </w:r>
      <w:r w:rsidRPr="00AD1108"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ab/>
      </w:r>
    </w:p>
    <w:p w:rsidR="00666BA6" w:rsidRPr="00AD1108" w:rsidRDefault="00666BA6">
      <w:pPr>
        <w:pStyle w:val="21"/>
        <w:tabs>
          <w:tab w:val="right" w:pos="9355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666BA6" w:rsidRPr="00AD1108" w:rsidRDefault="008000A7">
      <w:pPr>
        <w:pStyle w:val="21"/>
        <w:tabs>
          <w:tab w:val="right" w:pos="9355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AD1108">
        <w:rPr>
          <w:rFonts w:ascii="Times New Roman" w:hAnsi="Times New Roman"/>
          <w:b w:val="0"/>
          <w:i w:val="0"/>
          <w:sz w:val="24"/>
          <w:szCs w:val="24"/>
          <w:lang w:val="ru-RU"/>
        </w:rPr>
        <w:t>2. Комплект контрольно-оценочных средств…………………………..</w:t>
      </w:r>
      <w:r w:rsidR="006553F2" w:rsidRPr="00AD1108">
        <w:rPr>
          <w:rFonts w:ascii="Times New Roman" w:hAnsi="Times New Roman"/>
          <w:b w:val="0"/>
          <w:i w:val="0"/>
          <w:sz w:val="24"/>
          <w:szCs w:val="24"/>
          <w:lang w:val="ru-RU"/>
        </w:rPr>
        <w:t>8</w:t>
      </w:r>
      <w:r w:rsidRPr="00AD1108">
        <w:rPr>
          <w:rFonts w:ascii="Times New Roman" w:hAnsi="Times New Roman"/>
          <w:b w:val="0"/>
          <w:i w:val="0"/>
          <w:sz w:val="24"/>
          <w:szCs w:val="24"/>
          <w:lang w:val="ru-RU"/>
        </w:rPr>
        <w:tab/>
      </w:r>
    </w:p>
    <w:p w:rsidR="00666BA6" w:rsidRPr="00AD1108" w:rsidRDefault="00666B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3. Оценка освоения учебной дисциплины…………………………….</w:t>
      </w:r>
      <w:r w:rsidR="006553F2" w:rsidRPr="00AD1108">
        <w:rPr>
          <w:rFonts w:ascii="Times New Roman" w:hAnsi="Times New Roman"/>
          <w:sz w:val="24"/>
          <w:szCs w:val="24"/>
        </w:rPr>
        <w:t>14</w:t>
      </w:r>
    </w:p>
    <w:p w:rsidR="00666BA6" w:rsidRPr="00AD1108" w:rsidRDefault="00666BA6">
      <w:pPr>
        <w:pStyle w:val="11"/>
        <w:tabs>
          <w:tab w:val="right" w:pos="9355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666BA6" w:rsidRPr="00AD1108" w:rsidRDefault="008000A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 xml:space="preserve">4. Перечень материалов, оборудования и информационных </w:t>
      </w:r>
    </w:p>
    <w:p w:rsidR="00666BA6" w:rsidRPr="00AD1108" w:rsidRDefault="008000A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источников……………………………………………………………...</w:t>
      </w:r>
      <w:r w:rsidR="006553F2" w:rsidRPr="00AD1108">
        <w:rPr>
          <w:rFonts w:ascii="Times New Roman" w:hAnsi="Times New Roman"/>
          <w:sz w:val="24"/>
          <w:szCs w:val="24"/>
          <w:lang w:eastAsia="ru-RU"/>
        </w:rPr>
        <w:t>16</w:t>
      </w:r>
    </w:p>
    <w:p w:rsidR="00666BA6" w:rsidRPr="00AD1108" w:rsidRDefault="008000A7">
      <w:pPr>
        <w:pStyle w:val="11"/>
        <w:tabs>
          <w:tab w:val="right" w:pos="9355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D1108">
        <w:rPr>
          <w:rFonts w:ascii="Times New Roman" w:hAnsi="Times New Roman"/>
          <w:b w:val="0"/>
          <w:sz w:val="24"/>
          <w:szCs w:val="24"/>
          <w:lang w:val="ru-RU"/>
        </w:rPr>
        <w:tab/>
      </w:r>
    </w:p>
    <w:p w:rsidR="00666BA6" w:rsidRPr="00AD1108" w:rsidRDefault="008000A7">
      <w:pPr>
        <w:keepNext/>
        <w:keepLines/>
        <w:suppressLineNumber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i/>
          <w:sz w:val="24"/>
          <w:szCs w:val="24"/>
        </w:rPr>
        <w:br w:type="page"/>
      </w:r>
      <w:r w:rsidRPr="00AD1108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AD1108">
        <w:rPr>
          <w:rFonts w:ascii="Times New Roman" w:hAnsi="Times New Roman"/>
          <w:b/>
          <w:sz w:val="24"/>
          <w:szCs w:val="24"/>
          <w:lang w:eastAsia="ru-RU"/>
        </w:rPr>
        <w:t>. Паспорт комплекта контрольно-оценочных средств</w:t>
      </w:r>
    </w:p>
    <w:p w:rsidR="00666BA6" w:rsidRPr="00AD1108" w:rsidRDefault="00666BA6">
      <w:pPr>
        <w:keepNext/>
        <w:keepLines/>
        <w:suppressLineNumber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8000A7">
      <w:pPr>
        <w:keepNext/>
        <w:keepLines/>
        <w:suppressLineNumber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t>1.Общие данные</w:t>
      </w:r>
    </w:p>
    <w:p w:rsidR="00666BA6" w:rsidRPr="00AD1108" w:rsidRDefault="008000A7">
      <w:pPr>
        <w:keepNext/>
        <w:keepLines/>
        <w:suppressLineNumbers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 дисциплины «</w:t>
      </w:r>
      <w:r w:rsidRPr="00AD1108">
        <w:rPr>
          <w:rFonts w:ascii="Times New Roman" w:hAnsi="Times New Roman"/>
          <w:sz w:val="24"/>
          <w:szCs w:val="24"/>
        </w:rPr>
        <w:t>Пластическая анатомия</w:t>
      </w:r>
      <w:r w:rsidRPr="00AD1108">
        <w:rPr>
          <w:rFonts w:ascii="Times New Roman" w:hAnsi="Times New Roman"/>
          <w:sz w:val="24"/>
          <w:szCs w:val="24"/>
          <w:lang w:eastAsia="ru-RU"/>
        </w:rPr>
        <w:t xml:space="preserve">» по специальности 43.02.13 </w:t>
      </w:r>
      <w:r w:rsidRPr="00AD1108">
        <w:rPr>
          <w:rFonts w:ascii="Times New Roman" w:hAnsi="Times New Roman"/>
          <w:sz w:val="24"/>
          <w:szCs w:val="24"/>
        </w:rPr>
        <w:t>«Технология парикмахерского искусства».</w:t>
      </w:r>
    </w:p>
    <w:p w:rsidR="00666BA6" w:rsidRPr="00AD1108" w:rsidRDefault="008000A7">
      <w:pPr>
        <w:keepNext/>
        <w:keepLines/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КОС включают контрольные материалы для проведения текущего контроля и промежуточной аттестации в форме дифференцированного зачёта.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КОС разработан на основании:</w:t>
      </w:r>
    </w:p>
    <w:p w:rsidR="00666BA6" w:rsidRPr="00AD1108" w:rsidRDefault="008000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 xml:space="preserve"> - основной профессиональной образовательной программы по специальности СПО</w:t>
      </w:r>
      <w:r w:rsidRPr="00AD1108">
        <w:rPr>
          <w:rFonts w:ascii="Times New Roman" w:hAnsi="Times New Roman"/>
          <w:sz w:val="24"/>
          <w:szCs w:val="24"/>
        </w:rPr>
        <w:t xml:space="preserve"> </w:t>
      </w:r>
      <w:r w:rsidRPr="00AD1108">
        <w:rPr>
          <w:rFonts w:ascii="Times New Roman" w:hAnsi="Times New Roman"/>
          <w:sz w:val="24"/>
          <w:szCs w:val="24"/>
          <w:lang w:eastAsia="ru-RU"/>
        </w:rPr>
        <w:t xml:space="preserve">43.02.13 </w:t>
      </w:r>
      <w:r w:rsidRPr="00AD1108">
        <w:rPr>
          <w:rFonts w:ascii="Times New Roman" w:hAnsi="Times New Roman"/>
          <w:sz w:val="24"/>
          <w:szCs w:val="24"/>
        </w:rPr>
        <w:t>«Технология парикмахерского искусства»</w:t>
      </w:r>
      <w:r w:rsidRPr="00AD1108">
        <w:rPr>
          <w:rFonts w:ascii="Times New Roman" w:hAnsi="Times New Roman"/>
          <w:sz w:val="24"/>
          <w:szCs w:val="24"/>
          <w:lang w:eastAsia="ru-RU"/>
        </w:rPr>
        <w:t xml:space="preserve"> (базовой подготовки);</w:t>
      </w:r>
    </w:p>
    <w:p w:rsidR="00666BA6" w:rsidRPr="00AD1108" w:rsidRDefault="008000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- рабочей программы учебной дисциплины «</w:t>
      </w:r>
      <w:r w:rsidRPr="00AD1108">
        <w:rPr>
          <w:rFonts w:ascii="Times New Roman" w:hAnsi="Times New Roman"/>
          <w:sz w:val="24"/>
          <w:szCs w:val="24"/>
        </w:rPr>
        <w:t>Пластическая анатомия</w:t>
      </w:r>
      <w:r w:rsidRPr="00AD1108">
        <w:rPr>
          <w:rFonts w:ascii="Times New Roman" w:hAnsi="Times New Roman"/>
          <w:sz w:val="24"/>
          <w:szCs w:val="24"/>
          <w:lang w:eastAsia="ru-RU"/>
        </w:rPr>
        <w:t>».</w:t>
      </w: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666BA6" w:rsidRPr="00AD1108" w:rsidRDefault="008000A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  <w:sectPr w:rsidR="00666BA6" w:rsidRPr="00AD1108">
          <w:footerReference w:type="default" r:id="rId7"/>
          <w:endnotePr>
            <w:numFmt w:val="decimal"/>
          </w:endnotePr>
          <w:pgSz w:w="11906" w:h="16838"/>
          <w:pgMar w:top="851" w:right="851" w:bottom="1276" w:left="1701" w:header="709" w:footer="709" w:gutter="0"/>
          <w:cols w:space="708"/>
          <w:titlePg/>
          <w:docGrid w:linePitch="360"/>
        </w:sectPr>
      </w:pPr>
      <w:r w:rsidRPr="00AD1108">
        <w:rPr>
          <w:rFonts w:ascii="Times New Roman" w:hAnsi="Times New Roman"/>
          <w:sz w:val="24"/>
          <w:szCs w:val="24"/>
        </w:rPr>
        <w:t>2.1. В 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 (Таблица 1):</w:t>
      </w:r>
    </w:p>
    <w:p w:rsidR="00666BA6" w:rsidRPr="00AD1108" w:rsidRDefault="008000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W w:w="15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3320"/>
        <w:gridCol w:w="1843"/>
        <w:gridCol w:w="2022"/>
        <w:gridCol w:w="2372"/>
        <w:gridCol w:w="2624"/>
      </w:tblGrid>
      <w:tr w:rsidR="00666BA6" w:rsidRPr="00226FE6" w:rsidTr="00226FE6">
        <w:trPr>
          <w:jc w:val="center"/>
        </w:trPr>
        <w:tc>
          <w:tcPr>
            <w:tcW w:w="3446" w:type="dxa"/>
            <w:vMerge w:val="restart"/>
            <w:vAlign w:val="center"/>
          </w:tcPr>
          <w:p w:rsidR="00666BA6" w:rsidRPr="00226FE6" w:rsidRDefault="008000A7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26FE6">
              <w:rPr>
                <w:rFonts w:ascii="Times New Roman" w:eastAsia="Times New Roman" w:hAnsi="Times New Roman"/>
                <w:b/>
                <w:lang w:val="ru-RU"/>
              </w:rPr>
              <w:t>Результаты обучения:  умения, знания и общие компетенции</w:t>
            </w:r>
          </w:p>
        </w:tc>
        <w:tc>
          <w:tcPr>
            <w:tcW w:w="3320" w:type="dxa"/>
            <w:vMerge w:val="restart"/>
            <w:vAlign w:val="center"/>
          </w:tcPr>
          <w:p w:rsidR="00666BA6" w:rsidRPr="00226FE6" w:rsidRDefault="008000A7" w:rsidP="00226FE6">
            <w:pPr>
              <w:pStyle w:val="26"/>
              <w:spacing w:after="0" w:line="240" w:lineRule="auto"/>
              <w:ind w:left="0" w:right="10" w:firstLine="176"/>
              <w:contextualSpacing w:val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26FE6">
              <w:rPr>
                <w:rFonts w:ascii="Times New Roman" w:eastAsia="Times New Roman" w:hAnsi="Times New Roman"/>
                <w:b/>
                <w:lang w:val="ru-RU"/>
              </w:rPr>
              <w:t>Показатели и критерии</w:t>
            </w:r>
          </w:p>
          <w:p w:rsidR="00666BA6" w:rsidRPr="00226FE6" w:rsidRDefault="008000A7" w:rsidP="00226FE6">
            <w:pPr>
              <w:pStyle w:val="26"/>
              <w:spacing w:after="0" w:line="240" w:lineRule="auto"/>
              <w:ind w:left="0" w:right="10" w:firstLine="176"/>
              <w:contextualSpacing w:val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26FE6">
              <w:rPr>
                <w:rFonts w:ascii="Times New Roman" w:eastAsia="Times New Roman" w:hAnsi="Times New Roman"/>
                <w:b/>
                <w:lang w:val="ru-RU"/>
              </w:rPr>
              <w:t>оценки результата</w:t>
            </w:r>
          </w:p>
        </w:tc>
        <w:tc>
          <w:tcPr>
            <w:tcW w:w="1843" w:type="dxa"/>
            <w:vMerge w:val="restart"/>
            <w:vAlign w:val="center"/>
          </w:tcPr>
          <w:p w:rsidR="00666BA6" w:rsidRPr="00226FE6" w:rsidRDefault="008000A7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26FE6">
              <w:rPr>
                <w:rFonts w:ascii="Times New Roman" w:eastAsia="Times New Roman" w:hAnsi="Times New Roman"/>
                <w:b/>
              </w:rPr>
              <w:t>Тип</w:t>
            </w:r>
            <w:proofErr w:type="spellEnd"/>
            <w:r w:rsidRPr="00226FE6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b/>
              </w:rPr>
              <w:t>задания</w:t>
            </w:r>
            <w:proofErr w:type="spellEnd"/>
            <w:r w:rsidRPr="00226FE6">
              <w:rPr>
                <w:rFonts w:ascii="Times New Roman" w:eastAsia="Times New Roman" w:hAnsi="Times New Roman"/>
                <w:b/>
              </w:rPr>
              <w:t xml:space="preserve"> №</w:t>
            </w:r>
          </w:p>
        </w:tc>
        <w:tc>
          <w:tcPr>
            <w:tcW w:w="2022" w:type="dxa"/>
            <w:vMerge w:val="restart"/>
            <w:vAlign w:val="center"/>
          </w:tcPr>
          <w:p w:rsidR="00666BA6" w:rsidRPr="00226FE6" w:rsidRDefault="008000A7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  <w:r w:rsidRPr="00226FE6">
              <w:rPr>
                <w:rFonts w:ascii="Times New Roman" w:eastAsia="Times New Roman" w:hAnsi="Times New Roman"/>
                <w:b/>
              </w:rPr>
              <w:t>ОК+ПК</w:t>
            </w:r>
          </w:p>
        </w:tc>
        <w:tc>
          <w:tcPr>
            <w:tcW w:w="4996" w:type="dxa"/>
            <w:gridSpan w:val="2"/>
            <w:vAlign w:val="center"/>
          </w:tcPr>
          <w:p w:rsidR="00666BA6" w:rsidRPr="00226FE6" w:rsidRDefault="008000A7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26FE6">
              <w:rPr>
                <w:rFonts w:ascii="Times New Roman" w:eastAsia="Times New Roman" w:hAnsi="Times New Roman"/>
                <w:b/>
                <w:lang w:val="ru-RU"/>
              </w:rPr>
              <w:t>Формы и методы контроля и оценки</w:t>
            </w:r>
          </w:p>
          <w:p w:rsidR="00666BA6" w:rsidRPr="00226FE6" w:rsidRDefault="008000A7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26FE6">
              <w:rPr>
                <w:rFonts w:ascii="Times New Roman" w:eastAsia="Times New Roman" w:hAnsi="Times New Roman"/>
                <w:b/>
                <w:lang w:val="ru-RU"/>
              </w:rPr>
              <w:t>(в соответствии с РП УД и РУП)</w:t>
            </w:r>
          </w:p>
        </w:tc>
      </w:tr>
      <w:tr w:rsidR="00666BA6" w:rsidRPr="00226FE6" w:rsidTr="00226FE6">
        <w:trPr>
          <w:jc w:val="center"/>
        </w:trPr>
        <w:tc>
          <w:tcPr>
            <w:tcW w:w="3446" w:type="dxa"/>
            <w:vMerge/>
            <w:vAlign w:val="center"/>
          </w:tcPr>
          <w:p w:rsidR="00666BA6" w:rsidRPr="00226FE6" w:rsidRDefault="00666BA6" w:rsidP="00226FE6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0" w:type="dxa"/>
            <w:vMerge/>
            <w:vAlign w:val="center"/>
          </w:tcPr>
          <w:p w:rsidR="00666BA6" w:rsidRPr="00226FE6" w:rsidRDefault="00666BA6" w:rsidP="00226FE6">
            <w:pPr>
              <w:pStyle w:val="26"/>
              <w:spacing w:after="0" w:line="240" w:lineRule="auto"/>
              <w:ind w:left="0" w:right="10" w:firstLine="176"/>
              <w:contextualSpacing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6BA6" w:rsidRPr="00226FE6" w:rsidRDefault="00666BA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22" w:type="dxa"/>
            <w:vMerge/>
            <w:vAlign w:val="center"/>
          </w:tcPr>
          <w:p w:rsidR="00666BA6" w:rsidRPr="00226FE6" w:rsidRDefault="00666BA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372" w:type="dxa"/>
            <w:vAlign w:val="center"/>
          </w:tcPr>
          <w:p w:rsidR="00666BA6" w:rsidRPr="00226FE6" w:rsidRDefault="008000A7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26FE6">
              <w:rPr>
                <w:rFonts w:ascii="Times New Roman" w:eastAsia="Times New Roman" w:hAnsi="Times New Roman"/>
                <w:b/>
              </w:rPr>
              <w:t>Текущий</w:t>
            </w:r>
            <w:proofErr w:type="spellEnd"/>
            <w:r w:rsidRPr="00226FE6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b/>
              </w:rPr>
              <w:t>контроль</w:t>
            </w:r>
            <w:proofErr w:type="spellEnd"/>
          </w:p>
        </w:tc>
        <w:tc>
          <w:tcPr>
            <w:tcW w:w="2624" w:type="dxa"/>
            <w:vAlign w:val="center"/>
          </w:tcPr>
          <w:p w:rsidR="00666BA6" w:rsidRPr="00226FE6" w:rsidRDefault="008000A7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26FE6">
              <w:rPr>
                <w:rFonts w:ascii="Times New Roman" w:eastAsia="Times New Roman" w:hAnsi="Times New Roman"/>
                <w:b/>
              </w:rPr>
              <w:t>Промежуточная</w:t>
            </w:r>
            <w:proofErr w:type="spellEnd"/>
            <w:r w:rsidRPr="00226FE6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b/>
              </w:rPr>
              <w:t>аттестация</w:t>
            </w:r>
            <w:proofErr w:type="spellEnd"/>
          </w:p>
        </w:tc>
      </w:tr>
      <w:tr w:rsidR="00666BA6" w:rsidRPr="00226FE6" w:rsidTr="00226FE6">
        <w:trPr>
          <w:jc w:val="center"/>
        </w:trPr>
        <w:tc>
          <w:tcPr>
            <w:tcW w:w="3446" w:type="dxa"/>
            <w:shd w:val="clear" w:color="auto" w:fill="D9D9D9"/>
            <w:vAlign w:val="center"/>
          </w:tcPr>
          <w:p w:rsidR="00666BA6" w:rsidRPr="00226FE6" w:rsidRDefault="008000A7" w:rsidP="00226FE6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</w:rPr>
            </w:pPr>
            <w:r w:rsidRPr="00226FE6">
              <w:rPr>
                <w:rFonts w:ascii="Times New Roman" w:hAnsi="Times New Roman"/>
                <w:b/>
              </w:rPr>
              <w:t>Уметь:</w:t>
            </w:r>
          </w:p>
        </w:tc>
        <w:tc>
          <w:tcPr>
            <w:tcW w:w="3320" w:type="dxa"/>
            <w:shd w:val="clear" w:color="auto" w:fill="D9D9D9"/>
            <w:vAlign w:val="center"/>
          </w:tcPr>
          <w:p w:rsidR="00666BA6" w:rsidRPr="00226FE6" w:rsidRDefault="00666BA6" w:rsidP="00226FE6">
            <w:pPr>
              <w:pStyle w:val="26"/>
              <w:spacing w:after="0" w:line="240" w:lineRule="auto"/>
              <w:ind w:left="0" w:right="10" w:firstLine="176"/>
              <w:contextualSpacing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666BA6" w:rsidRPr="00226FE6" w:rsidRDefault="00666BA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:rsidR="00666BA6" w:rsidRPr="00226FE6" w:rsidRDefault="00666BA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72" w:type="dxa"/>
            <w:shd w:val="clear" w:color="auto" w:fill="D9D9D9"/>
            <w:vAlign w:val="center"/>
          </w:tcPr>
          <w:p w:rsidR="00666BA6" w:rsidRPr="00226FE6" w:rsidRDefault="00666BA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24" w:type="dxa"/>
            <w:shd w:val="clear" w:color="auto" w:fill="D9D9D9"/>
            <w:vAlign w:val="center"/>
          </w:tcPr>
          <w:p w:rsidR="00666BA6" w:rsidRPr="00226FE6" w:rsidRDefault="00666BA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26FE6" w:rsidRPr="00226FE6" w:rsidTr="00226FE6">
        <w:trPr>
          <w:jc w:val="center"/>
        </w:trPr>
        <w:tc>
          <w:tcPr>
            <w:tcW w:w="3446" w:type="dxa"/>
          </w:tcPr>
          <w:p w:rsidR="00226FE6" w:rsidRPr="00226FE6" w:rsidRDefault="00226FE6" w:rsidP="00226FE6">
            <w:pPr>
              <w:spacing w:after="0" w:line="240" w:lineRule="auto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У.1 Уметь  анализировать внешние формы фигуры человека и особенности пластики деталей лица;</w:t>
            </w:r>
          </w:p>
        </w:tc>
        <w:tc>
          <w:tcPr>
            <w:tcW w:w="3320" w:type="dxa"/>
          </w:tcPr>
          <w:p w:rsidR="00226FE6" w:rsidRPr="00226FE6" w:rsidRDefault="00226FE6" w:rsidP="00226FE6">
            <w:pPr>
              <w:pStyle w:val="af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полнота и правильность ответа; </w:t>
            </w:r>
          </w:p>
          <w:p w:rsidR="00226FE6" w:rsidRPr="00226FE6" w:rsidRDefault="00226FE6" w:rsidP="00226FE6">
            <w:pPr>
              <w:pStyle w:val="af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осознанности, понимания изученного;  </w:t>
            </w:r>
          </w:p>
          <w:p w:rsidR="00226FE6" w:rsidRPr="00226FE6" w:rsidRDefault="00226FE6" w:rsidP="00226FE6">
            <w:pPr>
              <w:pStyle w:val="af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языковое оформление ответа; </w:t>
            </w:r>
          </w:p>
          <w:p w:rsidR="00226FE6" w:rsidRPr="00226FE6" w:rsidRDefault="00226FE6" w:rsidP="00226FE6">
            <w:pPr>
              <w:pStyle w:val="af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самостоятельности учащегося; </w:t>
            </w:r>
          </w:p>
          <w:p w:rsidR="00226FE6" w:rsidRPr="00226FE6" w:rsidRDefault="00226FE6" w:rsidP="00226FE6">
            <w:pPr>
              <w:pStyle w:val="af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объем работы;  </w:t>
            </w:r>
          </w:p>
          <w:p w:rsidR="00226FE6" w:rsidRPr="00226FE6" w:rsidRDefault="00226FE6" w:rsidP="00226FE6">
            <w:pPr>
              <w:pStyle w:val="af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четкость, аккуратность</w:t>
            </w:r>
          </w:p>
        </w:tc>
        <w:tc>
          <w:tcPr>
            <w:tcW w:w="1843" w:type="dxa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Практическая работа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Теоретические задания </w:t>
            </w:r>
          </w:p>
        </w:tc>
        <w:tc>
          <w:tcPr>
            <w:tcW w:w="2022" w:type="dxa"/>
          </w:tcPr>
          <w:p w:rsidR="00226FE6" w:rsidRDefault="00226FE6" w:rsidP="00226FE6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1.1. ПК 2.1. </w:t>
            </w:r>
          </w:p>
          <w:p w:rsidR="00226FE6" w:rsidRDefault="00226FE6" w:rsidP="00226FE6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3.1. ПК 3.2. </w:t>
            </w:r>
          </w:p>
          <w:p w:rsidR="00226FE6" w:rsidRPr="00226FE6" w:rsidRDefault="00226FE6" w:rsidP="00226FE6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ПК 3.3</w:t>
            </w:r>
          </w:p>
          <w:p w:rsidR="00226FE6" w:rsidRPr="00226FE6" w:rsidRDefault="00226FE6" w:rsidP="00226FE6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</w:p>
          <w:p w:rsidR="00226FE6" w:rsidRDefault="00226FE6" w:rsidP="00226FE6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01 ОК 02 </w:t>
            </w:r>
          </w:p>
          <w:p w:rsidR="00226FE6" w:rsidRDefault="00226FE6" w:rsidP="00226FE6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03 ОК 06 </w:t>
            </w:r>
          </w:p>
          <w:p w:rsidR="00226FE6" w:rsidRPr="00226FE6" w:rsidRDefault="00226FE6" w:rsidP="00226FE6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>ОК 07 ОК 09</w:t>
            </w:r>
          </w:p>
        </w:tc>
        <w:tc>
          <w:tcPr>
            <w:tcW w:w="2372" w:type="dxa"/>
            <w:vAlign w:val="center"/>
          </w:tcPr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Выполнение практических работ.</w:t>
            </w:r>
          </w:p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Устные опросы/ письменные опросы</w:t>
            </w:r>
          </w:p>
        </w:tc>
        <w:tc>
          <w:tcPr>
            <w:tcW w:w="2624" w:type="dxa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</w:rPr>
            </w:pPr>
            <w:r w:rsidRPr="00226FE6">
              <w:rPr>
                <w:rFonts w:ascii="Times New Roman" w:eastAsia="Times New Roman" w:hAnsi="Times New Roman"/>
                <w:lang w:val="ru-RU"/>
              </w:rPr>
              <w:t>Д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ифференцированн</w:t>
            </w:r>
            <w:r w:rsidRPr="00226FE6">
              <w:rPr>
                <w:rFonts w:ascii="Times New Roman" w:eastAsia="Times New Roman" w:hAnsi="Times New Roman"/>
                <w:lang w:val="ru-RU"/>
              </w:rPr>
              <w:t>ый</w:t>
            </w:r>
            <w:proofErr w:type="spellEnd"/>
            <w:r w:rsidRPr="00226F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зачёт</w:t>
            </w:r>
            <w:proofErr w:type="spellEnd"/>
          </w:p>
        </w:tc>
      </w:tr>
      <w:tr w:rsidR="00226FE6" w:rsidRPr="00226FE6" w:rsidTr="00226FE6">
        <w:trPr>
          <w:jc w:val="center"/>
        </w:trPr>
        <w:tc>
          <w:tcPr>
            <w:tcW w:w="3446" w:type="dxa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У.2 </w:t>
            </w:r>
            <w:r w:rsidRPr="00226FE6">
              <w:rPr>
                <w:rStyle w:val="blk"/>
                <w:rFonts w:ascii="Times New Roman" w:hAnsi="Times New Roman"/>
              </w:rPr>
              <w:t xml:space="preserve">– Уметь </w:t>
            </w:r>
            <w:r w:rsidRPr="00226FE6">
              <w:rPr>
                <w:rFonts w:ascii="Times New Roman" w:hAnsi="Times New Roman"/>
              </w:rPr>
              <w:t>применять знания по пластической анатомии человека при освоении профессиональных модулей.</w:t>
            </w:r>
          </w:p>
        </w:tc>
        <w:tc>
          <w:tcPr>
            <w:tcW w:w="3320" w:type="dxa"/>
          </w:tcPr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полнота и правильность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осознанности, понимания изученного; 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языковое оформление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самостоятельности учащегося;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объем работы; 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четкость, аккуратность</w:t>
            </w:r>
          </w:p>
        </w:tc>
        <w:tc>
          <w:tcPr>
            <w:tcW w:w="1843" w:type="dxa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Практическая работа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Теоретические задания </w:t>
            </w:r>
          </w:p>
        </w:tc>
        <w:tc>
          <w:tcPr>
            <w:tcW w:w="2022" w:type="dxa"/>
          </w:tcPr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1.1. ПК 2.1.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3.1. ПК 3.2.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ПК 3.3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01 ОК 02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03 ОК 06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>ОК 07 ОК 09</w:t>
            </w:r>
          </w:p>
        </w:tc>
        <w:tc>
          <w:tcPr>
            <w:tcW w:w="2372" w:type="dxa"/>
            <w:vAlign w:val="center"/>
          </w:tcPr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Выполнение практических работ.</w:t>
            </w:r>
          </w:p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Устные опросы/ письменные опросы</w:t>
            </w:r>
          </w:p>
        </w:tc>
        <w:tc>
          <w:tcPr>
            <w:tcW w:w="2624" w:type="dxa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</w:rPr>
            </w:pPr>
            <w:r w:rsidRPr="00226FE6">
              <w:rPr>
                <w:rFonts w:ascii="Times New Roman" w:eastAsia="Times New Roman" w:hAnsi="Times New Roman"/>
                <w:lang w:val="ru-RU"/>
              </w:rPr>
              <w:t>Д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ифференцированн</w:t>
            </w:r>
            <w:r w:rsidRPr="00226FE6">
              <w:rPr>
                <w:rFonts w:ascii="Times New Roman" w:eastAsia="Times New Roman" w:hAnsi="Times New Roman"/>
                <w:lang w:val="ru-RU"/>
              </w:rPr>
              <w:t>ый</w:t>
            </w:r>
            <w:proofErr w:type="spellEnd"/>
            <w:r w:rsidRPr="00226F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зачёт</w:t>
            </w:r>
            <w:proofErr w:type="spellEnd"/>
          </w:p>
        </w:tc>
      </w:tr>
      <w:tr w:rsidR="00226FE6" w:rsidRPr="00226FE6" w:rsidTr="00226FE6">
        <w:trPr>
          <w:jc w:val="center"/>
        </w:trPr>
        <w:tc>
          <w:tcPr>
            <w:tcW w:w="3446" w:type="dxa"/>
            <w:shd w:val="clear" w:color="auto" w:fill="D9D9D9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  <w:b/>
                <w:bCs/>
              </w:rPr>
            </w:pPr>
            <w:r w:rsidRPr="00226FE6">
              <w:rPr>
                <w:rFonts w:ascii="Times New Roman" w:hAnsi="Times New Roman"/>
                <w:b/>
                <w:bCs/>
              </w:rPr>
              <w:t xml:space="preserve">Знать </w:t>
            </w:r>
          </w:p>
        </w:tc>
        <w:tc>
          <w:tcPr>
            <w:tcW w:w="3320" w:type="dxa"/>
            <w:shd w:val="clear" w:color="auto" w:fill="D9D9D9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 w:firstLine="17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72" w:type="dxa"/>
            <w:shd w:val="clear" w:color="auto" w:fill="D9D9D9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</w:p>
        </w:tc>
        <w:tc>
          <w:tcPr>
            <w:tcW w:w="2624" w:type="dxa"/>
            <w:shd w:val="clear" w:color="auto" w:fill="D9D9D9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26FE6" w:rsidRPr="00226FE6" w:rsidTr="00226FE6">
        <w:trPr>
          <w:jc w:val="center"/>
        </w:trPr>
        <w:tc>
          <w:tcPr>
            <w:tcW w:w="3446" w:type="dxa"/>
          </w:tcPr>
          <w:p w:rsidR="00226FE6" w:rsidRPr="00226FE6" w:rsidRDefault="00226FE6" w:rsidP="00226FE6">
            <w:p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  <w:bCs/>
              </w:rPr>
              <w:t xml:space="preserve">З.1- Знать </w:t>
            </w:r>
            <w:r w:rsidRPr="00226FE6">
              <w:rPr>
                <w:rFonts w:ascii="Times New Roman" w:hAnsi="Times New Roman"/>
              </w:rPr>
              <w:t>основные понятия и термины пластической анатомии;</w:t>
            </w:r>
          </w:p>
        </w:tc>
        <w:tc>
          <w:tcPr>
            <w:tcW w:w="3320" w:type="dxa"/>
          </w:tcPr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полнота и правильность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осознанности, понимания изученного; 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языковое оформление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самостоятельности учащегося;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объем работы;  </w:t>
            </w:r>
          </w:p>
          <w:p w:rsidR="00226FE6" w:rsidRDefault="00226FE6" w:rsidP="00226FE6">
            <w:pPr>
              <w:widowControl w:val="0"/>
              <w:spacing w:after="0" w:line="240" w:lineRule="auto"/>
              <w:ind w:right="10" w:firstLine="176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четкость, аккуратность</w:t>
            </w:r>
          </w:p>
          <w:p w:rsidR="00226FE6" w:rsidRDefault="00226FE6" w:rsidP="00226FE6">
            <w:pPr>
              <w:widowControl w:val="0"/>
              <w:spacing w:after="0" w:line="240" w:lineRule="auto"/>
              <w:ind w:right="10" w:firstLine="176"/>
              <w:rPr>
                <w:rFonts w:ascii="Times New Roman" w:hAnsi="Times New Roman"/>
              </w:rPr>
            </w:pP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 w:firstLine="176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Практическая работа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Теоретические задания </w:t>
            </w:r>
          </w:p>
        </w:tc>
        <w:tc>
          <w:tcPr>
            <w:tcW w:w="2022" w:type="dxa"/>
          </w:tcPr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1.1. ПК 2.1.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3.1. ПК 3.2.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ПК 3.3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01 ОК 02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03 ОК 06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>ОК 07 ОК 09</w:t>
            </w:r>
          </w:p>
        </w:tc>
        <w:tc>
          <w:tcPr>
            <w:tcW w:w="2372" w:type="dxa"/>
            <w:vAlign w:val="center"/>
          </w:tcPr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Выполнение практических работ.</w:t>
            </w:r>
          </w:p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Устные опросы/ письменные опросы</w:t>
            </w:r>
          </w:p>
        </w:tc>
        <w:tc>
          <w:tcPr>
            <w:tcW w:w="2624" w:type="dxa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</w:rPr>
            </w:pPr>
            <w:r w:rsidRPr="00226FE6">
              <w:rPr>
                <w:rFonts w:ascii="Times New Roman" w:eastAsia="Times New Roman" w:hAnsi="Times New Roman"/>
                <w:lang w:val="ru-RU"/>
              </w:rPr>
              <w:t>Д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ифференцированн</w:t>
            </w:r>
            <w:r w:rsidRPr="00226FE6">
              <w:rPr>
                <w:rFonts w:ascii="Times New Roman" w:eastAsia="Times New Roman" w:hAnsi="Times New Roman"/>
                <w:lang w:val="ru-RU"/>
              </w:rPr>
              <w:t>ый</w:t>
            </w:r>
            <w:proofErr w:type="spellEnd"/>
            <w:r w:rsidRPr="00226F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зачёт</w:t>
            </w:r>
            <w:proofErr w:type="spellEnd"/>
          </w:p>
        </w:tc>
      </w:tr>
      <w:tr w:rsidR="00226FE6" w:rsidRPr="00226FE6" w:rsidTr="00226FE6">
        <w:trPr>
          <w:jc w:val="center"/>
        </w:trPr>
        <w:tc>
          <w:tcPr>
            <w:tcW w:w="3446" w:type="dxa"/>
          </w:tcPr>
          <w:p w:rsidR="00226FE6" w:rsidRPr="00226FE6" w:rsidRDefault="00226FE6" w:rsidP="00226FE6">
            <w:p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  <w:bCs/>
              </w:rPr>
              <w:lastRenderedPageBreak/>
              <w:t xml:space="preserve">З.2 </w:t>
            </w:r>
            <w:r w:rsidRPr="00226FE6">
              <w:rPr>
                <w:rStyle w:val="blk"/>
                <w:rFonts w:ascii="Times New Roman" w:hAnsi="Times New Roman"/>
              </w:rPr>
              <w:t xml:space="preserve">– Знать </w:t>
            </w:r>
            <w:r w:rsidRPr="00226FE6">
              <w:rPr>
                <w:rFonts w:ascii="Times New Roman" w:hAnsi="Times New Roman"/>
              </w:rPr>
              <w:t>пластические особенности фигуры и лица человека, формирующие его внешний облик;</w:t>
            </w:r>
          </w:p>
        </w:tc>
        <w:tc>
          <w:tcPr>
            <w:tcW w:w="3320" w:type="dxa"/>
          </w:tcPr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полнота и правильность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осознанности, понимания изученного; 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языковое оформление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самостоятельности учащегося;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объем работы;  </w:t>
            </w:r>
          </w:p>
          <w:p w:rsidR="00226FE6" w:rsidRPr="00226FE6" w:rsidRDefault="00226FE6" w:rsidP="00226FE6">
            <w:pPr>
              <w:pStyle w:val="26"/>
              <w:spacing w:after="0" w:line="240" w:lineRule="auto"/>
              <w:ind w:left="0" w:right="10" w:firstLine="176"/>
              <w:contextualSpacing w:val="0"/>
              <w:rPr>
                <w:rFonts w:ascii="Times New Roman" w:hAnsi="Times New Roman"/>
              </w:rPr>
            </w:pPr>
            <w:proofErr w:type="spellStart"/>
            <w:r w:rsidRPr="00226FE6">
              <w:rPr>
                <w:rFonts w:ascii="Times New Roman" w:hAnsi="Times New Roman"/>
              </w:rPr>
              <w:t>четкость</w:t>
            </w:r>
            <w:proofErr w:type="spellEnd"/>
            <w:r w:rsidRPr="00226FE6">
              <w:rPr>
                <w:rFonts w:ascii="Times New Roman" w:hAnsi="Times New Roman"/>
              </w:rPr>
              <w:t xml:space="preserve">, </w:t>
            </w:r>
            <w:proofErr w:type="spellStart"/>
            <w:r w:rsidRPr="00226FE6">
              <w:rPr>
                <w:rFonts w:ascii="Times New Roman" w:hAnsi="Times New Roman"/>
              </w:rPr>
              <w:t>аккуратность</w:t>
            </w:r>
            <w:proofErr w:type="spellEnd"/>
          </w:p>
        </w:tc>
        <w:tc>
          <w:tcPr>
            <w:tcW w:w="1843" w:type="dxa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Практическая работа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Теоретические задания </w:t>
            </w:r>
          </w:p>
        </w:tc>
        <w:tc>
          <w:tcPr>
            <w:tcW w:w="2022" w:type="dxa"/>
          </w:tcPr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1.1. ПК 2.1.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3.1. ПК 3.2.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ПК 3.3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01 ОК 02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03 ОК 06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>ОК 07 ОК 09</w:t>
            </w:r>
          </w:p>
        </w:tc>
        <w:tc>
          <w:tcPr>
            <w:tcW w:w="2372" w:type="dxa"/>
            <w:vAlign w:val="center"/>
          </w:tcPr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Выполнение практических работ.</w:t>
            </w:r>
          </w:p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Устные опросы/ письменные опросы</w:t>
            </w:r>
          </w:p>
        </w:tc>
        <w:tc>
          <w:tcPr>
            <w:tcW w:w="2624" w:type="dxa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</w:rPr>
            </w:pPr>
            <w:r w:rsidRPr="00226FE6">
              <w:rPr>
                <w:rFonts w:ascii="Times New Roman" w:eastAsia="Times New Roman" w:hAnsi="Times New Roman"/>
                <w:lang w:val="ru-RU"/>
              </w:rPr>
              <w:t>Д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ифференцированн</w:t>
            </w:r>
            <w:r w:rsidRPr="00226FE6">
              <w:rPr>
                <w:rFonts w:ascii="Times New Roman" w:eastAsia="Times New Roman" w:hAnsi="Times New Roman"/>
                <w:lang w:val="ru-RU"/>
              </w:rPr>
              <w:t>ый</w:t>
            </w:r>
            <w:proofErr w:type="spellEnd"/>
            <w:r w:rsidRPr="00226F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зачёт</w:t>
            </w:r>
            <w:proofErr w:type="spellEnd"/>
          </w:p>
        </w:tc>
      </w:tr>
      <w:tr w:rsidR="00226FE6" w:rsidRPr="00226FE6" w:rsidTr="00226FE6">
        <w:trPr>
          <w:jc w:val="center"/>
        </w:trPr>
        <w:tc>
          <w:tcPr>
            <w:tcW w:w="3446" w:type="dxa"/>
          </w:tcPr>
          <w:p w:rsidR="00226FE6" w:rsidRPr="00226FE6" w:rsidRDefault="00226FE6" w:rsidP="00226FE6">
            <w:p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З.2 Знать пластическую анатомию опорно-двигательного аппарата человека;</w:t>
            </w:r>
          </w:p>
        </w:tc>
        <w:tc>
          <w:tcPr>
            <w:tcW w:w="3320" w:type="dxa"/>
          </w:tcPr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полнота и правильность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осознанности, понимания изученного; 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языковое оформление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самостоятельности учащегося;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объем работы;  </w:t>
            </w:r>
          </w:p>
          <w:p w:rsidR="00226FE6" w:rsidRPr="00226FE6" w:rsidRDefault="00226FE6" w:rsidP="00226FE6">
            <w:pPr>
              <w:pStyle w:val="26"/>
              <w:spacing w:after="0" w:line="240" w:lineRule="auto"/>
              <w:ind w:left="0" w:right="10" w:firstLine="176"/>
              <w:contextualSpacing w:val="0"/>
              <w:rPr>
                <w:rFonts w:ascii="Times New Roman" w:hAnsi="Times New Roman"/>
              </w:rPr>
            </w:pPr>
            <w:proofErr w:type="spellStart"/>
            <w:r w:rsidRPr="00226FE6">
              <w:rPr>
                <w:rFonts w:ascii="Times New Roman" w:hAnsi="Times New Roman"/>
              </w:rPr>
              <w:t>четкость</w:t>
            </w:r>
            <w:proofErr w:type="spellEnd"/>
            <w:r w:rsidRPr="00226FE6">
              <w:rPr>
                <w:rFonts w:ascii="Times New Roman" w:hAnsi="Times New Roman"/>
              </w:rPr>
              <w:t xml:space="preserve">, </w:t>
            </w:r>
            <w:proofErr w:type="spellStart"/>
            <w:r w:rsidRPr="00226FE6">
              <w:rPr>
                <w:rFonts w:ascii="Times New Roman" w:hAnsi="Times New Roman"/>
              </w:rPr>
              <w:t>аккуратность</w:t>
            </w:r>
            <w:proofErr w:type="spellEnd"/>
          </w:p>
        </w:tc>
        <w:tc>
          <w:tcPr>
            <w:tcW w:w="1843" w:type="dxa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Практическая работа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Теоретические задания </w:t>
            </w:r>
          </w:p>
        </w:tc>
        <w:tc>
          <w:tcPr>
            <w:tcW w:w="2022" w:type="dxa"/>
          </w:tcPr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1.1. ПК 2.1.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3.1. ПК 3.2.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ПК 3.3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01 ОК 02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03 ОК 06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>ОК 07 ОК 09</w:t>
            </w:r>
          </w:p>
        </w:tc>
        <w:tc>
          <w:tcPr>
            <w:tcW w:w="2372" w:type="dxa"/>
            <w:vAlign w:val="center"/>
          </w:tcPr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Выполнение практических работ.</w:t>
            </w:r>
          </w:p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Устные опросы/ письменные опросы</w:t>
            </w:r>
          </w:p>
        </w:tc>
        <w:tc>
          <w:tcPr>
            <w:tcW w:w="2624" w:type="dxa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</w:rPr>
            </w:pPr>
            <w:r w:rsidRPr="00226FE6">
              <w:rPr>
                <w:rFonts w:ascii="Times New Roman" w:eastAsia="Times New Roman" w:hAnsi="Times New Roman"/>
                <w:lang w:val="ru-RU"/>
              </w:rPr>
              <w:t>Д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ифференцированн</w:t>
            </w:r>
            <w:r w:rsidRPr="00226FE6">
              <w:rPr>
                <w:rFonts w:ascii="Times New Roman" w:eastAsia="Times New Roman" w:hAnsi="Times New Roman"/>
                <w:lang w:val="ru-RU"/>
              </w:rPr>
              <w:t>ый</w:t>
            </w:r>
            <w:proofErr w:type="spellEnd"/>
            <w:r w:rsidRPr="00226F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зачёт</w:t>
            </w:r>
            <w:proofErr w:type="spellEnd"/>
          </w:p>
        </w:tc>
      </w:tr>
      <w:tr w:rsidR="00226FE6" w:rsidRPr="00226FE6" w:rsidTr="00226FE6">
        <w:trPr>
          <w:jc w:val="center"/>
        </w:trPr>
        <w:tc>
          <w:tcPr>
            <w:tcW w:w="3446" w:type="dxa"/>
          </w:tcPr>
          <w:p w:rsidR="00226FE6" w:rsidRPr="00226FE6" w:rsidRDefault="00226FE6" w:rsidP="00226FE6">
            <w:p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  <w:bCs/>
              </w:rPr>
              <w:t>З.3 Знать</w:t>
            </w:r>
            <w:r w:rsidRPr="00226FE6">
              <w:rPr>
                <w:rStyle w:val="blk"/>
                <w:rFonts w:ascii="Times New Roman" w:hAnsi="Times New Roman"/>
              </w:rPr>
              <w:t xml:space="preserve"> </w:t>
            </w:r>
            <w:r w:rsidRPr="00226FE6">
              <w:rPr>
                <w:rFonts w:ascii="Times New Roman" w:hAnsi="Times New Roman"/>
              </w:rPr>
              <w:t>пластические особенности  большой и малых форм (головы, лица, кистей, стоп, туловища) фигуры человека;</w:t>
            </w:r>
          </w:p>
          <w:p w:rsidR="00226FE6" w:rsidRPr="00226FE6" w:rsidRDefault="00226FE6" w:rsidP="00226FE6">
            <w:p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полнота и правильность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осознанности, понимания изученного; 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языковое оформление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самостоятельности учащегося;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объем работы;  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 w:firstLine="176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четкость, аккуратность</w:t>
            </w:r>
          </w:p>
        </w:tc>
        <w:tc>
          <w:tcPr>
            <w:tcW w:w="1843" w:type="dxa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Практическая работа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Теоретические задания </w:t>
            </w:r>
          </w:p>
        </w:tc>
        <w:tc>
          <w:tcPr>
            <w:tcW w:w="2022" w:type="dxa"/>
          </w:tcPr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1.1. ПК 2.1.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3.1. ПК 3.2.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ПК 3.3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01 ОК 02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03 ОК 06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>ОК 07 ОК 09</w:t>
            </w:r>
          </w:p>
        </w:tc>
        <w:tc>
          <w:tcPr>
            <w:tcW w:w="2372" w:type="dxa"/>
            <w:vAlign w:val="center"/>
          </w:tcPr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Выполнение практических работ.</w:t>
            </w:r>
          </w:p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Устные опросы/ письменные опросы</w:t>
            </w:r>
          </w:p>
        </w:tc>
        <w:tc>
          <w:tcPr>
            <w:tcW w:w="2624" w:type="dxa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</w:rPr>
            </w:pPr>
            <w:r w:rsidRPr="00226FE6">
              <w:rPr>
                <w:rFonts w:ascii="Times New Roman" w:eastAsia="Times New Roman" w:hAnsi="Times New Roman"/>
                <w:lang w:val="ru-RU"/>
              </w:rPr>
              <w:t>Д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ифференцированн</w:t>
            </w:r>
            <w:r w:rsidRPr="00226FE6">
              <w:rPr>
                <w:rFonts w:ascii="Times New Roman" w:eastAsia="Times New Roman" w:hAnsi="Times New Roman"/>
                <w:lang w:val="ru-RU"/>
              </w:rPr>
              <w:t>ый</w:t>
            </w:r>
            <w:proofErr w:type="spellEnd"/>
            <w:r w:rsidRPr="00226F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зачёт</w:t>
            </w:r>
            <w:proofErr w:type="spellEnd"/>
          </w:p>
        </w:tc>
      </w:tr>
      <w:tr w:rsidR="00226FE6" w:rsidRPr="00226FE6" w:rsidTr="00226FE6">
        <w:trPr>
          <w:jc w:val="center"/>
        </w:trPr>
        <w:tc>
          <w:tcPr>
            <w:tcW w:w="3446" w:type="dxa"/>
          </w:tcPr>
          <w:p w:rsidR="00226FE6" w:rsidRPr="00226FE6" w:rsidRDefault="00226FE6" w:rsidP="00226FE6">
            <w:pPr>
              <w:spacing w:after="0" w:line="240" w:lineRule="auto"/>
              <w:rPr>
                <w:rFonts w:ascii="Times New Roman" w:hAnsi="Times New Roman"/>
              </w:rPr>
            </w:pPr>
            <w:r w:rsidRPr="00226FE6">
              <w:rPr>
                <w:rStyle w:val="blk"/>
                <w:rFonts w:ascii="Times New Roman" w:hAnsi="Times New Roman"/>
              </w:rPr>
              <w:t xml:space="preserve">З.4 Знать </w:t>
            </w:r>
            <w:r w:rsidRPr="00226FE6">
              <w:rPr>
                <w:rFonts w:ascii="Times New Roman" w:hAnsi="Times New Roman"/>
              </w:rPr>
              <w:t>основы ученья о пропорциях  большой и малых форм (головы, лица, кистей, стоп, туловища) фигуры человека.</w:t>
            </w:r>
          </w:p>
          <w:p w:rsidR="00226FE6" w:rsidRPr="00226FE6" w:rsidRDefault="00226FE6" w:rsidP="00226FE6">
            <w:p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0" w:type="dxa"/>
          </w:tcPr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полнота и правильность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осознанности, понимания изученного; 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языковое оформление ответа;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степень самостоятельности учащегося; </w:t>
            </w:r>
          </w:p>
          <w:p w:rsidR="00226FE6" w:rsidRPr="00226FE6" w:rsidRDefault="00226FE6" w:rsidP="00226FE6">
            <w:pPr>
              <w:spacing w:after="0" w:line="240" w:lineRule="auto"/>
              <w:ind w:firstLine="261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объем работы;  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 w:firstLine="176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четкость, аккуратность</w:t>
            </w:r>
          </w:p>
        </w:tc>
        <w:tc>
          <w:tcPr>
            <w:tcW w:w="1843" w:type="dxa"/>
            <w:vAlign w:val="center"/>
          </w:tcPr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Практическая работа</w:t>
            </w:r>
          </w:p>
          <w:p w:rsidR="00226FE6" w:rsidRPr="00226FE6" w:rsidRDefault="00226FE6" w:rsidP="00226FE6">
            <w:pPr>
              <w:widowControl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Теоретические задания </w:t>
            </w:r>
          </w:p>
        </w:tc>
        <w:tc>
          <w:tcPr>
            <w:tcW w:w="2022" w:type="dxa"/>
          </w:tcPr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1.1. ПК 2.1.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 xml:space="preserve">ПК 3.1. ПК 3.2.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ПК 3.3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01 ОК 02 </w:t>
            </w:r>
          </w:p>
          <w:p w:rsid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 xml:space="preserve">ОК 03 ОК 06 </w:t>
            </w:r>
          </w:p>
          <w:p w:rsidR="00226FE6" w:rsidRPr="00226FE6" w:rsidRDefault="00226FE6" w:rsidP="00401C0F">
            <w:pPr>
              <w:spacing w:after="0" w:line="240" w:lineRule="auto"/>
              <w:ind w:left="-57" w:right="57"/>
              <w:rPr>
                <w:rFonts w:ascii="Times New Roman" w:hAnsi="Times New Roman"/>
                <w:iCs/>
              </w:rPr>
            </w:pPr>
            <w:r w:rsidRPr="00226FE6">
              <w:rPr>
                <w:rFonts w:ascii="Times New Roman" w:hAnsi="Times New Roman"/>
                <w:iCs/>
              </w:rPr>
              <w:t>ОК 07 ОК 09</w:t>
            </w:r>
          </w:p>
        </w:tc>
        <w:tc>
          <w:tcPr>
            <w:tcW w:w="2372" w:type="dxa"/>
            <w:vAlign w:val="center"/>
          </w:tcPr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Выполнение практических работ.</w:t>
            </w:r>
          </w:p>
          <w:p w:rsidR="00226FE6" w:rsidRPr="00226FE6" w:rsidRDefault="00226FE6" w:rsidP="00226FE6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226FE6">
              <w:rPr>
                <w:rFonts w:ascii="Times New Roman" w:hAnsi="Times New Roman"/>
              </w:rPr>
              <w:t>Устные опросы/ письменные опросы</w:t>
            </w:r>
          </w:p>
        </w:tc>
        <w:tc>
          <w:tcPr>
            <w:tcW w:w="2624" w:type="dxa"/>
            <w:vAlign w:val="center"/>
          </w:tcPr>
          <w:p w:rsidR="00226FE6" w:rsidRPr="00226FE6" w:rsidRDefault="00226FE6" w:rsidP="00226FE6">
            <w:pPr>
              <w:pStyle w:val="26"/>
              <w:spacing w:after="0" w:line="240" w:lineRule="auto"/>
              <w:ind w:left="0" w:right="10"/>
              <w:contextualSpacing w:val="0"/>
              <w:jc w:val="center"/>
              <w:rPr>
                <w:rFonts w:ascii="Times New Roman" w:eastAsia="Times New Roman" w:hAnsi="Times New Roman"/>
              </w:rPr>
            </w:pPr>
            <w:r w:rsidRPr="00226FE6">
              <w:rPr>
                <w:rFonts w:ascii="Times New Roman" w:eastAsia="Times New Roman" w:hAnsi="Times New Roman"/>
                <w:lang w:val="ru-RU"/>
              </w:rPr>
              <w:t>Д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ифференцированн</w:t>
            </w:r>
            <w:r w:rsidRPr="00226FE6">
              <w:rPr>
                <w:rFonts w:ascii="Times New Roman" w:eastAsia="Times New Roman" w:hAnsi="Times New Roman"/>
                <w:lang w:val="ru-RU"/>
              </w:rPr>
              <w:t>ый</w:t>
            </w:r>
            <w:proofErr w:type="spellEnd"/>
            <w:r w:rsidRPr="00226F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6FE6">
              <w:rPr>
                <w:rFonts w:ascii="Times New Roman" w:eastAsia="Times New Roman" w:hAnsi="Times New Roman"/>
                <w:lang w:eastAsia="ru-RU"/>
              </w:rPr>
              <w:t>зачёт</w:t>
            </w:r>
            <w:proofErr w:type="spellEnd"/>
          </w:p>
        </w:tc>
      </w:tr>
    </w:tbl>
    <w:p w:rsidR="00666BA6" w:rsidRPr="00AD1108" w:rsidRDefault="00666BA6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666BA6" w:rsidRPr="00AD1108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666BA6" w:rsidRPr="00AD1108" w:rsidRDefault="008000A7">
      <w:pPr>
        <w:pStyle w:val="1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1108">
        <w:rPr>
          <w:rFonts w:ascii="Times New Roman" w:hAnsi="Times New Roman"/>
          <w:sz w:val="24"/>
          <w:szCs w:val="24"/>
        </w:rPr>
        <w:lastRenderedPageBreak/>
        <w:t>II</w:t>
      </w:r>
      <w:r w:rsidRPr="00AD1108">
        <w:rPr>
          <w:rFonts w:ascii="Times New Roman" w:hAnsi="Times New Roman"/>
          <w:sz w:val="24"/>
          <w:szCs w:val="24"/>
          <w:lang w:val="ru-RU"/>
        </w:rPr>
        <w:t>. Комплект контрольно-оценочных средств</w:t>
      </w:r>
    </w:p>
    <w:p w:rsidR="00666BA6" w:rsidRPr="00AD1108" w:rsidRDefault="00666BA6">
      <w:pPr>
        <w:pStyle w:val="21"/>
        <w:spacing w:before="0" w:after="0" w:line="240" w:lineRule="auto"/>
        <w:ind w:firstLine="567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</w:p>
    <w:p w:rsidR="00666BA6" w:rsidRPr="00AD1108" w:rsidRDefault="008000A7">
      <w:pPr>
        <w:pStyle w:val="1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1108">
        <w:rPr>
          <w:rFonts w:ascii="Times New Roman" w:hAnsi="Times New Roman"/>
          <w:sz w:val="24"/>
          <w:szCs w:val="24"/>
          <w:lang w:val="ru-RU"/>
        </w:rPr>
        <w:t>2.1. Теоретические задания (вопросы для устного контроля)</w:t>
      </w:r>
    </w:p>
    <w:p w:rsidR="00666BA6" w:rsidRPr="00AD1108" w:rsidRDefault="00666BA6">
      <w:pPr>
        <w:rPr>
          <w:rFonts w:ascii="Times New Roman" w:hAnsi="Times New Roman"/>
          <w:sz w:val="24"/>
          <w:szCs w:val="24"/>
        </w:rPr>
      </w:pPr>
    </w:p>
    <w:p w:rsidR="00A3682C" w:rsidRPr="00AD1108" w:rsidRDefault="00A3682C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Что изучает пластическая анатомия.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Характеристика опорно-двигательного аппарата.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Строение скелета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Пластика верхних конечностей.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Пластика нижних конечностей.</w:t>
      </w:r>
    </w:p>
    <w:p w:rsidR="00B207E0" w:rsidRPr="00AD1108" w:rsidRDefault="00B207E0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Строение мозгового черепа.</w:t>
      </w:r>
    </w:p>
    <w:p w:rsidR="00B207E0" w:rsidRPr="00AD1108" w:rsidRDefault="00A3682C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Строение лицевого черепа.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ind w:right="-57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Общая характеристика мышечной системы.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ind w:right="-57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Мышцы туловища.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Мышцы верхних конечностей.  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Мышцы нижних конечностей.  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Рельеф тела в статике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ind w:right="-57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Рельеф тела в динамике.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Мышц</w:t>
      </w:r>
      <w:r w:rsidR="00B207E0" w:rsidRPr="00AD1108">
        <w:rPr>
          <w:rFonts w:ascii="Times New Roman" w:hAnsi="Times New Roman"/>
          <w:sz w:val="24"/>
          <w:szCs w:val="24"/>
        </w:rPr>
        <w:t>ы</w:t>
      </w:r>
      <w:r w:rsidRPr="00AD1108">
        <w:rPr>
          <w:rFonts w:ascii="Times New Roman" w:hAnsi="Times New Roman"/>
          <w:sz w:val="24"/>
          <w:szCs w:val="24"/>
        </w:rPr>
        <w:t xml:space="preserve"> головы. 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Мышц</w:t>
      </w:r>
      <w:r w:rsidR="00B207E0" w:rsidRPr="00AD1108">
        <w:rPr>
          <w:rFonts w:ascii="Times New Roman" w:hAnsi="Times New Roman"/>
          <w:sz w:val="24"/>
          <w:szCs w:val="24"/>
        </w:rPr>
        <w:t>ы</w:t>
      </w:r>
      <w:r w:rsidRPr="00AD1108">
        <w:rPr>
          <w:rFonts w:ascii="Times New Roman" w:hAnsi="Times New Roman"/>
          <w:sz w:val="24"/>
          <w:szCs w:val="24"/>
        </w:rPr>
        <w:t xml:space="preserve"> шеи. 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Мимика лица. 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Пластика деталей лица.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Общее понятие о пропорциях. 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Основные конституциональные типы (</w:t>
      </w:r>
      <w:proofErr w:type="spellStart"/>
      <w:r w:rsidRPr="00AD1108">
        <w:rPr>
          <w:rFonts w:ascii="Times New Roman" w:hAnsi="Times New Roman"/>
          <w:sz w:val="24"/>
          <w:szCs w:val="24"/>
        </w:rPr>
        <w:t>липтосом</w:t>
      </w:r>
      <w:proofErr w:type="spellEnd"/>
      <w:r w:rsidRPr="00AD1108">
        <w:rPr>
          <w:rFonts w:ascii="Times New Roman" w:hAnsi="Times New Roman"/>
          <w:sz w:val="24"/>
          <w:szCs w:val="24"/>
        </w:rPr>
        <w:t>, атлет, пикник).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Пропорции головы и лица. </w:t>
      </w:r>
    </w:p>
    <w:p w:rsidR="00B207E0" w:rsidRPr="00AD1108" w:rsidRDefault="00B207E0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Элементы влияющие на пропорции головы.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Понятие антропологии. Расы. 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Модульная сетка и крестовина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Коррекция внешности.</w:t>
      </w:r>
    </w:p>
    <w:p w:rsidR="00666BA6" w:rsidRPr="00AD1108" w:rsidRDefault="008000A7" w:rsidP="00912CF3">
      <w:pPr>
        <w:pStyle w:val="af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Понятие о пластике образа.</w:t>
      </w:r>
    </w:p>
    <w:p w:rsidR="00666BA6" w:rsidRPr="00AD1108" w:rsidRDefault="008000A7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AD1108">
        <w:rPr>
          <w:rFonts w:ascii="Times New Roman" w:hAnsi="Times New Roman"/>
          <w:b/>
          <w:iCs/>
          <w:sz w:val="24"/>
          <w:szCs w:val="24"/>
        </w:rPr>
        <w:br w:type="page"/>
      </w:r>
      <w:r w:rsidRPr="00AD1108">
        <w:rPr>
          <w:rFonts w:ascii="Times New Roman" w:hAnsi="Times New Roman"/>
          <w:b/>
          <w:iCs/>
          <w:sz w:val="24"/>
          <w:szCs w:val="24"/>
        </w:rPr>
        <w:lastRenderedPageBreak/>
        <w:t>2.2 Практические работы</w:t>
      </w:r>
    </w:p>
    <w:p w:rsidR="00666BA6" w:rsidRPr="00AD1108" w:rsidRDefault="00666BA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66BA6" w:rsidRPr="00AD1108" w:rsidRDefault="008000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Оценивание практических работ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2"/>
        <w:gridCol w:w="3971"/>
      </w:tblGrid>
      <w:tr w:rsidR="00666BA6" w:rsidRPr="00AD1108">
        <w:tc>
          <w:tcPr>
            <w:tcW w:w="6202" w:type="dxa"/>
            <w:vAlign w:val="center"/>
          </w:tcPr>
          <w:p w:rsidR="00666BA6" w:rsidRPr="00AD1108" w:rsidRDefault="008000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работы, </w:t>
            </w:r>
          </w:p>
          <w:p w:rsidR="00666BA6" w:rsidRPr="00AD1108" w:rsidRDefault="008000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/>
                <w:sz w:val="24"/>
                <w:szCs w:val="24"/>
              </w:rPr>
              <w:t>обязательные для оценивания</w:t>
            </w:r>
          </w:p>
        </w:tc>
        <w:tc>
          <w:tcPr>
            <w:tcW w:w="3971" w:type="dxa"/>
            <w:vAlign w:val="center"/>
          </w:tcPr>
          <w:p w:rsidR="00666BA6" w:rsidRPr="00AD1108" w:rsidRDefault="008000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работы, </w:t>
            </w:r>
          </w:p>
          <w:p w:rsidR="00666BA6" w:rsidRPr="00AD1108" w:rsidRDefault="008000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/>
                <w:sz w:val="24"/>
                <w:szCs w:val="24"/>
              </w:rPr>
              <w:t>не требующие обязательной оценки</w:t>
            </w:r>
          </w:p>
        </w:tc>
      </w:tr>
      <w:tr w:rsidR="00666BA6" w:rsidRPr="00AD1108">
        <w:trPr>
          <w:trHeight w:val="96"/>
        </w:trPr>
        <w:tc>
          <w:tcPr>
            <w:tcW w:w="6202" w:type="dxa"/>
          </w:tcPr>
          <w:p w:rsidR="00666BA6" w:rsidRPr="00AD1108" w:rsidRDefault="0080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Pr="00AD1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BA6" w:rsidRPr="00AD1108" w:rsidRDefault="0080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highlight w:val="white"/>
              </w:rPr>
              <w:t>Строение черепа человека.</w:t>
            </w:r>
          </w:p>
          <w:p w:rsidR="00666BA6" w:rsidRPr="00AD1108" w:rsidRDefault="00666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80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r w:rsidRPr="00AD110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  <w:r w:rsidRPr="00AD1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BA6" w:rsidRPr="00AD1108" w:rsidRDefault="0080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highlight w:val="white"/>
              </w:rPr>
              <w:t>Выбор коррекции в визаже.</w:t>
            </w:r>
          </w:p>
          <w:p w:rsidR="00666BA6" w:rsidRPr="00AD1108" w:rsidRDefault="00666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A6" w:rsidRPr="00AD1108" w:rsidRDefault="0080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</w:p>
          <w:p w:rsidR="00666BA6" w:rsidRPr="00AD1108" w:rsidRDefault="0080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highlight w:val="white"/>
              </w:rPr>
              <w:t>Скелет человека.</w:t>
            </w:r>
          </w:p>
          <w:p w:rsidR="00666BA6" w:rsidRPr="00AD1108" w:rsidRDefault="00666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BA6" w:rsidRPr="00AD1108" w:rsidRDefault="0080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</w:t>
            </w:r>
            <w:r w:rsidRPr="00AD11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6BA6" w:rsidRPr="00AD1108" w:rsidRDefault="0080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1108">
              <w:rPr>
                <w:rFonts w:ascii="Times New Roman" w:hAnsi="Times New Roman"/>
                <w:sz w:val="24"/>
                <w:szCs w:val="24"/>
                <w:highlight w:val="white"/>
              </w:rPr>
              <w:t>Создание художественного образа.</w:t>
            </w:r>
          </w:p>
          <w:p w:rsidR="00666BA6" w:rsidRPr="00AD1108" w:rsidRDefault="00666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666BA6" w:rsidRPr="00AD1108" w:rsidRDefault="008000A7">
            <w:pPr>
              <w:spacing w:after="12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08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</w:tr>
    </w:tbl>
    <w:p w:rsidR="00666BA6" w:rsidRPr="00AD1108" w:rsidRDefault="00666B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800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1108">
        <w:rPr>
          <w:rFonts w:ascii="Times New Roman" w:hAnsi="Times New Roman"/>
          <w:b/>
          <w:sz w:val="24"/>
          <w:szCs w:val="24"/>
        </w:rPr>
        <w:br w:type="page"/>
      </w:r>
      <w:r w:rsidRPr="00AD1108"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Практическая работа № 1.</w:t>
      </w:r>
    </w:p>
    <w:p w:rsidR="00666BA6" w:rsidRPr="00AD1108" w:rsidRDefault="00666B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8000A7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AD11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1108">
        <w:rPr>
          <w:rFonts w:ascii="Times New Roman" w:hAnsi="Times New Roman"/>
          <w:b/>
          <w:sz w:val="24"/>
          <w:szCs w:val="24"/>
          <w:highlight w:val="white"/>
          <w:u w:val="single"/>
        </w:rPr>
        <w:t>Строение черепа человека</w:t>
      </w:r>
      <w:r w:rsidRPr="00AD1108">
        <w:rPr>
          <w:rFonts w:ascii="Times New Roman" w:hAnsi="Times New Roman"/>
          <w:sz w:val="24"/>
          <w:szCs w:val="24"/>
          <w:highlight w:val="white"/>
          <w:u w:val="single"/>
        </w:rPr>
        <w:t>.</w:t>
      </w:r>
      <w:r w:rsidRPr="00AD11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66BA6" w:rsidRPr="00AD1108" w:rsidRDefault="00666B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Цель занятия: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-формирование знаний пластических особенностей головы и лица человека, формирующие его внешний облик;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-развить графические навыки в изображении схем костей черепа;</w:t>
      </w:r>
    </w:p>
    <w:p w:rsidR="00666BA6" w:rsidRPr="00AD1108" w:rsidRDefault="008000A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pacing w:val="-6"/>
          <w:sz w:val="24"/>
          <w:szCs w:val="24"/>
          <w:lang w:eastAsia="ru-RU"/>
        </w:rPr>
        <w:t>-воспитание навыков самостоятельной работы.</w:t>
      </w:r>
    </w:p>
    <w:p w:rsidR="00666BA6" w:rsidRPr="00AD1108" w:rsidRDefault="00666BA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66BA6" w:rsidRPr="00AD1108" w:rsidRDefault="008000A7">
      <w:pPr>
        <w:spacing w:after="0" w:line="240" w:lineRule="auto"/>
        <w:ind w:firstLine="425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D110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Порядок работы:</w:t>
      </w:r>
    </w:p>
    <w:p w:rsidR="00666BA6" w:rsidRPr="00AD1108" w:rsidRDefault="008000A7">
      <w:pPr>
        <w:spacing w:after="0" w:line="207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Разделить учащихся на варианты, выдать задания. Студенты должны найти информацию по заданной проблеме и выступить перед аудиторией с рассказом. В конце урока записать вывод.</w:t>
      </w:r>
    </w:p>
    <w:p w:rsidR="00666BA6" w:rsidRPr="00AD1108" w:rsidRDefault="008000A7">
      <w:pPr>
        <w:spacing w:after="0" w:line="207" w:lineRule="atLeast"/>
        <w:ind w:left="12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bCs/>
          <w:sz w:val="24"/>
          <w:szCs w:val="24"/>
          <w:lang w:eastAsia="ru-RU"/>
        </w:rPr>
        <w:t>Задания по вариантам</w:t>
      </w:r>
    </w:p>
    <w:p w:rsidR="00666BA6" w:rsidRPr="00AD1108" w:rsidRDefault="008000A7">
      <w:pPr>
        <w:spacing w:after="0" w:line="207" w:lineRule="atLeast"/>
        <w:ind w:left="12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1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«Общая характеристика строения черепа»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черепа по приложению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666BA6">
      <w:pPr>
        <w:spacing w:after="0" w:line="207" w:lineRule="atLeast"/>
        <w:ind w:firstLine="708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2 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«Строение мозгового отдела черепа»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черепа по приложению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3 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«Строение лицевого отдела черепа 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черепа по приложению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4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«Пластика черепа»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черепа по приложению.</w:t>
      </w: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666BA6">
      <w:pPr>
        <w:spacing w:after="0" w:line="240" w:lineRule="auto"/>
        <w:ind w:firstLine="425"/>
        <w:outlineLvl w:val="1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spacing w:after="0" w:line="240" w:lineRule="auto"/>
        <w:ind w:firstLine="425"/>
        <w:outlineLvl w:val="1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spacing w:after="0" w:line="240" w:lineRule="auto"/>
        <w:ind w:firstLine="425"/>
        <w:outlineLvl w:val="1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Практическая работа № 2</w:t>
      </w:r>
      <w:r w:rsidRPr="00AD1108">
        <w:rPr>
          <w:rFonts w:ascii="Times New Roman" w:hAnsi="Times New Roman"/>
          <w:sz w:val="24"/>
          <w:szCs w:val="24"/>
        </w:rPr>
        <w:t xml:space="preserve"> </w:t>
      </w: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AD1108">
        <w:rPr>
          <w:rFonts w:ascii="Times New Roman" w:hAnsi="Times New Roman"/>
          <w:b/>
          <w:sz w:val="24"/>
          <w:szCs w:val="24"/>
          <w:highlight w:val="white"/>
          <w:u w:val="single"/>
        </w:rPr>
        <w:t>Выбор коррекции в визаже.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 xml:space="preserve">Цель занятия: 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-научиться определять типы лиц и знать как корректировать их с помощью декоративной косметики.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 xml:space="preserve">Порядок  работы: </w:t>
      </w:r>
    </w:p>
    <w:p w:rsidR="00666BA6" w:rsidRPr="00AD1108" w:rsidRDefault="008000A7">
      <w:pPr>
        <w:spacing w:after="0" w:line="207" w:lineRule="atLeast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Разделить учащихся на  варианты, выдать задания.</w:t>
      </w:r>
    </w:p>
    <w:p w:rsidR="00666BA6" w:rsidRPr="00AD1108" w:rsidRDefault="00666BA6">
      <w:pPr>
        <w:spacing w:after="0" w:line="207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07" w:lineRule="atLeast"/>
        <w:ind w:left="12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bCs/>
          <w:sz w:val="24"/>
          <w:szCs w:val="24"/>
          <w:lang w:eastAsia="ru-RU"/>
        </w:rPr>
        <w:t>Задания по вариантам</w:t>
      </w:r>
    </w:p>
    <w:p w:rsidR="00666BA6" w:rsidRPr="00AD1108" w:rsidRDefault="008000A7">
      <w:pPr>
        <w:spacing w:after="0" w:line="207" w:lineRule="atLeast"/>
        <w:ind w:left="12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1  вариант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«Коррекция круглого лица»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коррекции лица по приложению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lastRenderedPageBreak/>
        <w:t> 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2 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«Коррекция удлинённого лица»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коррекции лица по приложению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666BA6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3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«Коррекция треугольного лица»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коррекции лица по приложению.</w:t>
      </w: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4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«Коррекция квадратного лица»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коррекции лица по приложению.</w:t>
      </w: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5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«Коррекция трапециевидного лица»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коррекции лица по приложению.</w:t>
      </w: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6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материал, сделать конспект в тетради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«Коррекция ромбовидного лица»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, сделать схематический рисунок коррекции лица по приложению.</w:t>
      </w: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Практическая работа № 3</w:t>
      </w:r>
      <w:r w:rsidRPr="00AD1108">
        <w:rPr>
          <w:rFonts w:ascii="Times New Roman" w:hAnsi="Times New Roman"/>
          <w:sz w:val="24"/>
          <w:szCs w:val="24"/>
        </w:rPr>
        <w:t xml:space="preserve"> 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t>Тема:</w:t>
      </w:r>
      <w:r w:rsidRPr="00AD1108">
        <w:rPr>
          <w:rFonts w:ascii="Times New Roman" w:hAnsi="Times New Roman"/>
          <w:sz w:val="24"/>
          <w:szCs w:val="24"/>
        </w:rPr>
        <w:t xml:space="preserve"> </w:t>
      </w:r>
      <w:r w:rsidRPr="00AD1108">
        <w:rPr>
          <w:rFonts w:ascii="Times New Roman" w:hAnsi="Times New Roman"/>
          <w:b/>
          <w:sz w:val="24"/>
          <w:szCs w:val="24"/>
          <w:highlight w:val="white"/>
          <w:u w:val="single"/>
        </w:rPr>
        <w:t>Скелет человека.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 xml:space="preserve">Цель занятия: 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-Закрепить знания о строении скелета человека.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 xml:space="preserve">Порядок  работы: </w:t>
      </w:r>
    </w:p>
    <w:p w:rsidR="00666BA6" w:rsidRPr="00AD1108" w:rsidRDefault="008000A7">
      <w:pPr>
        <w:spacing w:after="0" w:line="207" w:lineRule="atLeast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Разделить учащихся на  варианты, выдать задания. Самостоятельная работа учащихся.</w:t>
      </w:r>
    </w:p>
    <w:p w:rsidR="00666BA6" w:rsidRPr="00AD1108" w:rsidRDefault="00666BA6">
      <w:pPr>
        <w:spacing w:after="0" w:line="207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07" w:lineRule="atLeast"/>
        <w:ind w:left="12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bCs/>
          <w:sz w:val="24"/>
          <w:szCs w:val="24"/>
          <w:lang w:eastAsia="ru-RU"/>
        </w:rPr>
        <w:t>Задания по вариантам</w:t>
      </w:r>
    </w:p>
    <w:p w:rsidR="00666BA6" w:rsidRPr="00AD1108" w:rsidRDefault="00666BA6">
      <w:pPr>
        <w:spacing w:after="0" w:line="207" w:lineRule="atLeast"/>
        <w:ind w:left="121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66BA6" w:rsidRPr="00AD1108" w:rsidRDefault="008000A7">
      <w:pPr>
        <w:spacing w:after="0" w:line="207" w:lineRule="atLeast"/>
        <w:ind w:left="12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1  вариант </w:t>
      </w:r>
    </w:p>
    <w:p w:rsidR="00666BA6" w:rsidRPr="00AD1108" w:rsidRDefault="00800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315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</w:t>
      </w:r>
      <w:r w:rsidRPr="00AD1108">
        <w:rPr>
          <w:rFonts w:ascii="Times New Roman" w:hAnsi="Times New Roman"/>
          <w:sz w:val="24"/>
          <w:szCs w:val="24"/>
          <w:u w:val="single"/>
        </w:rPr>
        <w:t>Позвоночный столб и его соединения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по приложению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  <w:r w:rsidRPr="00AD1108">
        <w:rPr>
          <w:rFonts w:ascii="Times New Roman" w:hAnsi="Times New Roman"/>
          <w:sz w:val="24"/>
          <w:szCs w:val="24"/>
        </w:rPr>
        <w:t xml:space="preserve"> Выполнить анатомический  рисунок позвоночного столба по памяти. Передать характерные особенности позвоночного столба и его отделов.</w:t>
      </w:r>
    </w:p>
    <w:p w:rsidR="00666BA6" w:rsidRPr="00AD1108" w:rsidRDefault="00800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315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Анализ сложной формы и изгибов позвоночника.  Конструктивное линейное построение с легкой тональной проработкой.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2 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</w:t>
      </w:r>
      <w:r w:rsidRPr="00AD1108">
        <w:rPr>
          <w:rFonts w:ascii="Times New Roman" w:hAnsi="Times New Roman"/>
          <w:sz w:val="24"/>
          <w:szCs w:val="24"/>
          <w:u w:val="single"/>
        </w:rPr>
        <w:t>Скелет грудной клетки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»</w:t>
      </w:r>
      <w:r w:rsidRPr="00AD110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D1108">
        <w:rPr>
          <w:rFonts w:ascii="Times New Roman" w:hAnsi="Times New Roman"/>
          <w:sz w:val="24"/>
          <w:szCs w:val="24"/>
        </w:rPr>
        <w:t xml:space="preserve">Выполнить зарисовки грудной клетки по памяти и представлению. Компоновка изображения на формате. </w:t>
      </w:r>
      <w:r w:rsidRPr="00AD1108">
        <w:rPr>
          <w:rFonts w:ascii="Times New Roman" w:hAnsi="Times New Roman"/>
          <w:sz w:val="24"/>
          <w:szCs w:val="24"/>
        </w:rPr>
        <w:lastRenderedPageBreak/>
        <w:t>Построение изображения грудной клетки, ее соединениями с другими отделами скелета с учетом перспективных сокращений и пропорций.</w:t>
      </w:r>
    </w:p>
    <w:p w:rsidR="00666BA6" w:rsidRPr="00AD1108" w:rsidRDefault="00666BA6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3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315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</w:t>
      </w:r>
      <w:r w:rsidRPr="00AD1108">
        <w:rPr>
          <w:rFonts w:ascii="Times New Roman" w:hAnsi="Times New Roman"/>
          <w:sz w:val="24"/>
          <w:szCs w:val="24"/>
          <w:u w:val="single"/>
        </w:rPr>
        <w:t>Скелет верхних конечностей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D1108">
        <w:rPr>
          <w:rFonts w:ascii="Times New Roman" w:hAnsi="Times New Roman"/>
          <w:sz w:val="24"/>
          <w:szCs w:val="24"/>
        </w:rPr>
        <w:t xml:space="preserve"> Выполнить зарисовку костей верхних конечностей и видов их соединений по памяти и представлению.</w:t>
      </w:r>
    </w:p>
    <w:p w:rsidR="00666BA6" w:rsidRPr="00AD1108" w:rsidRDefault="00800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315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Построение изображения  костей предплечья и костей кисти с учетом перспективных сокращений и пропорций. Проработка крупных и средних деталей верхних конечностей.</w:t>
      </w: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4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315" w:lineRule="atLeast"/>
        <w:ind w:right="-1"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Изучить раздаточный  материал по теме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</w:t>
      </w:r>
      <w:r w:rsidRPr="00AD1108">
        <w:rPr>
          <w:rFonts w:ascii="Times New Roman" w:hAnsi="Times New Roman"/>
          <w:sz w:val="24"/>
          <w:szCs w:val="24"/>
          <w:u w:val="single"/>
        </w:rPr>
        <w:t>Скелет нижних конечностей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»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D1108">
        <w:rPr>
          <w:rFonts w:ascii="Times New Roman" w:hAnsi="Times New Roman"/>
          <w:sz w:val="24"/>
          <w:szCs w:val="24"/>
        </w:rPr>
        <w:t xml:space="preserve"> Выполнить зарисовку костей нижних конечностей и видов их соединений по памяти и представлению</w:t>
      </w:r>
      <w:r w:rsidRPr="00AD1108">
        <w:rPr>
          <w:rFonts w:ascii="Times New Roman" w:hAnsi="Times New Roman"/>
          <w:b/>
          <w:sz w:val="24"/>
          <w:szCs w:val="24"/>
        </w:rPr>
        <w:t>.</w:t>
      </w:r>
    </w:p>
    <w:p w:rsidR="00666BA6" w:rsidRPr="00AD1108" w:rsidRDefault="00800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315" w:lineRule="atLeast"/>
        <w:ind w:right="-1"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Построение изображения тазобедренного пояса и костей ног с учетом перспективных сокращений и пропорций. Виды их соединения. Проработка крупных и средних деталей нижних конечностей.</w:t>
      </w: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Практическая работа № 4</w:t>
      </w: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rFonts w:ascii="Times New Roman" w:hAnsi="Times New Roman"/>
          <w:sz w:val="24"/>
          <w:szCs w:val="24"/>
          <w:u w:val="single"/>
        </w:rPr>
      </w:pPr>
      <w:r w:rsidRPr="00AD1108">
        <w:rPr>
          <w:rFonts w:ascii="Times New Roman" w:hAnsi="Times New Roman"/>
          <w:sz w:val="24"/>
          <w:szCs w:val="24"/>
        </w:rPr>
        <w:t xml:space="preserve"> </w:t>
      </w:r>
      <w:r w:rsidRPr="00AD1108">
        <w:rPr>
          <w:rFonts w:ascii="Times New Roman" w:hAnsi="Times New Roman"/>
          <w:b/>
          <w:sz w:val="24"/>
          <w:szCs w:val="24"/>
        </w:rPr>
        <w:t>Тема:</w:t>
      </w:r>
      <w:r w:rsidRPr="00AD11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1108">
        <w:rPr>
          <w:rFonts w:ascii="Times New Roman" w:hAnsi="Times New Roman"/>
          <w:b/>
          <w:sz w:val="24"/>
          <w:szCs w:val="24"/>
          <w:highlight w:val="white"/>
          <w:u w:val="single"/>
        </w:rPr>
        <w:t>Создание художественного образа.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Цель занятия: 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Style w:val="af8"/>
          <w:rFonts w:ascii="Times New Roman" w:hAnsi="Times New Roman"/>
          <w:b w:val="0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- уметь разрабатывать и создавать цельный художественный образ;</w:t>
      </w:r>
      <w:r w:rsidRPr="00AD1108">
        <w:rPr>
          <w:rStyle w:val="af8"/>
          <w:rFonts w:ascii="Times New Roman" w:hAnsi="Times New Roman"/>
          <w:b w:val="0"/>
          <w:sz w:val="24"/>
          <w:szCs w:val="24"/>
        </w:rPr>
        <w:t xml:space="preserve"> 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Style w:val="af8"/>
          <w:rFonts w:ascii="Times New Roman" w:hAnsi="Times New Roman"/>
          <w:b w:val="0"/>
          <w:sz w:val="24"/>
          <w:szCs w:val="24"/>
        </w:rPr>
        <w:t>- взаимосвязь грима, прически и костюма в создании сценического образа</w:t>
      </w:r>
      <w:r w:rsidRPr="00AD1108">
        <w:rPr>
          <w:rFonts w:ascii="Times New Roman" w:hAnsi="Times New Roman"/>
          <w:sz w:val="24"/>
          <w:szCs w:val="24"/>
        </w:rPr>
        <w:t>;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- воплощение творческого замысла в эскизе; 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- развить творческие способностей у обучающихся;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- закрепить знания по пропорциям и строению головы человека. </w:t>
      </w:r>
    </w:p>
    <w:p w:rsidR="00666BA6" w:rsidRPr="00AD1108" w:rsidRDefault="008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 xml:space="preserve">Порядок  работы: </w:t>
      </w:r>
    </w:p>
    <w:p w:rsidR="00666BA6" w:rsidRPr="00AD1108" w:rsidRDefault="008000A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Разделить учащихся на  варианты, выдать задания. Самостоятельная работа студентов над эскизом.</w:t>
      </w:r>
      <w:r w:rsidRPr="00AD1108">
        <w:rPr>
          <w:rFonts w:ascii="Times New Roman" w:hAnsi="Times New Roman"/>
          <w:sz w:val="24"/>
          <w:szCs w:val="24"/>
        </w:rPr>
        <w:t xml:space="preserve"> </w:t>
      </w:r>
    </w:p>
    <w:p w:rsidR="00666BA6" w:rsidRPr="00AD1108" w:rsidRDefault="008000A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Составление эскиза включает ряд этапов: </w:t>
      </w:r>
    </w:p>
    <w:p w:rsidR="00666BA6" w:rsidRPr="00AD1108" w:rsidRDefault="00800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1) изучение и анализ литературных источников (жанра, исторической эпохи, а также современных стилевых направлений) в раздаточном материале;</w:t>
      </w:r>
    </w:p>
    <w:p w:rsidR="00666BA6" w:rsidRPr="00AD1108" w:rsidRDefault="00800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2) отбор необходимого материала, который позволит раскрыть внешность и характер образа; </w:t>
      </w:r>
    </w:p>
    <w:p w:rsidR="00666BA6" w:rsidRPr="00AD1108" w:rsidRDefault="00800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3) составление анкеты образа с учетом всех собранных данных;</w:t>
      </w:r>
    </w:p>
    <w:p w:rsidR="00666BA6" w:rsidRPr="00AD1108" w:rsidRDefault="00800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4)</w:t>
      </w:r>
      <w:r w:rsidRPr="00AD1108">
        <w:rPr>
          <w:rFonts w:ascii="Times New Roman" w:hAnsi="Times New Roman"/>
          <w:b/>
          <w:sz w:val="24"/>
          <w:szCs w:val="24"/>
        </w:rPr>
        <w:t xml:space="preserve"> </w:t>
      </w:r>
      <w:r w:rsidRPr="00AD1108">
        <w:rPr>
          <w:rFonts w:ascii="Times New Roman" w:hAnsi="Times New Roman"/>
          <w:sz w:val="24"/>
          <w:szCs w:val="24"/>
        </w:rPr>
        <w:t>зарисовку лица или работу по схеме;</w:t>
      </w:r>
    </w:p>
    <w:p w:rsidR="00666BA6" w:rsidRPr="00AD1108" w:rsidRDefault="00800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5) выбор художественно-выразительных средств;</w:t>
      </w:r>
    </w:p>
    <w:p w:rsidR="00666BA6" w:rsidRPr="00AD1108" w:rsidRDefault="00800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6) работу над окончательным вариантом эскиза.</w:t>
      </w:r>
    </w:p>
    <w:p w:rsidR="00666BA6" w:rsidRPr="00AD1108" w:rsidRDefault="008000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108">
        <w:rPr>
          <w:rFonts w:ascii="Times New Roman" w:hAnsi="Times New Roman"/>
          <w:sz w:val="24"/>
          <w:szCs w:val="24"/>
          <w:lang w:eastAsia="ru-RU"/>
        </w:rPr>
        <w:t>Экспресс- вставка и защита своего эскиза.</w:t>
      </w:r>
    </w:p>
    <w:p w:rsidR="00666BA6" w:rsidRPr="00AD1108" w:rsidRDefault="00666BA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07" w:lineRule="atLeast"/>
        <w:ind w:left="12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bCs/>
          <w:sz w:val="24"/>
          <w:szCs w:val="24"/>
          <w:lang w:eastAsia="ru-RU"/>
        </w:rPr>
        <w:t>Задания по вариантам</w:t>
      </w:r>
    </w:p>
    <w:p w:rsidR="00666BA6" w:rsidRPr="00AD1108" w:rsidRDefault="008000A7">
      <w:pPr>
        <w:spacing w:after="0" w:line="207" w:lineRule="atLeast"/>
        <w:ind w:left="1210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1  вариант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Разработать </w:t>
      </w:r>
      <w:r w:rsidRPr="00AD1108">
        <w:rPr>
          <w:rFonts w:ascii="Times New Roman" w:hAnsi="Times New Roman"/>
          <w:sz w:val="24"/>
          <w:szCs w:val="24"/>
          <w:highlight w:val="white"/>
        </w:rPr>
        <w:t>художественный образ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«Женского сказочного персонажа»</w:t>
      </w:r>
      <w:r w:rsidRPr="00AD1108">
        <w:rPr>
          <w:rFonts w:ascii="Times New Roman" w:hAnsi="Times New Roman"/>
          <w:sz w:val="24"/>
          <w:szCs w:val="24"/>
        </w:rPr>
        <w:t xml:space="preserve"> и воплотить свой замысел в эскизе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используя раздаточный материал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2 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lastRenderedPageBreak/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Разработать </w:t>
      </w:r>
      <w:r w:rsidRPr="00AD1108">
        <w:rPr>
          <w:rFonts w:ascii="Times New Roman" w:hAnsi="Times New Roman"/>
          <w:sz w:val="24"/>
          <w:szCs w:val="24"/>
          <w:highlight w:val="white"/>
        </w:rPr>
        <w:t>художественный образ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«Мужского сказочного персонажа»</w:t>
      </w:r>
      <w:r w:rsidRPr="00AD1108">
        <w:rPr>
          <w:rFonts w:ascii="Times New Roman" w:hAnsi="Times New Roman"/>
          <w:sz w:val="24"/>
          <w:szCs w:val="24"/>
        </w:rPr>
        <w:t xml:space="preserve"> и воплотить свой замысел в эскизе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используя раздаточный материал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666BA6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3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Разработать </w:t>
      </w:r>
      <w:r w:rsidRPr="00AD1108">
        <w:rPr>
          <w:rFonts w:ascii="Times New Roman" w:hAnsi="Times New Roman"/>
          <w:sz w:val="24"/>
          <w:szCs w:val="24"/>
          <w:highlight w:val="white"/>
        </w:rPr>
        <w:t>художественный образ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«Ребёнка»</w:t>
      </w:r>
      <w:r w:rsidRPr="00AD1108">
        <w:rPr>
          <w:rFonts w:ascii="Times New Roman" w:hAnsi="Times New Roman"/>
          <w:sz w:val="24"/>
          <w:szCs w:val="24"/>
        </w:rPr>
        <w:t xml:space="preserve"> и воплотить свой замысел в эскизе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используя раздаточный материал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4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Разработать </w:t>
      </w:r>
      <w:r w:rsidRPr="00AD1108">
        <w:rPr>
          <w:rFonts w:ascii="Times New Roman" w:hAnsi="Times New Roman"/>
          <w:sz w:val="24"/>
          <w:szCs w:val="24"/>
          <w:highlight w:val="white"/>
        </w:rPr>
        <w:t>художественный образ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«Пожилого человека»</w:t>
      </w:r>
      <w:r w:rsidRPr="00AD1108">
        <w:rPr>
          <w:rFonts w:ascii="Times New Roman" w:hAnsi="Times New Roman"/>
          <w:sz w:val="24"/>
          <w:szCs w:val="24"/>
        </w:rPr>
        <w:t xml:space="preserve"> и воплотить свой замысел в эскизе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используя раздаточный материал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5 вариант</w:t>
      </w:r>
    </w:p>
    <w:p w:rsidR="00666BA6" w:rsidRPr="00AD1108" w:rsidRDefault="008000A7">
      <w:pPr>
        <w:spacing w:after="0" w:line="207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666BA6" w:rsidRPr="00AD1108" w:rsidRDefault="008000A7">
      <w:pPr>
        <w:spacing w:after="0" w:line="207" w:lineRule="atLeast"/>
        <w:ind w:firstLine="425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Разработать </w:t>
      </w:r>
      <w:r w:rsidRPr="00AD1108">
        <w:rPr>
          <w:rFonts w:ascii="Times New Roman" w:hAnsi="Times New Roman"/>
          <w:sz w:val="24"/>
          <w:szCs w:val="24"/>
          <w:highlight w:val="white"/>
        </w:rPr>
        <w:t>художественный образ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1108">
        <w:rPr>
          <w:rFonts w:ascii="Times New Roman" w:hAnsi="Times New Roman"/>
          <w:bCs/>
          <w:sz w:val="24"/>
          <w:szCs w:val="24"/>
          <w:u w:val="single"/>
          <w:lang w:eastAsia="ru-RU"/>
        </w:rPr>
        <w:t>«Исторического персонажа»</w:t>
      </w:r>
      <w:r w:rsidRPr="00AD1108">
        <w:rPr>
          <w:rFonts w:ascii="Times New Roman" w:hAnsi="Times New Roman"/>
          <w:sz w:val="24"/>
          <w:szCs w:val="24"/>
        </w:rPr>
        <w:t xml:space="preserve"> и воплотить свой замысел в эскизе</w:t>
      </w:r>
      <w:r w:rsidRPr="00AD1108">
        <w:rPr>
          <w:rFonts w:ascii="Times New Roman" w:hAnsi="Times New Roman"/>
          <w:bCs/>
          <w:sz w:val="24"/>
          <w:szCs w:val="24"/>
          <w:lang w:eastAsia="ru-RU"/>
        </w:rPr>
        <w:t xml:space="preserve"> используя раздаточный материал</w:t>
      </w:r>
      <w:r w:rsidRPr="00AD1108">
        <w:rPr>
          <w:rFonts w:ascii="Times New Roman" w:hAnsi="Times New Roman"/>
          <w:sz w:val="24"/>
          <w:szCs w:val="24"/>
          <w:lang w:eastAsia="ru-RU"/>
        </w:rPr>
        <w:t>.</w:t>
      </w: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BA6" w:rsidRPr="00AD1108" w:rsidRDefault="00666BA6">
      <w:pPr>
        <w:spacing w:after="0" w:line="207" w:lineRule="atLeast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BA6" w:rsidRPr="00AD1108" w:rsidRDefault="008000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108">
        <w:rPr>
          <w:rFonts w:ascii="Times New Roman" w:hAnsi="Times New Roman"/>
          <w:b/>
          <w:sz w:val="24"/>
          <w:szCs w:val="24"/>
          <w:u w:val="single"/>
        </w:rPr>
        <w:t>Критерии оценки выполнения практического задания</w:t>
      </w:r>
    </w:p>
    <w:p w:rsidR="00666BA6" w:rsidRPr="00AD1108" w:rsidRDefault="00666BA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Оценка «отлично».</w:t>
      </w:r>
      <w:r w:rsidRPr="00AD1108">
        <w:rPr>
          <w:rFonts w:ascii="Times New Roman" w:hAnsi="Times New Roman"/>
          <w:sz w:val="24"/>
          <w:szCs w:val="24"/>
        </w:rPr>
        <w:t xml:space="preserve"> Задание  выполнено в полном объеме с соблюдением необходимой последовательности. Студент работает полностью самостоятельно: подбирает необходимые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666BA6" w:rsidRPr="00AD1108" w:rsidRDefault="008000A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Оценка «хорошо».</w:t>
      </w:r>
      <w:r w:rsidRPr="00AD1108">
        <w:rPr>
          <w:rFonts w:ascii="Times New Roman" w:hAnsi="Times New Roman"/>
          <w:sz w:val="24"/>
          <w:szCs w:val="24"/>
        </w:rPr>
        <w:t xml:space="preserve"> Практическое задание выполняется студентом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  использует указанные преподавателем источники знаний, включая страницы учебника, таблицы из приложения к учебнику, страницы из справочных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666BA6" w:rsidRPr="00AD1108" w:rsidRDefault="008000A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Оценка «удовлетворительно».</w:t>
      </w:r>
      <w:r w:rsidRPr="00AD1108">
        <w:rPr>
          <w:rFonts w:ascii="Times New Roman" w:hAnsi="Times New Roman"/>
          <w:sz w:val="24"/>
          <w:szCs w:val="24"/>
        </w:rPr>
        <w:t xml:space="preserve"> Практическое задание выполняется и оформляется студентом при помощи преподавателя. На выполнение работы затрачивается много времени. Студент показывает знания теоретического материала, но испытывает затруднение при самостоятельной работе, допускает ошибки.</w:t>
      </w:r>
    </w:p>
    <w:p w:rsidR="00666BA6" w:rsidRPr="00AD1108" w:rsidRDefault="008000A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Отметка «неудовлетворительно»</w:t>
      </w:r>
      <w:r w:rsidRPr="00AD1108">
        <w:rPr>
          <w:rFonts w:ascii="Times New Roman" w:hAnsi="Times New Roman"/>
          <w:sz w:val="24"/>
          <w:szCs w:val="24"/>
        </w:rPr>
        <w:t xml:space="preserve">  выставляется в том случае, когда студенты не подготовлены к выполнению практического задания. Полученные результаты не позволяют сделать правильных выводов и полностью расходятся с поставленной целью. Показывается плохое знание практического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666BA6" w:rsidRPr="00AD1108" w:rsidRDefault="00666BA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66BA6" w:rsidRPr="00AD1108" w:rsidRDefault="00666B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D1108">
        <w:rPr>
          <w:rFonts w:ascii="Times New Roman" w:hAnsi="Times New Roman"/>
          <w:sz w:val="24"/>
          <w:szCs w:val="24"/>
          <w:u w:val="single"/>
        </w:rPr>
        <w:t xml:space="preserve">Условия выполнения задания: </w:t>
      </w:r>
    </w:p>
    <w:p w:rsidR="00666BA6" w:rsidRPr="00AD1108" w:rsidRDefault="008000A7">
      <w:pPr>
        <w:pStyle w:val="2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D1108">
        <w:rPr>
          <w:rFonts w:ascii="Times New Roman" w:eastAsia="Times New Roman" w:hAnsi="Times New Roman"/>
          <w:sz w:val="24"/>
          <w:szCs w:val="24"/>
          <w:lang w:val="ru-RU"/>
        </w:rPr>
        <w:t>Время выполнения задания: 2 академических часа.</w:t>
      </w:r>
    </w:p>
    <w:p w:rsidR="00666BA6" w:rsidRPr="00AD1108" w:rsidRDefault="008000A7" w:rsidP="00655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D1108">
        <w:rPr>
          <w:rFonts w:ascii="Times New Roman" w:hAnsi="Times New Roman"/>
          <w:sz w:val="24"/>
          <w:szCs w:val="24"/>
        </w:rPr>
        <w:t>Оборудование:  бумага</w:t>
      </w:r>
      <w:proofErr w:type="gramEnd"/>
      <w:r w:rsidRPr="00AD1108">
        <w:rPr>
          <w:rFonts w:ascii="Times New Roman" w:hAnsi="Times New Roman"/>
          <w:sz w:val="24"/>
          <w:szCs w:val="24"/>
        </w:rPr>
        <w:t xml:space="preserve"> формата А4, простой и цветные карандаши.</w:t>
      </w:r>
      <w:r w:rsidRPr="00AD1108">
        <w:rPr>
          <w:rFonts w:ascii="Times New Roman" w:hAnsi="Times New Roman"/>
          <w:sz w:val="24"/>
          <w:szCs w:val="24"/>
        </w:rPr>
        <w:br w:type="page"/>
      </w:r>
    </w:p>
    <w:p w:rsidR="00666BA6" w:rsidRPr="00AD1108" w:rsidRDefault="008000A7">
      <w:pPr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AD11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D1108">
        <w:rPr>
          <w:rFonts w:ascii="Times New Roman" w:hAnsi="Times New Roman"/>
          <w:b/>
          <w:sz w:val="24"/>
          <w:szCs w:val="24"/>
        </w:rPr>
        <w:t>ОЦЕНКА ОСВОЕНИЯ УЧЕБНОЙ ДИСЦИПЛИНЫ</w:t>
      </w:r>
    </w:p>
    <w:p w:rsidR="00666BA6" w:rsidRPr="00AD1108" w:rsidRDefault="008000A7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666BA6" w:rsidRPr="00AD1108" w:rsidRDefault="00666BA6">
      <w:pPr>
        <w:pStyle w:val="21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6BA6" w:rsidRPr="00AD1108" w:rsidRDefault="008000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 xml:space="preserve">3.1 Типовые задания для комплексной оценки по дифференцированному зачету </w:t>
      </w:r>
    </w:p>
    <w:p w:rsidR="00666BA6" w:rsidRPr="00AD1108" w:rsidRDefault="00666BA6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Студент допускается к дифференцированному зачету имеющий положительные оценки за 100% выполненных практических работ.</w:t>
      </w:r>
    </w:p>
    <w:p w:rsidR="00666BA6" w:rsidRPr="00AD1108" w:rsidRDefault="00666BA6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Дифференцированный зачет включает в себя устный ответ на теоретический вопрос.: </w:t>
      </w:r>
    </w:p>
    <w:p w:rsidR="00A3682C" w:rsidRPr="00AD1108" w:rsidRDefault="00A3682C" w:rsidP="00A36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Что изучает пластическая анатомия.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Характеристика опорно-двигательного аппарата.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Строение скелета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Пластика верхних конечностей.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Пластика нижних конечностей.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Строение мозгового черепа.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Строение лицевого черепа.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>Общая характеристика мышечной системы.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Мышцы туловища.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Мышцы верхних конечностей.  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Мышцы нижних конечностей.  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Рельеф тела в статике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Рельеф тела в динамике.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Мышцы головы. 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Мышцы шеи. 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Мимика лица. 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Пластика деталей лица.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Общее понятие о пропорциях. 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Основные конституциональные типы (</w:t>
      </w:r>
      <w:proofErr w:type="spellStart"/>
      <w:r w:rsidRPr="00AD1108">
        <w:rPr>
          <w:rFonts w:ascii="Times New Roman" w:hAnsi="Times New Roman"/>
          <w:sz w:val="24"/>
          <w:szCs w:val="24"/>
        </w:rPr>
        <w:t>липтосом</w:t>
      </w:r>
      <w:proofErr w:type="spellEnd"/>
      <w:r w:rsidRPr="00AD1108">
        <w:rPr>
          <w:rFonts w:ascii="Times New Roman" w:hAnsi="Times New Roman"/>
          <w:sz w:val="24"/>
          <w:szCs w:val="24"/>
        </w:rPr>
        <w:t>, атлет, пикник).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Пропорции головы и лица. 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Элементы влияющие на пропорции головы.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 xml:space="preserve">Понятие антропологии. Расы. 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Модульная сетка и крестовина</w:t>
      </w:r>
    </w:p>
    <w:p w:rsidR="00A3682C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Коррекция внешности.</w:t>
      </w:r>
    </w:p>
    <w:p w:rsidR="00666BA6" w:rsidRPr="00AD1108" w:rsidRDefault="00A3682C" w:rsidP="00912CF3">
      <w:pPr>
        <w:pStyle w:val="af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Понятие о пластике образа.</w:t>
      </w:r>
    </w:p>
    <w:p w:rsidR="00666BA6" w:rsidRPr="00AD1108" w:rsidRDefault="00666BA6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BA6" w:rsidRPr="00AD1108" w:rsidRDefault="008000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108">
        <w:rPr>
          <w:rFonts w:ascii="Times New Roman" w:hAnsi="Times New Roman"/>
          <w:b/>
          <w:sz w:val="24"/>
          <w:szCs w:val="24"/>
          <w:u w:val="single"/>
        </w:rPr>
        <w:t xml:space="preserve">Критерии оценки устного ответа на теоретический вопрос. </w:t>
      </w:r>
    </w:p>
    <w:p w:rsidR="00666BA6" w:rsidRPr="00AD1108" w:rsidRDefault="00666B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6BA6" w:rsidRPr="00AD1108" w:rsidRDefault="008000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Оценка «отлично»</w:t>
      </w:r>
      <w:r w:rsidRPr="00AD1108">
        <w:rPr>
          <w:rFonts w:ascii="Times New Roman" w:hAnsi="Times New Roman"/>
          <w:sz w:val="24"/>
          <w:szCs w:val="24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666BA6" w:rsidRPr="00AD1108" w:rsidRDefault="008000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Оценка «хорошо»</w:t>
      </w:r>
      <w:r w:rsidRPr="00AD1108">
        <w:rPr>
          <w:rFonts w:ascii="Times New Roman" w:hAnsi="Times New Roman"/>
          <w:sz w:val="24"/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666BA6" w:rsidRPr="00AD1108" w:rsidRDefault="008000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 xml:space="preserve">Оценка </w:t>
      </w:r>
      <w:r w:rsidR="00A3682C" w:rsidRPr="00AD1108">
        <w:rPr>
          <w:rFonts w:ascii="Times New Roman" w:hAnsi="Times New Roman"/>
          <w:b/>
          <w:sz w:val="24"/>
          <w:szCs w:val="24"/>
        </w:rPr>
        <w:t xml:space="preserve"> </w:t>
      </w:r>
      <w:r w:rsidRPr="00AD1108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AD1108">
        <w:rPr>
          <w:rFonts w:ascii="Times New Roman" w:hAnsi="Times New Roman"/>
          <w:sz w:val="24"/>
          <w:szCs w:val="24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</w:t>
      </w:r>
      <w:r w:rsidRPr="00AD1108">
        <w:rPr>
          <w:rFonts w:ascii="Times New Roman" w:hAnsi="Times New Roman"/>
          <w:sz w:val="24"/>
          <w:szCs w:val="24"/>
        </w:rPr>
        <w:lastRenderedPageBreak/>
        <w:t>доказательное обоснование своих суждений и приведение своих примеров; непоследовательное изложение материала.</w:t>
      </w:r>
    </w:p>
    <w:p w:rsidR="00666BA6" w:rsidRPr="00AD1108" w:rsidRDefault="008000A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</w:rPr>
        <w:t>Отметка «неудовлетворительно»</w:t>
      </w:r>
      <w:r w:rsidRPr="00AD1108">
        <w:rPr>
          <w:rFonts w:ascii="Times New Roman" w:hAnsi="Times New Roman"/>
          <w:sz w:val="24"/>
          <w:szCs w:val="24"/>
        </w:rPr>
        <w:t xml:space="preserve">  выставляется в том случае, когда студенты не подготовлены к ответу на теоретический вопрос.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666BA6" w:rsidRPr="00AD1108" w:rsidRDefault="008000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1108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AD1108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AD1108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 источников</w:t>
      </w:r>
    </w:p>
    <w:p w:rsidR="00666BA6" w:rsidRPr="00AD1108" w:rsidRDefault="0066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BA6" w:rsidRPr="00AD1108" w:rsidRDefault="006553F2">
      <w:pPr>
        <w:pStyle w:val="26"/>
        <w:tabs>
          <w:tab w:val="left" w:pos="0"/>
        </w:tabs>
        <w:spacing w:after="0" w:line="240" w:lineRule="auto"/>
        <w:ind w:left="0" w:firstLine="66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AD110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4.1</w:t>
      </w:r>
      <w:r w:rsidR="008000A7" w:rsidRPr="00AD110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Основные источники (печатные издания):</w:t>
      </w:r>
    </w:p>
    <w:p w:rsidR="00666BA6" w:rsidRPr="00AD1108" w:rsidRDefault="00666BA6">
      <w:pPr>
        <w:pStyle w:val="26"/>
        <w:tabs>
          <w:tab w:val="left" w:pos="0"/>
        </w:tabs>
        <w:spacing w:after="0" w:line="240" w:lineRule="auto"/>
        <w:ind w:left="0" w:firstLine="66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66BA6" w:rsidRPr="00AD1108" w:rsidRDefault="008000A7" w:rsidP="00912CF3">
      <w:pPr>
        <w:pStyle w:val="26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AD110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Павлов, Г.Г.Пластическая анатомия / Г.Г. Павлов. - </w:t>
      </w:r>
      <w:proofErr w:type="gramStart"/>
      <w:r w:rsidRPr="00AD1108">
        <w:rPr>
          <w:rFonts w:ascii="Times New Roman" w:eastAsia="Times New Roman" w:hAnsi="Times New Roman"/>
          <w:bCs/>
          <w:sz w:val="24"/>
          <w:szCs w:val="24"/>
          <w:lang w:val="ru-RU"/>
        </w:rPr>
        <w:t>Элиста :</w:t>
      </w:r>
      <w:proofErr w:type="gramEnd"/>
      <w:r w:rsidRPr="00AD110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D1108">
        <w:rPr>
          <w:rFonts w:ascii="Times New Roman" w:eastAsia="Times New Roman" w:hAnsi="Times New Roman"/>
          <w:bCs/>
          <w:sz w:val="24"/>
          <w:szCs w:val="24"/>
          <w:lang w:val="ru-RU"/>
        </w:rPr>
        <w:t>Джангар</w:t>
      </w:r>
      <w:proofErr w:type="spellEnd"/>
      <w:r w:rsidRPr="00AD1108">
        <w:rPr>
          <w:rFonts w:ascii="Times New Roman" w:eastAsia="Times New Roman" w:hAnsi="Times New Roman"/>
          <w:bCs/>
          <w:sz w:val="24"/>
          <w:szCs w:val="24"/>
          <w:lang w:val="ru-RU"/>
        </w:rPr>
        <w:t>, Б.г.,2021. - 192 с.</w:t>
      </w:r>
    </w:p>
    <w:p w:rsidR="00666BA6" w:rsidRPr="00AD1108" w:rsidRDefault="006553F2">
      <w:pPr>
        <w:shd w:val="clear" w:color="auto" w:fill="FFFFFF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b/>
          <w:bCs/>
          <w:sz w:val="24"/>
          <w:szCs w:val="24"/>
        </w:rPr>
        <w:t>4.2</w:t>
      </w:r>
      <w:r w:rsidR="008000A7" w:rsidRPr="00AD1108">
        <w:rPr>
          <w:rFonts w:ascii="Times New Roman" w:hAnsi="Times New Roman"/>
          <w:b/>
          <w:bCs/>
          <w:sz w:val="24"/>
          <w:szCs w:val="24"/>
        </w:rPr>
        <w:t xml:space="preserve"> Интернет источники (электронные издания)</w:t>
      </w:r>
    </w:p>
    <w:p w:rsidR="00666BA6" w:rsidRPr="00AD1108" w:rsidRDefault="008000A7" w:rsidP="00912CF3">
      <w:pPr>
        <w:pStyle w:val="af5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315" w:lineRule="atLeast"/>
        <w:ind w:left="0" w:right="-1" w:firstLine="709"/>
        <w:rPr>
          <w:rFonts w:ascii="Times New Roman" w:hAnsi="Times New Roman"/>
          <w:bCs/>
          <w:sz w:val="24"/>
          <w:szCs w:val="24"/>
        </w:rPr>
      </w:pPr>
      <w:r w:rsidRPr="00AD1108">
        <w:rPr>
          <w:rFonts w:ascii="Times New Roman" w:hAnsi="Times New Roman"/>
          <w:bCs/>
          <w:sz w:val="24"/>
          <w:szCs w:val="24"/>
        </w:rPr>
        <w:t xml:space="preserve">Амвросьев, А. П. Пластическая </w:t>
      </w:r>
      <w:proofErr w:type="gramStart"/>
      <w:r w:rsidRPr="00AD1108">
        <w:rPr>
          <w:rFonts w:ascii="Times New Roman" w:hAnsi="Times New Roman"/>
          <w:bCs/>
          <w:sz w:val="24"/>
          <w:szCs w:val="24"/>
        </w:rPr>
        <w:t>анатомия :</w:t>
      </w:r>
      <w:proofErr w:type="gramEnd"/>
      <w:r w:rsidRPr="00AD1108">
        <w:rPr>
          <w:rFonts w:ascii="Times New Roman" w:hAnsi="Times New Roman"/>
          <w:bCs/>
          <w:sz w:val="24"/>
          <w:szCs w:val="24"/>
        </w:rPr>
        <w:t xml:space="preserve"> учебное пособие / А. П. Амвросьев, С. П. Амвросьева, Е. А. Гусева ; под редакцией А. П. Амвросьева. - </w:t>
      </w:r>
      <w:proofErr w:type="gramStart"/>
      <w:r w:rsidRPr="00AD1108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AD11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108">
        <w:rPr>
          <w:rFonts w:ascii="Times New Roman" w:hAnsi="Times New Roman"/>
          <w:bCs/>
          <w:sz w:val="24"/>
          <w:szCs w:val="24"/>
        </w:rPr>
        <w:t>Вышэйшая</w:t>
      </w:r>
      <w:proofErr w:type="spellEnd"/>
      <w:r w:rsidRPr="00AD1108">
        <w:rPr>
          <w:rFonts w:ascii="Times New Roman" w:hAnsi="Times New Roman"/>
          <w:bCs/>
          <w:sz w:val="24"/>
          <w:szCs w:val="24"/>
        </w:rPr>
        <w:t xml:space="preserve"> школа, 2017. - 168 c. - ISBN 978-985-06-1737-8. - </w:t>
      </w:r>
      <w:proofErr w:type="gramStart"/>
      <w:r w:rsidRPr="00AD1108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AD1108">
        <w:rPr>
          <w:rFonts w:ascii="Times New Roman" w:hAnsi="Times New Roman"/>
          <w:bCs/>
          <w:sz w:val="24"/>
          <w:szCs w:val="24"/>
        </w:rPr>
        <w:t xml:space="preserve"> электронный // Электронно-библиотечная система IPR BOOKS : [сайт]. - URL: </w:t>
      </w:r>
      <w:hyperlink r:id="rId8" w:tooltip="http://www.iprbookshop.ru/48014.html" w:history="1">
        <w:r w:rsidRPr="00AD1108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http://www.iprbookshop.ru/48014.html</w:t>
        </w:r>
      </w:hyperlink>
      <w:r w:rsidRPr="00AD1108">
        <w:rPr>
          <w:rFonts w:ascii="Times New Roman" w:hAnsi="Times New Roman"/>
          <w:bCs/>
          <w:sz w:val="24"/>
          <w:szCs w:val="24"/>
        </w:rPr>
        <w:t xml:space="preserve"> - Режим доступа: для </w:t>
      </w:r>
      <w:proofErr w:type="spellStart"/>
      <w:r w:rsidRPr="00AD1108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AD1108">
        <w:rPr>
          <w:rFonts w:ascii="Times New Roman" w:hAnsi="Times New Roman"/>
          <w:bCs/>
          <w:sz w:val="24"/>
          <w:szCs w:val="24"/>
        </w:rPr>
        <w:t>. пользователей</w:t>
      </w:r>
    </w:p>
    <w:p w:rsidR="00666BA6" w:rsidRPr="00AD1108" w:rsidRDefault="00666BA6">
      <w:pPr>
        <w:shd w:val="clear" w:color="auto" w:fill="FFFFFF"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666BA6" w:rsidRPr="00AD1108" w:rsidRDefault="006553F2">
      <w:pPr>
        <w:shd w:val="clear" w:color="auto" w:fill="FFFFFF"/>
        <w:spacing w:after="0" w:line="240" w:lineRule="auto"/>
        <w:ind w:firstLine="66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D1108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8000A7" w:rsidRPr="00AD1108">
        <w:rPr>
          <w:rFonts w:ascii="Times New Roman" w:hAnsi="Times New Roman"/>
          <w:b/>
          <w:sz w:val="24"/>
          <w:szCs w:val="24"/>
          <w:shd w:val="clear" w:color="auto" w:fill="FFFFFF"/>
        </w:rPr>
        <w:t>.3 Дополнительные источники</w:t>
      </w:r>
    </w:p>
    <w:p w:rsidR="00666BA6" w:rsidRPr="00AD1108" w:rsidRDefault="008000A7" w:rsidP="00912CF3">
      <w:pPr>
        <w:pStyle w:val="af5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315" w:lineRule="atLeast"/>
        <w:ind w:left="709" w:right="-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D1108">
        <w:rPr>
          <w:rFonts w:ascii="Times New Roman" w:hAnsi="Times New Roman"/>
          <w:sz w:val="24"/>
          <w:szCs w:val="24"/>
        </w:rPr>
        <w:t>Баммес</w:t>
      </w:r>
      <w:proofErr w:type="spellEnd"/>
      <w:r w:rsidRPr="00AD1108">
        <w:rPr>
          <w:rFonts w:ascii="Times New Roman" w:hAnsi="Times New Roman"/>
          <w:sz w:val="24"/>
          <w:szCs w:val="24"/>
        </w:rPr>
        <w:t xml:space="preserve"> Г. Пластическая анатомия и визуальное выражение. ООО «</w:t>
      </w:r>
      <w:proofErr w:type="spellStart"/>
      <w:r w:rsidRPr="00AD1108">
        <w:rPr>
          <w:rFonts w:ascii="Times New Roman" w:hAnsi="Times New Roman"/>
          <w:sz w:val="24"/>
          <w:szCs w:val="24"/>
        </w:rPr>
        <w:t>Дитон</w:t>
      </w:r>
      <w:proofErr w:type="spellEnd"/>
      <w:r w:rsidRPr="00AD1108">
        <w:rPr>
          <w:rFonts w:ascii="Times New Roman" w:hAnsi="Times New Roman"/>
          <w:sz w:val="24"/>
          <w:szCs w:val="24"/>
        </w:rPr>
        <w:t>», 2011</w:t>
      </w:r>
    </w:p>
    <w:p w:rsidR="00666BA6" w:rsidRPr="00AD1108" w:rsidRDefault="008000A7" w:rsidP="00912CF3">
      <w:pPr>
        <w:pStyle w:val="af5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315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108">
        <w:rPr>
          <w:rFonts w:ascii="Times New Roman" w:hAnsi="Times New Roman"/>
          <w:sz w:val="24"/>
          <w:szCs w:val="24"/>
        </w:rPr>
        <w:t>Барчаи</w:t>
      </w:r>
      <w:proofErr w:type="spellEnd"/>
      <w:r w:rsidRPr="00AD1108">
        <w:rPr>
          <w:rFonts w:ascii="Times New Roman" w:hAnsi="Times New Roman"/>
          <w:sz w:val="24"/>
          <w:szCs w:val="24"/>
        </w:rPr>
        <w:t xml:space="preserve">, Е. Анатомия для художников / Ене, </w:t>
      </w:r>
      <w:proofErr w:type="spellStart"/>
      <w:r w:rsidRPr="00AD1108">
        <w:rPr>
          <w:rFonts w:ascii="Times New Roman" w:hAnsi="Times New Roman"/>
          <w:sz w:val="24"/>
          <w:szCs w:val="24"/>
        </w:rPr>
        <w:t>Барчаи</w:t>
      </w:r>
      <w:proofErr w:type="spellEnd"/>
      <w:r w:rsidRPr="00AD1108">
        <w:rPr>
          <w:rFonts w:ascii="Times New Roman" w:hAnsi="Times New Roman"/>
          <w:sz w:val="24"/>
          <w:szCs w:val="24"/>
        </w:rPr>
        <w:t xml:space="preserve">, - Москва; </w:t>
      </w:r>
      <w:proofErr w:type="spellStart"/>
      <w:r w:rsidRPr="00AD1108">
        <w:rPr>
          <w:rFonts w:ascii="Times New Roman" w:hAnsi="Times New Roman"/>
          <w:sz w:val="24"/>
          <w:szCs w:val="24"/>
        </w:rPr>
        <w:t>Эксмо</w:t>
      </w:r>
      <w:proofErr w:type="spellEnd"/>
      <w:r w:rsidRPr="00AD1108">
        <w:rPr>
          <w:rFonts w:ascii="Times New Roman" w:hAnsi="Times New Roman"/>
          <w:sz w:val="24"/>
          <w:szCs w:val="24"/>
        </w:rPr>
        <w:t xml:space="preserve"> – Пресс, 2010.</w:t>
      </w:r>
    </w:p>
    <w:p w:rsidR="00666BA6" w:rsidRPr="00AD1108" w:rsidRDefault="008000A7" w:rsidP="00912CF3">
      <w:pPr>
        <w:pStyle w:val="af5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315" w:lineRule="atLeast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108">
        <w:rPr>
          <w:rFonts w:ascii="Times New Roman" w:hAnsi="Times New Roman"/>
          <w:sz w:val="24"/>
          <w:szCs w:val="24"/>
        </w:rPr>
        <w:t>Дюваль</w:t>
      </w:r>
      <w:proofErr w:type="spellEnd"/>
      <w:r w:rsidRPr="00AD1108">
        <w:rPr>
          <w:rFonts w:ascii="Times New Roman" w:hAnsi="Times New Roman"/>
          <w:sz w:val="24"/>
          <w:szCs w:val="24"/>
        </w:rPr>
        <w:t xml:space="preserve"> М. «Анатомия для художников», М., Искусство, 1936   </w:t>
      </w:r>
    </w:p>
    <w:p w:rsidR="00666BA6" w:rsidRPr="00AD1108" w:rsidRDefault="008000A7" w:rsidP="00912CF3">
      <w:pPr>
        <w:pStyle w:val="af5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315" w:lineRule="atLeast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Иваницкий М. Ф. Очерк пластической анатомии человека М., 1955</w:t>
      </w:r>
    </w:p>
    <w:p w:rsidR="00666BA6" w:rsidRPr="00AD1108" w:rsidRDefault="008000A7" w:rsidP="00912CF3">
      <w:pPr>
        <w:pStyle w:val="af5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315" w:lineRule="atLeast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AD1108">
        <w:rPr>
          <w:rFonts w:ascii="Times New Roman" w:hAnsi="Times New Roman"/>
          <w:sz w:val="24"/>
          <w:szCs w:val="24"/>
        </w:rPr>
        <w:t>Механик Н. Основы пластической анатомии. М., Искусство 1958</w:t>
      </w:r>
    </w:p>
    <w:sectPr w:rsidR="00666BA6" w:rsidRPr="00AD1108" w:rsidSect="00666B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37C" w:rsidRDefault="0096137C">
      <w:pPr>
        <w:spacing w:after="0" w:line="240" w:lineRule="auto"/>
      </w:pPr>
      <w:r>
        <w:separator/>
      </w:r>
    </w:p>
  </w:endnote>
  <w:endnote w:type="continuationSeparator" w:id="0">
    <w:p w:rsidR="0096137C" w:rsidRDefault="0096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0A7" w:rsidRDefault="0096137C">
    <w:pPr>
      <w:pStyle w:val="25"/>
      <w:jc w:val="right"/>
    </w:pPr>
    <w:r>
      <w:fldChar w:fldCharType="begin"/>
    </w:r>
    <w:r>
      <w:instrText>PAGE \* MERGEFORMAT</w:instrText>
    </w:r>
    <w:r>
      <w:fldChar w:fldCharType="separate"/>
    </w:r>
    <w:r w:rsidR="00226FE6">
      <w:rPr>
        <w:noProof/>
      </w:rPr>
      <w:t>7</w:t>
    </w:r>
    <w:r>
      <w:rPr>
        <w:noProof/>
      </w:rPr>
      <w:fldChar w:fldCharType="end"/>
    </w:r>
  </w:p>
  <w:p w:rsidR="008000A7" w:rsidRDefault="008000A7">
    <w:pPr>
      <w:pStyle w:val="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37C" w:rsidRDefault="0096137C">
      <w:pPr>
        <w:spacing w:after="0" w:line="240" w:lineRule="auto"/>
      </w:pPr>
      <w:r>
        <w:separator/>
      </w:r>
    </w:p>
  </w:footnote>
  <w:footnote w:type="continuationSeparator" w:id="0">
    <w:p w:rsidR="0096137C" w:rsidRDefault="0096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9A7"/>
    <w:multiLevelType w:val="hybridMultilevel"/>
    <w:tmpl w:val="9E7CAC26"/>
    <w:lvl w:ilvl="0" w:tplc="D2ACAA60">
      <w:start w:val="1"/>
      <w:numFmt w:val="decimal"/>
      <w:lvlText w:val="%1."/>
      <w:lvlJc w:val="left"/>
      <w:pPr>
        <w:ind w:left="1429" w:hanging="360"/>
      </w:pPr>
    </w:lvl>
    <w:lvl w:ilvl="1" w:tplc="ADEE34F6">
      <w:start w:val="1"/>
      <w:numFmt w:val="lowerLetter"/>
      <w:lvlText w:val="%2."/>
      <w:lvlJc w:val="left"/>
      <w:pPr>
        <w:ind w:left="1440" w:hanging="360"/>
      </w:pPr>
    </w:lvl>
    <w:lvl w:ilvl="2" w:tplc="3830FDBE">
      <w:start w:val="1"/>
      <w:numFmt w:val="lowerRoman"/>
      <w:lvlText w:val="%3."/>
      <w:lvlJc w:val="right"/>
      <w:pPr>
        <w:ind w:left="2160" w:hanging="180"/>
      </w:pPr>
    </w:lvl>
    <w:lvl w:ilvl="3" w:tplc="06DA2244">
      <w:start w:val="1"/>
      <w:numFmt w:val="decimal"/>
      <w:lvlText w:val="%4."/>
      <w:lvlJc w:val="left"/>
      <w:pPr>
        <w:ind w:left="2880" w:hanging="360"/>
      </w:pPr>
    </w:lvl>
    <w:lvl w:ilvl="4" w:tplc="FCA4CC98">
      <w:start w:val="1"/>
      <w:numFmt w:val="lowerLetter"/>
      <w:lvlText w:val="%5."/>
      <w:lvlJc w:val="left"/>
      <w:pPr>
        <w:ind w:left="3600" w:hanging="360"/>
      </w:pPr>
    </w:lvl>
    <w:lvl w:ilvl="5" w:tplc="72AA64EE">
      <w:start w:val="1"/>
      <w:numFmt w:val="lowerRoman"/>
      <w:lvlText w:val="%6."/>
      <w:lvlJc w:val="right"/>
      <w:pPr>
        <w:ind w:left="4320" w:hanging="180"/>
      </w:pPr>
    </w:lvl>
    <w:lvl w:ilvl="6" w:tplc="699E64F6">
      <w:start w:val="1"/>
      <w:numFmt w:val="decimal"/>
      <w:lvlText w:val="%7."/>
      <w:lvlJc w:val="left"/>
      <w:pPr>
        <w:ind w:left="5040" w:hanging="360"/>
      </w:pPr>
    </w:lvl>
    <w:lvl w:ilvl="7" w:tplc="CB18CE6C">
      <w:start w:val="1"/>
      <w:numFmt w:val="lowerLetter"/>
      <w:lvlText w:val="%8."/>
      <w:lvlJc w:val="left"/>
      <w:pPr>
        <w:ind w:left="5760" w:hanging="360"/>
      </w:pPr>
    </w:lvl>
    <w:lvl w:ilvl="8" w:tplc="8960A8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E22EF"/>
    <w:multiLevelType w:val="hybridMultilevel"/>
    <w:tmpl w:val="B44A2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16F71"/>
    <w:multiLevelType w:val="hybridMultilevel"/>
    <w:tmpl w:val="1CE4DB2A"/>
    <w:lvl w:ilvl="0" w:tplc="59A0C63E">
      <w:start w:val="1"/>
      <w:numFmt w:val="decimal"/>
      <w:lvlText w:val="%1."/>
      <w:lvlJc w:val="left"/>
      <w:pPr>
        <w:ind w:left="720" w:hanging="360"/>
      </w:pPr>
    </w:lvl>
    <w:lvl w:ilvl="1" w:tplc="D9645276">
      <w:start w:val="1"/>
      <w:numFmt w:val="lowerLetter"/>
      <w:lvlText w:val="%2."/>
      <w:lvlJc w:val="left"/>
      <w:pPr>
        <w:ind w:left="1440" w:hanging="360"/>
      </w:pPr>
    </w:lvl>
    <w:lvl w:ilvl="2" w:tplc="DCD69D1E">
      <w:start w:val="1"/>
      <w:numFmt w:val="lowerRoman"/>
      <w:lvlText w:val="%3."/>
      <w:lvlJc w:val="right"/>
      <w:pPr>
        <w:ind w:left="2160" w:hanging="180"/>
      </w:pPr>
    </w:lvl>
    <w:lvl w:ilvl="3" w:tplc="F1DE5716">
      <w:start w:val="1"/>
      <w:numFmt w:val="decimal"/>
      <w:lvlText w:val="%4."/>
      <w:lvlJc w:val="left"/>
      <w:pPr>
        <w:ind w:left="2880" w:hanging="360"/>
      </w:pPr>
    </w:lvl>
    <w:lvl w:ilvl="4" w:tplc="3F40D5C0">
      <w:start w:val="1"/>
      <w:numFmt w:val="lowerLetter"/>
      <w:lvlText w:val="%5."/>
      <w:lvlJc w:val="left"/>
      <w:pPr>
        <w:ind w:left="3600" w:hanging="360"/>
      </w:pPr>
    </w:lvl>
    <w:lvl w:ilvl="5" w:tplc="E0CC6F8E">
      <w:start w:val="1"/>
      <w:numFmt w:val="lowerRoman"/>
      <w:lvlText w:val="%6."/>
      <w:lvlJc w:val="right"/>
      <w:pPr>
        <w:ind w:left="4320" w:hanging="180"/>
      </w:pPr>
    </w:lvl>
    <w:lvl w:ilvl="6" w:tplc="3DE01FDC">
      <w:start w:val="1"/>
      <w:numFmt w:val="decimal"/>
      <w:lvlText w:val="%7."/>
      <w:lvlJc w:val="left"/>
      <w:pPr>
        <w:ind w:left="5040" w:hanging="360"/>
      </w:pPr>
    </w:lvl>
    <w:lvl w:ilvl="7" w:tplc="AD58AFC8">
      <w:start w:val="1"/>
      <w:numFmt w:val="lowerLetter"/>
      <w:lvlText w:val="%8."/>
      <w:lvlJc w:val="left"/>
      <w:pPr>
        <w:ind w:left="5760" w:hanging="360"/>
      </w:pPr>
    </w:lvl>
    <w:lvl w:ilvl="8" w:tplc="1B528B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3076"/>
    <w:multiLevelType w:val="hybridMultilevel"/>
    <w:tmpl w:val="C9F4245A"/>
    <w:lvl w:ilvl="0" w:tplc="07DCFEDA">
      <w:start w:val="1"/>
      <w:numFmt w:val="decimal"/>
      <w:lvlText w:val="%1."/>
      <w:lvlJc w:val="left"/>
      <w:pPr>
        <w:ind w:left="720" w:hanging="360"/>
      </w:pPr>
    </w:lvl>
    <w:lvl w:ilvl="1" w:tplc="A05A0800">
      <w:start w:val="1"/>
      <w:numFmt w:val="lowerLetter"/>
      <w:lvlText w:val="%2."/>
      <w:lvlJc w:val="left"/>
      <w:pPr>
        <w:ind w:left="1440" w:hanging="360"/>
      </w:pPr>
    </w:lvl>
    <w:lvl w:ilvl="2" w:tplc="43F6C90E">
      <w:start w:val="1"/>
      <w:numFmt w:val="lowerRoman"/>
      <w:lvlText w:val="%3."/>
      <w:lvlJc w:val="right"/>
      <w:pPr>
        <w:ind w:left="2160" w:hanging="180"/>
      </w:pPr>
    </w:lvl>
    <w:lvl w:ilvl="3" w:tplc="C266800A">
      <w:start w:val="1"/>
      <w:numFmt w:val="decimal"/>
      <w:lvlText w:val="%4."/>
      <w:lvlJc w:val="left"/>
      <w:pPr>
        <w:ind w:left="2880" w:hanging="360"/>
      </w:pPr>
    </w:lvl>
    <w:lvl w:ilvl="4" w:tplc="75FE0936">
      <w:start w:val="1"/>
      <w:numFmt w:val="lowerLetter"/>
      <w:lvlText w:val="%5."/>
      <w:lvlJc w:val="left"/>
      <w:pPr>
        <w:ind w:left="3600" w:hanging="360"/>
      </w:pPr>
    </w:lvl>
    <w:lvl w:ilvl="5" w:tplc="B4E0A8AA">
      <w:start w:val="1"/>
      <w:numFmt w:val="lowerRoman"/>
      <w:lvlText w:val="%6."/>
      <w:lvlJc w:val="right"/>
      <w:pPr>
        <w:ind w:left="4320" w:hanging="180"/>
      </w:pPr>
    </w:lvl>
    <w:lvl w:ilvl="6" w:tplc="0DCA7438">
      <w:start w:val="1"/>
      <w:numFmt w:val="decimal"/>
      <w:lvlText w:val="%7."/>
      <w:lvlJc w:val="left"/>
      <w:pPr>
        <w:ind w:left="5040" w:hanging="360"/>
      </w:pPr>
    </w:lvl>
    <w:lvl w:ilvl="7" w:tplc="116CAB60">
      <w:start w:val="1"/>
      <w:numFmt w:val="lowerLetter"/>
      <w:lvlText w:val="%8."/>
      <w:lvlJc w:val="left"/>
      <w:pPr>
        <w:ind w:left="5760" w:hanging="360"/>
      </w:pPr>
    </w:lvl>
    <w:lvl w:ilvl="8" w:tplc="0E88EE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155E"/>
    <w:multiLevelType w:val="hybridMultilevel"/>
    <w:tmpl w:val="C8AE3F0C"/>
    <w:lvl w:ilvl="0" w:tplc="09486438">
      <w:start w:val="1"/>
      <w:numFmt w:val="decimal"/>
      <w:lvlText w:val="%1."/>
      <w:lvlJc w:val="left"/>
      <w:pPr>
        <w:ind w:left="1429" w:hanging="360"/>
      </w:pPr>
    </w:lvl>
    <w:lvl w:ilvl="1" w:tplc="430C86BC">
      <w:start w:val="1"/>
      <w:numFmt w:val="lowerLetter"/>
      <w:lvlText w:val="%2."/>
      <w:lvlJc w:val="left"/>
      <w:pPr>
        <w:ind w:left="2149" w:hanging="360"/>
      </w:pPr>
    </w:lvl>
    <w:lvl w:ilvl="2" w:tplc="7D080D8E">
      <w:start w:val="1"/>
      <w:numFmt w:val="lowerRoman"/>
      <w:lvlText w:val="%3."/>
      <w:lvlJc w:val="right"/>
      <w:pPr>
        <w:ind w:left="2869" w:hanging="180"/>
      </w:pPr>
    </w:lvl>
    <w:lvl w:ilvl="3" w:tplc="6B1CB276">
      <w:start w:val="1"/>
      <w:numFmt w:val="decimal"/>
      <w:lvlText w:val="%4."/>
      <w:lvlJc w:val="left"/>
      <w:pPr>
        <w:ind w:left="3589" w:hanging="360"/>
      </w:pPr>
    </w:lvl>
    <w:lvl w:ilvl="4" w:tplc="D3DA0774">
      <w:start w:val="1"/>
      <w:numFmt w:val="lowerLetter"/>
      <w:lvlText w:val="%5."/>
      <w:lvlJc w:val="left"/>
      <w:pPr>
        <w:ind w:left="4309" w:hanging="360"/>
      </w:pPr>
    </w:lvl>
    <w:lvl w:ilvl="5" w:tplc="4BA67468">
      <w:start w:val="1"/>
      <w:numFmt w:val="lowerRoman"/>
      <w:lvlText w:val="%6."/>
      <w:lvlJc w:val="right"/>
      <w:pPr>
        <w:ind w:left="5029" w:hanging="180"/>
      </w:pPr>
    </w:lvl>
    <w:lvl w:ilvl="6" w:tplc="2506AD58">
      <w:start w:val="1"/>
      <w:numFmt w:val="decimal"/>
      <w:lvlText w:val="%7."/>
      <w:lvlJc w:val="left"/>
      <w:pPr>
        <w:ind w:left="5749" w:hanging="360"/>
      </w:pPr>
    </w:lvl>
    <w:lvl w:ilvl="7" w:tplc="8F589826">
      <w:start w:val="1"/>
      <w:numFmt w:val="lowerLetter"/>
      <w:lvlText w:val="%8."/>
      <w:lvlJc w:val="left"/>
      <w:pPr>
        <w:ind w:left="6469" w:hanging="360"/>
      </w:pPr>
    </w:lvl>
    <w:lvl w:ilvl="8" w:tplc="56E88072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0A1DFA"/>
    <w:multiLevelType w:val="hybridMultilevel"/>
    <w:tmpl w:val="692E95D0"/>
    <w:lvl w:ilvl="0" w:tplc="E0A26C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2B243B0">
      <w:start w:val="1"/>
      <w:numFmt w:val="lowerLetter"/>
      <w:lvlText w:val="%2."/>
      <w:lvlJc w:val="left"/>
      <w:pPr>
        <w:ind w:left="2149" w:hanging="360"/>
      </w:pPr>
    </w:lvl>
    <w:lvl w:ilvl="2" w:tplc="25B295FC">
      <w:start w:val="1"/>
      <w:numFmt w:val="lowerRoman"/>
      <w:lvlText w:val="%3."/>
      <w:lvlJc w:val="right"/>
      <w:pPr>
        <w:ind w:left="2869" w:hanging="180"/>
      </w:pPr>
    </w:lvl>
    <w:lvl w:ilvl="3" w:tplc="50BE0AAA">
      <w:start w:val="1"/>
      <w:numFmt w:val="decimal"/>
      <w:lvlText w:val="%4."/>
      <w:lvlJc w:val="left"/>
      <w:pPr>
        <w:ind w:left="3589" w:hanging="360"/>
      </w:pPr>
    </w:lvl>
    <w:lvl w:ilvl="4" w:tplc="6E648446">
      <w:start w:val="1"/>
      <w:numFmt w:val="lowerLetter"/>
      <w:lvlText w:val="%5."/>
      <w:lvlJc w:val="left"/>
      <w:pPr>
        <w:ind w:left="4309" w:hanging="360"/>
      </w:pPr>
    </w:lvl>
    <w:lvl w:ilvl="5" w:tplc="0480F31A">
      <w:start w:val="1"/>
      <w:numFmt w:val="lowerRoman"/>
      <w:lvlText w:val="%6."/>
      <w:lvlJc w:val="right"/>
      <w:pPr>
        <w:ind w:left="5029" w:hanging="180"/>
      </w:pPr>
    </w:lvl>
    <w:lvl w:ilvl="6" w:tplc="CFAA2C48">
      <w:start w:val="1"/>
      <w:numFmt w:val="decimal"/>
      <w:lvlText w:val="%7."/>
      <w:lvlJc w:val="left"/>
      <w:pPr>
        <w:ind w:left="5749" w:hanging="360"/>
      </w:pPr>
    </w:lvl>
    <w:lvl w:ilvl="7" w:tplc="2854787A">
      <w:start w:val="1"/>
      <w:numFmt w:val="lowerLetter"/>
      <w:lvlText w:val="%8."/>
      <w:lvlJc w:val="left"/>
      <w:pPr>
        <w:ind w:left="6469" w:hanging="360"/>
      </w:pPr>
    </w:lvl>
    <w:lvl w:ilvl="8" w:tplc="56FC51E2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B96352"/>
    <w:multiLevelType w:val="hybridMultilevel"/>
    <w:tmpl w:val="0D8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BA6"/>
    <w:rsid w:val="000A2D59"/>
    <w:rsid w:val="001122C8"/>
    <w:rsid w:val="001D2CC6"/>
    <w:rsid w:val="00226FE6"/>
    <w:rsid w:val="002D19D1"/>
    <w:rsid w:val="004B25B6"/>
    <w:rsid w:val="006553F2"/>
    <w:rsid w:val="00666BA6"/>
    <w:rsid w:val="007203A3"/>
    <w:rsid w:val="008000A7"/>
    <w:rsid w:val="00912CF3"/>
    <w:rsid w:val="0096137C"/>
    <w:rsid w:val="00A3682C"/>
    <w:rsid w:val="00AD1108"/>
    <w:rsid w:val="00B207E0"/>
    <w:rsid w:val="00E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29F7"/>
  <w15:docId w15:val="{C852EC15-2D4D-4AB5-B212-2738B38C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66B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66BA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6BA6"/>
    <w:rPr>
      <w:sz w:val="24"/>
      <w:szCs w:val="24"/>
    </w:rPr>
  </w:style>
  <w:style w:type="character" w:customStyle="1" w:styleId="QuoteChar">
    <w:name w:val="Quote Char"/>
    <w:uiPriority w:val="29"/>
    <w:rsid w:val="00666BA6"/>
    <w:rPr>
      <w:i/>
    </w:rPr>
  </w:style>
  <w:style w:type="character" w:customStyle="1" w:styleId="IntenseQuoteChar">
    <w:name w:val="Intense Quote Char"/>
    <w:uiPriority w:val="30"/>
    <w:rsid w:val="00666BA6"/>
    <w:rPr>
      <w:i/>
    </w:rPr>
  </w:style>
  <w:style w:type="character" w:customStyle="1" w:styleId="FootnoteTextChar">
    <w:name w:val="Footnote Text Char"/>
    <w:uiPriority w:val="99"/>
    <w:rsid w:val="00666BA6"/>
    <w:rPr>
      <w:sz w:val="18"/>
    </w:rPr>
  </w:style>
  <w:style w:type="character" w:customStyle="1" w:styleId="EndnoteTextChar">
    <w:name w:val="Endnote Text Char"/>
    <w:uiPriority w:val="99"/>
    <w:rsid w:val="00666BA6"/>
    <w:rPr>
      <w:sz w:val="20"/>
    </w:rPr>
  </w:style>
  <w:style w:type="paragraph" w:customStyle="1" w:styleId="11">
    <w:name w:val="Заголовок 11"/>
    <w:basedOn w:val="a"/>
    <w:next w:val="a"/>
    <w:link w:val="1"/>
    <w:rsid w:val="00666BA6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link w:val="2"/>
    <w:rsid w:val="00666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basedOn w:val="a"/>
    <w:next w:val="a"/>
    <w:link w:val="Heading1Char"/>
    <w:uiPriority w:val="9"/>
    <w:qFormat/>
    <w:rsid w:val="00666BA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666BA6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basedOn w:val="a"/>
    <w:next w:val="a"/>
    <w:link w:val="Heading2Char"/>
    <w:uiPriority w:val="9"/>
    <w:unhideWhenUsed/>
    <w:qFormat/>
    <w:rsid w:val="00666BA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666BA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66BA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66BA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66BA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66BA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66BA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66BA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66BA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666BA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66BA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666BA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66BA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666BA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66BA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66BA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sid w:val="00666BA6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66BA6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666BA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66BA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666BA6"/>
    <w:rPr>
      <w:sz w:val="24"/>
      <w:szCs w:val="24"/>
    </w:rPr>
  </w:style>
  <w:style w:type="paragraph" w:styleId="20">
    <w:name w:val="Quote"/>
    <w:basedOn w:val="a"/>
    <w:next w:val="a"/>
    <w:link w:val="23"/>
    <w:uiPriority w:val="29"/>
    <w:qFormat/>
    <w:rsid w:val="00666BA6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666BA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66B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66BA6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666B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0"/>
    <w:uiPriority w:val="99"/>
    <w:rsid w:val="00666BA6"/>
  </w:style>
  <w:style w:type="paragraph" w:customStyle="1" w:styleId="13">
    <w:name w:val="Нижний колонтитул1"/>
    <w:basedOn w:val="a"/>
    <w:link w:val="CaptionChar"/>
    <w:uiPriority w:val="99"/>
    <w:unhideWhenUsed/>
    <w:rsid w:val="00666B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666BA6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666BA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66BA6"/>
  </w:style>
  <w:style w:type="table" w:styleId="aa">
    <w:name w:val="Table Grid"/>
    <w:basedOn w:val="a1"/>
    <w:rsid w:val="00666BA6"/>
    <w:tblPr/>
  </w:style>
  <w:style w:type="table" w:customStyle="1" w:styleId="TableGridLight">
    <w:name w:val="Table Grid Light"/>
    <w:uiPriority w:val="59"/>
    <w:rsid w:val="00666BA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66BA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rsid w:val="00666BA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66BA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66B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66B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66B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66B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66B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66B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66BA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66B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66BA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66BA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66BA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66BA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66BA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66BA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66BA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66BA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66BA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66BA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66BA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66BA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66BA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66BA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66BA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66BA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666BA6"/>
    <w:rPr>
      <w:color w:val="0000CC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66BA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66BA6"/>
    <w:rPr>
      <w:sz w:val="18"/>
    </w:rPr>
  </w:style>
  <w:style w:type="character" w:styleId="ae">
    <w:name w:val="footnote reference"/>
    <w:semiHidden/>
    <w:rsid w:val="00666BA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66BA6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66BA6"/>
    <w:rPr>
      <w:sz w:val="20"/>
    </w:rPr>
  </w:style>
  <w:style w:type="character" w:styleId="af1">
    <w:name w:val="endnote reference"/>
    <w:uiPriority w:val="99"/>
    <w:semiHidden/>
    <w:unhideWhenUsed/>
    <w:rsid w:val="00666BA6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666BA6"/>
    <w:pPr>
      <w:spacing w:after="57"/>
    </w:pPr>
  </w:style>
  <w:style w:type="paragraph" w:styleId="24">
    <w:name w:val="toc 2"/>
    <w:basedOn w:val="a"/>
    <w:next w:val="a"/>
    <w:uiPriority w:val="39"/>
    <w:unhideWhenUsed/>
    <w:rsid w:val="00666BA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66BA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66BA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66BA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66BA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66BA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6BA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6BA6"/>
    <w:pPr>
      <w:spacing w:after="57"/>
      <w:ind w:left="2268"/>
    </w:pPr>
  </w:style>
  <w:style w:type="paragraph" w:styleId="af2">
    <w:name w:val="TOC Heading"/>
    <w:uiPriority w:val="39"/>
    <w:unhideWhenUsed/>
    <w:rsid w:val="00666BA6"/>
  </w:style>
  <w:style w:type="paragraph" w:styleId="af3">
    <w:name w:val="table of figures"/>
    <w:basedOn w:val="a"/>
    <w:next w:val="a"/>
    <w:uiPriority w:val="99"/>
    <w:unhideWhenUsed/>
    <w:rsid w:val="00666BA6"/>
    <w:pPr>
      <w:spacing w:after="0"/>
    </w:pPr>
  </w:style>
  <w:style w:type="character" w:customStyle="1" w:styleId="1">
    <w:name w:val="Заголовок 1 Знак"/>
    <w:link w:val="11"/>
    <w:rsid w:val="00666BA6"/>
    <w:rPr>
      <w:rFonts w:ascii="Cambria" w:eastAsia="Times New Roman" w:hAnsi="Cambria"/>
      <w:b/>
      <w:bCs/>
      <w:sz w:val="32"/>
      <w:szCs w:val="32"/>
      <w:lang w:val="en-US"/>
    </w:rPr>
  </w:style>
  <w:style w:type="character" w:customStyle="1" w:styleId="2">
    <w:name w:val="Заголовок 2 Знак"/>
    <w:link w:val="21"/>
    <w:rsid w:val="00666BA6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25">
    <w:name w:val="Нижний колонтитул2"/>
    <w:basedOn w:val="a"/>
    <w:link w:val="af4"/>
    <w:rsid w:val="00666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af4">
    <w:name w:val="Нижний колонтитул Знак"/>
    <w:link w:val="25"/>
    <w:rsid w:val="00666BA6"/>
    <w:rPr>
      <w:rFonts w:ascii="Times New Roman" w:eastAsia="Calibri" w:hAnsi="Times New Roman"/>
      <w:sz w:val="24"/>
      <w:szCs w:val="24"/>
      <w:lang w:eastAsia="ru-RU"/>
    </w:rPr>
  </w:style>
  <w:style w:type="paragraph" w:customStyle="1" w:styleId="26">
    <w:name w:val="Абзац списка;Содержание. 2 уровень"/>
    <w:basedOn w:val="a"/>
    <w:link w:val="27"/>
    <w:rsid w:val="00666BA6"/>
    <w:pPr>
      <w:ind w:left="720"/>
      <w:contextualSpacing/>
    </w:pPr>
    <w:rPr>
      <w:rFonts w:eastAsia="Calibri"/>
      <w:lang w:val="en-US"/>
    </w:rPr>
  </w:style>
  <w:style w:type="character" w:customStyle="1" w:styleId="FontStyle53">
    <w:name w:val="Font Style53"/>
    <w:rsid w:val="00666BA6"/>
    <w:rPr>
      <w:rFonts w:ascii="Times New Roman" w:eastAsia="Times New Roman" w:hAnsi="Times New Roman"/>
      <w:sz w:val="18"/>
      <w:szCs w:val="18"/>
    </w:rPr>
  </w:style>
  <w:style w:type="character" w:customStyle="1" w:styleId="FontStyle55">
    <w:name w:val="Font Style55"/>
    <w:rsid w:val="00666BA6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34">
    <w:name w:val="Style34"/>
    <w:basedOn w:val="a"/>
    <w:next w:val="a"/>
    <w:rsid w:val="00666BA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hi-IN" w:bidi="hi-IN"/>
    </w:rPr>
  </w:style>
  <w:style w:type="character" w:customStyle="1" w:styleId="FontStyle52">
    <w:name w:val="Font Style52"/>
    <w:rsid w:val="00666BA6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39">
    <w:name w:val="Style39"/>
    <w:basedOn w:val="a"/>
    <w:next w:val="a"/>
    <w:rsid w:val="00666BA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styleId="af5">
    <w:name w:val="List Paragraph"/>
    <w:basedOn w:val="a"/>
    <w:rsid w:val="00666BA6"/>
    <w:pPr>
      <w:ind w:left="720"/>
      <w:contextualSpacing/>
    </w:pPr>
  </w:style>
  <w:style w:type="paragraph" w:styleId="28">
    <w:name w:val="Body Text 2"/>
    <w:basedOn w:val="a"/>
    <w:link w:val="29"/>
    <w:rsid w:val="00666BA6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29">
    <w:name w:val="Основной текст 2 Знак"/>
    <w:link w:val="28"/>
    <w:rsid w:val="00666B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6">
    <w:name w:val="Normal (Web)"/>
    <w:basedOn w:val="a"/>
    <w:rsid w:val="00666BA6"/>
    <w:pPr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11">
    <w:name w:val="Font Style11"/>
    <w:rsid w:val="00666BA6"/>
    <w:rPr>
      <w:rFonts w:ascii="Times New Roman" w:hAnsi="Times New Roman"/>
      <w:b/>
      <w:bCs/>
      <w:sz w:val="20"/>
      <w:szCs w:val="20"/>
    </w:rPr>
  </w:style>
  <w:style w:type="character" w:customStyle="1" w:styleId="FontStyle12">
    <w:name w:val="Font Style12"/>
    <w:rsid w:val="00666BA6"/>
    <w:rPr>
      <w:rFonts w:ascii="Times New Roman" w:hAnsi="Times New Roman"/>
      <w:spacing w:val="10"/>
      <w:sz w:val="20"/>
      <w:szCs w:val="20"/>
    </w:rPr>
  </w:style>
  <w:style w:type="paragraph" w:customStyle="1" w:styleId="Style1">
    <w:name w:val="Style1"/>
    <w:basedOn w:val="a"/>
    <w:rsid w:val="00666BA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6BA6"/>
  </w:style>
  <w:style w:type="paragraph" w:customStyle="1" w:styleId="Style7">
    <w:name w:val="Style7"/>
    <w:basedOn w:val="a"/>
    <w:rsid w:val="00666BA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Emphasis"/>
    <w:basedOn w:val="a0"/>
    <w:rsid w:val="00666BA6"/>
    <w:rPr>
      <w:i/>
      <w:iCs/>
    </w:rPr>
  </w:style>
  <w:style w:type="character" w:styleId="af8">
    <w:name w:val="Strong"/>
    <w:basedOn w:val="a0"/>
    <w:uiPriority w:val="22"/>
    <w:qFormat/>
    <w:rsid w:val="00666BA6"/>
    <w:rPr>
      <w:b/>
      <w:bCs/>
    </w:rPr>
  </w:style>
  <w:style w:type="paragraph" w:customStyle="1" w:styleId="p">
    <w:name w:val="p_важно"/>
    <w:basedOn w:val="a"/>
    <w:rsid w:val="00666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">
    <w:name w:val="f_важно"/>
    <w:basedOn w:val="a0"/>
    <w:rsid w:val="00666BA6"/>
  </w:style>
  <w:style w:type="character" w:customStyle="1" w:styleId="f0">
    <w:name w:val="f_абзац"/>
    <w:basedOn w:val="a0"/>
    <w:rsid w:val="00666BA6"/>
  </w:style>
  <w:style w:type="character" w:customStyle="1" w:styleId="f1">
    <w:name w:val="f_команда"/>
    <w:basedOn w:val="a0"/>
    <w:rsid w:val="00666BA6"/>
  </w:style>
  <w:style w:type="character" w:customStyle="1" w:styleId="f2">
    <w:name w:val="f_действие"/>
    <w:basedOn w:val="a0"/>
    <w:rsid w:val="00666BA6"/>
  </w:style>
  <w:style w:type="paragraph" w:customStyle="1" w:styleId="p0">
    <w:name w:val="p_рисуноквтексте"/>
    <w:basedOn w:val="a"/>
    <w:rsid w:val="00666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_абзац"/>
    <w:basedOn w:val="a"/>
    <w:rsid w:val="00666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_заголовок2уровня"/>
    <w:basedOn w:val="a"/>
    <w:rsid w:val="00666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20">
    <w:name w:val="f_заголовок2уровня"/>
    <w:basedOn w:val="a0"/>
    <w:rsid w:val="00666BA6"/>
  </w:style>
  <w:style w:type="character" w:customStyle="1" w:styleId="fae">
    <w:name w:val="f_команaeа"/>
    <w:basedOn w:val="a0"/>
    <w:rsid w:val="00666BA6"/>
  </w:style>
  <w:style w:type="character" w:customStyle="1" w:styleId="faee">
    <w:name w:val="f_aeействeе"/>
    <w:basedOn w:val="a0"/>
    <w:rsid w:val="00666BA6"/>
  </w:style>
  <w:style w:type="character" w:customStyle="1" w:styleId="f3">
    <w:name w:val="f_значениепараметра"/>
    <w:basedOn w:val="a0"/>
    <w:rsid w:val="00666BA6"/>
  </w:style>
  <w:style w:type="character" w:customStyle="1" w:styleId="f4">
    <w:name w:val="f_клавишиклавиатуры"/>
    <w:basedOn w:val="a0"/>
    <w:rsid w:val="00666BA6"/>
  </w:style>
  <w:style w:type="paragraph" w:customStyle="1" w:styleId="2a">
    <w:name w:val="Верхний колонтитул2"/>
    <w:basedOn w:val="a"/>
    <w:link w:val="af9"/>
    <w:semiHidden/>
    <w:rsid w:val="00666BA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2a"/>
    <w:semiHidden/>
    <w:rsid w:val="00666BA6"/>
    <w:rPr>
      <w:rFonts w:eastAsia="Times New Roman"/>
      <w:sz w:val="22"/>
      <w:szCs w:val="22"/>
      <w:lang w:eastAsia="en-US"/>
    </w:rPr>
  </w:style>
  <w:style w:type="character" w:customStyle="1" w:styleId="27">
    <w:name w:val="Абзац списка Знак;Содержание. 2 уровень Знак"/>
    <w:link w:val="26"/>
    <w:rsid w:val="00666BA6"/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a"/>
    <w:rsid w:val="00666BA6"/>
    <w:rPr>
      <w:sz w:val="22"/>
      <w:szCs w:val="22"/>
      <w:lang w:eastAsia="en-US"/>
    </w:rPr>
    <w:tblPr/>
  </w:style>
  <w:style w:type="paragraph" w:styleId="afa">
    <w:name w:val="Body Text Indent"/>
    <w:basedOn w:val="a"/>
    <w:link w:val="afb"/>
    <w:semiHidden/>
    <w:rsid w:val="00666BA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semiHidden/>
    <w:rsid w:val="00666BA6"/>
    <w:rPr>
      <w:rFonts w:eastAsia="Times New Roman"/>
      <w:sz w:val="22"/>
      <w:szCs w:val="22"/>
      <w:lang w:eastAsia="en-US"/>
    </w:rPr>
  </w:style>
  <w:style w:type="paragraph" w:styleId="afc">
    <w:name w:val="Body Text"/>
    <w:basedOn w:val="a"/>
    <w:link w:val="afd"/>
    <w:semiHidden/>
    <w:rsid w:val="00666BA6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666BA6"/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semiHidden/>
    <w:rsid w:val="00666BA6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666BA6"/>
    <w:pPr>
      <w:widowControl w:val="0"/>
      <w:spacing w:after="0" w:line="240" w:lineRule="auto"/>
      <w:ind w:left="107"/>
    </w:pPr>
    <w:rPr>
      <w:rFonts w:ascii="Times New Roman" w:hAnsi="Times New Roman"/>
    </w:rPr>
  </w:style>
  <w:style w:type="character" w:customStyle="1" w:styleId="blk">
    <w:name w:val="blk"/>
    <w:rsid w:val="00666BA6"/>
  </w:style>
  <w:style w:type="paragraph" w:customStyle="1" w:styleId="Style10">
    <w:name w:val="Style10"/>
    <w:basedOn w:val="a"/>
    <w:rsid w:val="00666BA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5">
    <w:name w:val="Font Style125"/>
    <w:basedOn w:val="a0"/>
    <w:rsid w:val="00666BA6"/>
    <w:rPr>
      <w:rFonts w:ascii="Times New Roman" w:hAnsi="Times New Roman"/>
      <w:sz w:val="18"/>
      <w:szCs w:val="18"/>
    </w:rPr>
  </w:style>
  <w:style w:type="paragraph" w:customStyle="1" w:styleId="Style16">
    <w:name w:val="Style16"/>
    <w:basedOn w:val="a"/>
    <w:rsid w:val="00666BA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66BA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666BA6"/>
    <w:rPr>
      <w:rFonts w:ascii="Times New Roman" w:hAnsi="Times New Roman"/>
      <w:sz w:val="18"/>
      <w:szCs w:val="18"/>
    </w:rPr>
  </w:style>
  <w:style w:type="character" w:customStyle="1" w:styleId="FontStyle118">
    <w:name w:val="Font Style118"/>
    <w:basedOn w:val="a0"/>
    <w:rsid w:val="00666BA6"/>
    <w:rPr>
      <w:rFonts w:ascii="Times New Roman" w:hAnsi="Times New Roman"/>
      <w:sz w:val="18"/>
      <w:szCs w:val="18"/>
    </w:rPr>
  </w:style>
  <w:style w:type="character" w:customStyle="1" w:styleId="FontStyle123">
    <w:name w:val="Font Style123"/>
    <w:basedOn w:val="a0"/>
    <w:rsid w:val="00666BA6"/>
    <w:rPr>
      <w:rFonts w:ascii="Times New Roman" w:hAnsi="Times New Roman"/>
      <w:i/>
      <w:iCs/>
      <w:sz w:val="18"/>
      <w:szCs w:val="18"/>
    </w:rPr>
  </w:style>
  <w:style w:type="paragraph" w:customStyle="1" w:styleId="book">
    <w:name w:val="book"/>
    <w:basedOn w:val="a"/>
    <w:rsid w:val="00666BA6"/>
    <w:pPr>
      <w:spacing w:after="0" w:line="240" w:lineRule="auto"/>
      <w:ind w:firstLine="300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8014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Содержание</vt:lpstr>
      <vt:lpstr>    </vt:lpstr>
      <vt:lpstr>    </vt:lpstr>
      <vt:lpstr>    1.  Паспорт комплекта контрольно-оценочных средств……………….4	</vt:lpstr>
      <vt:lpstr>    </vt:lpstr>
      <vt:lpstr>    2. Комплект контрольно-оценочных средств…………………………..8	</vt:lpstr>
      <vt:lpstr/>
      <vt:lpstr/>
      <vt:lpstr>II. Комплект контрольно-оценочных средств</vt:lpstr>
      <vt:lpstr>    </vt:lpstr>
      <vt:lpstr>2.1. Теоретические задания (вопросы для устного контроля)</vt:lpstr>
      <vt:lpstr>    </vt:lpstr>
      <vt:lpstr>    </vt:lpstr>
      <vt:lpstr>    Порядок работы: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Маслова Анастасия Сергеевна</cp:lastModifiedBy>
  <cp:revision>14</cp:revision>
  <cp:lastPrinted>2023-10-07T09:53:00Z</cp:lastPrinted>
  <dcterms:created xsi:type="dcterms:W3CDTF">2023-03-27T16:10:00Z</dcterms:created>
  <dcterms:modified xsi:type="dcterms:W3CDTF">2024-03-11T06:57:00Z</dcterms:modified>
</cp:coreProperties>
</file>